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B1C1" w14:textId="7FC037DB" w:rsidR="0008302F" w:rsidRDefault="00711494" w:rsidP="00E24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4D7438F" w14:textId="153E05D8" w:rsidR="00711494" w:rsidRDefault="00711494" w:rsidP="00E24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045A3">
        <w:rPr>
          <w:rFonts w:ascii="Times New Roman" w:hAnsi="Times New Roman" w:cs="Times New Roman"/>
          <w:sz w:val="24"/>
          <w:szCs w:val="24"/>
        </w:rPr>
        <w:t>Правилам присвоения</w:t>
      </w:r>
    </w:p>
    <w:p w14:paraId="1B262A76" w14:textId="77777777" w:rsidR="00E2474D" w:rsidRDefault="000045A3" w:rsidP="00E24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ученых званий (ассоциированный </w:t>
      </w:r>
    </w:p>
    <w:p w14:paraId="5CA77007" w14:textId="1B9A4174" w:rsidR="000045A3" w:rsidRDefault="000045A3" w:rsidP="00E24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(доцент)</w:t>
      </w:r>
      <w:r w:rsidR="00E2474D">
        <w:rPr>
          <w:rFonts w:ascii="Times New Roman" w:hAnsi="Times New Roman" w:cs="Times New Roman"/>
          <w:sz w:val="24"/>
          <w:szCs w:val="24"/>
        </w:rPr>
        <w:t>, профессор)</w:t>
      </w:r>
    </w:p>
    <w:p w14:paraId="79A624EE" w14:textId="77777777" w:rsidR="00E2474D" w:rsidRDefault="00E2474D" w:rsidP="0011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12F40" w14:textId="7CED2073" w:rsidR="00E2474D" w:rsidRPr="00AB69E4" w:rsidRDefault="00E2474D" w:rsidP="00AB6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E4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7A6A4A95" w14:textId="08AC7FD0" w:rsidR="00E2474D" w:rsidRPr="00810C4E" w:rsidRDefault="00E2474D" w:rsidP="00AB6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E4">
        <w:rPr>
          <w:rFonts w:ascii="Times New Roman" w:hAnsi="Times New Roman" w:cs="Times New Roman"/>
          <w:b/>
          <w:bCs/>
          <w:sz w:val="24"/>
          <w:szCs w:val="24"/>
        </w:rPr>
        <w:t>О соискателе ученого звания ассоциированного профессора (доцента) по научному направлению</w:t>
      </w:r>
      <w:r w:rsidR="002507A0" w:rsidRPr="002507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C4E" w:rsidRPr="00810C4E">
        <w:rPr>
          <w:rFonts w:ascii="Times New Roman" w:hAnsi="Times New Roman" w:cs="Times New Roman"/>
          <w:b/>
          <w:bCs/>
          <w:sz w:val="24"/>
          <w:szCs w:val="24"/>
        </w:rPr>
        <w:t>601</w:t>
      </w:r>
      <w:r w:rsidR="009A317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575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A3172">
        <w:rPr>
          <w:rFonts w:ascii="Times New Roman" w:hAnsi="Times New Roman" w:cs="Times New Roman"/>
          <w:b/>
          <w:bCs/>
          <w:sz w:val="24"/>
          <w:szCs w:val="24"/>
        </w:rPr>
        <w:t xml:space="preserve"> «История</w:t>
      </w:r>
      <w:r w:rsidR="00B575EE">
        <w:rPr>
          <w:rFonts w:ascii="Times New Roman" w:hAnsi="Times New Roman" w:cs="Times New Roman"/>
          <w:b/>
          <w:bCs/>
          <w:sz w:val="24"/>
          <w:szCs w:val="24"/>
        </w:rPr>
        <w:t xml:space="preserve"> и археология</w:t>
      </w:r>
      <w:r w:rsidR="009A317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28887FD" w14:textId="77777777" w:rsidR="00AB69E4" w:rsidRDefault="00AB69E4" w:rsidP="0011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664"/>
      </w:tblGrid>
      <w:tr w:rsidR="00AB69E4" w14:paraId="1987C4C4" w14:textId="77777777" w:rsidTr="00AB69E4">
        <w:tc>
          <w:tcPr>
            <w:tcW w:w="562" w:type="dxa"/>
          </w:tcPr>
          <w:p w14:paraId="5F2B0E14" w14:textId="064A2DAA" w:rsidR="00AB69E4" w:rsidRDefault="00AB69E4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1C810E7" w14:textId="2A17E66D" w:rsidR="00AB69E4" w:rsidRDefault="00AB69E4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664" w:type="dxa"/>
          </w:tcPr>
          <w:p w14:paraId="433D1628" w14:textId="2C81F0DC" w:rsidR="00AB69E4" w:rsidRDefault="00421441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Столярова Элеонора Олеговна</w:t>
            </w:r>
          </w:p>
        </w:tc>
      </w:tr>
      <w:tr w:rsidR="00AB69E4" w14:paraId="6D34D78A" w14:textId="77777777" w:rsidTr="00AB69E4">
        <w:tc>
          <w:tcPr>
            <w:tcW w:w="562" w:type="dxa"/>
          </w:tcPr>
          <w:p w14:paraId="08944A94" w14:textId="1001F3D4" w:rsidR="00AB69E4" w:rsidRDefault="00421441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BFDCC29" w14:textId="0AC3CA79" w:rsidR="00AB69E4" w:rsidRPr="00994DBB" w:rsidRDefault="00421441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</w:t>
            </w:r>
            <w:r w:rsidR="00994D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94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994DBB">
              <w:rPr>
                <w:rFonts w:ascii="Times New Roman" w:hAnsi="Times New Roman" w:cs="Times New Roman"/>
                <w:sz w:val="24"/>
                <w:szCs w:val="24"/>
              </w:rPr>
              <w:t>), доктора по профилю</w:t>
            </w:r>
            <w:r w:rsidR="00CC0765">
              <w:rPr>
                <w:rFonts w:ascii="Times New Roman" w:hAnsi="Times New Roman" w:cs="Times New Roman"/>
                <w:sz w:val="24"/>
                <w:szCs w:val="24"/>
              </w:rPr>
              <w:t>) или академическая</w:t>
            </w:r>
            <w:r w:rsidR="00994DB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доктора философии</w:t>
            </w:r>
            <w:r w:rsidR="00C62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D4C" w:rsidRPr="00C62D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2D4C" w:rsidRPr="00C62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C62D4C" w:rsidRPr="00C62D4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62D4C">
              <w:rPr>
                <w:rFonts w:ascii="Times New Roman" w:hAnsi="Times New Roman" w:cs="Times New Roman"/>
                <w:sz w:val="24"/>
                <w:szCs w:val="24"/>
              </w:rPr>
              <w:t xml:space="preserve"> доктора по профилю</w:t>
            </w:r>
            <w:r w:rsidR="0085749E">
              <w:rPr>
                <w:rFonts w:ascii="Times New Roman" w:hAnsi="Times New Roman" w:cs="Times New Roman"/>
                <w:sz w:val="24"/>
                <w:szCs w:val="24"/>
              </w:rPr>
              <w:t xml:space="preserve"> или степень доктора философии </w:t>
            </w:r>
            <w:r w:rsidR="0085749E" w:rsidRPr="008574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749E" w:rsidRPr="00857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85749E" w:rsidRPr="0085749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85749E">
              <w:rPr>
                <w:rFonts w:ascii="Times New Roman" w:hAnsi="Times New Roman" w:cs="Times New Roman"/>
                <w:sz w:val="24"/>
                <w:szCs w:val="24"/>
              </w:rPr>
              <w:t xml:space="preserve"> доктора по профилю, дата присуждения</w:t>
            </w:r>
          </w:p>
        </w:tc>
        <w:tc>
          <w:tcPr>
            <w:tcW w:w="5664" w:type="dxa"/>
          </w:tcPr>
          <w:p w14:paraId="1D4A98C5" w14:textId="4A7D8C0A" w:rsidR="00AB69E4" w:rsidRDefault="00975D40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социологических наук по специальности: </w:t>
            </w:r>
            <w:r w:rsidR="00EF70F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D18FE">
              <w:rPr>
                <w:rFonts w:ascii="Times New Roman" w:hAnsi="Times New Roman" w:cs="Times New Roman"/>
                <w:sz w:val="24"/>
                <w:szCs w:val="24"/>
              </w:rPr>
              <w:t xml:space="preserve">00.04 – </w:t>
            </w:r>
            <w:r w:rsidR="00452F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18FE">
              <w:rPr>
                <w:rFonts w:ascii="Times New Roman" w:hAnsi="Times New Roman" w:cs="Times New Roman"/>
                <w:sz w:val="24"/>
                <w:szCs w:val="24"/>
              </w:rPr>
              <w:t>оциальная структура, социальные институты и процессы</w:t>
            </w:r>
          </w:p>
          <w:p w14:paraId="1634C6CA" w14:textId="49346608" w:rsidR="00690C89" w:rsidRPr="00690C89" w:rsidRDefault="00975D40" w:rsidP="0069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BD1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D3C" w:rsidRPr="0069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B17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№ 000</w:t>
            </w:r>
            <w:r w:rsidR="00953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4649 от 25 мая 2010 г.</w:t>
            </w:r>
            <w:r w:rsidR="002E1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452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2E1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ротокол № 6)</w:t>
            </w:r>
          </w:p>
          <w:p w14:paraId="128E03CF" w14:textId="01BAF6F9" w:rsidR="00975D40" w:rsidRDefault="00975D40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E4" w14:paraId="325F3593" w14:textId="77777777" w:rsidTr="00AB69E4">
        <w:tc>
          <w:tcPr>
            <w:tcW w:w="562" w:type="dxa"/>
          </w:tcPr>
          <w:p w14:paraId="1F3DC3F1" w14:textId="4DA926DA" w:rsidR="00AB69E4" w:rsidRDefault="00520D92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F92C34D" w14:textId="0D399D66" w:rsidR="00AB69E4" w:rsidRDefault="00520D92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664" w:type="dxa"/>
          </w:tcPr>
          <w:p w14:paraId="5C5B3724" w14:textId="4A61BB42" w:rsidR="00AB69E4" w:rsidRDefault="00E26ADB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9E4" w14:paraId="4ACF5927" w14:textId="77777777" w:rsidTr="00AB69E4">
        <w:tc>
          <w:tcPr>
            <w:tcW w:w="562" w:type="dxa"/>
          </w:tcPr>
          <w:p w14:paraId="0997058C" w14:textId="402D3888" w:rsidR="00AB69E4" w:rsidRDefault="00D543FA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1BC87BB" w14:textId="1D624805" w:rsidR="00AB69E4" w:rsidRDefault="00E26ADB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DB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664" w:type="dxa"/>
          </w:tcPr>
          <w:p w14:paraId="38AFC96E" w14:textId="2259B476" w:rsidR="00AB69E4" w:rsidRDefault="00E26ADB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9E4" w14:paraId="7BF79744" w14:textId="77777777" w:rsidTr="00AB69E4">
        <w:tc>
          <w:tcPr>
            <w:tcW w:w="562" w:type="dxa"/>
          </w:tcPr>
          <w:p w14:paraId="0F9C15FF" w14:textId="666CD268" w:rsidR="00AB69E4" w:rsidRDefault="00E26ADB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72048F88" w14:textId="59108C34" w:rsidR="00AB69E4" w:rsidRDefault="006427FC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BB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664" w:type="dxa"/>
          </w:tcPr>
          <w:p w14:paraId="6CBBD07A" w14:textId="4720B59C" w:rsidR="00AB69E4" w:rsidRDefault="003932BB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01.09.2017-11.09.2023 гг., </w:t>
            </w:r>
            <w:r w:rsidR="00EE764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№495-к, на должности главного научного сотрудника научно-исследовательского центра «Алтайтану»</w:t>
            </w:r>
            <w:r w:rsidR="00452F7C">
              <w:rPr>
                <w:rFonts w:ascii="Times New Roman" w:hAnsi="Times New Roman" w:cs="Times New Roman"/>
                <w:sz w:val="24"/>
                <w:szCs w:val="24"/>
              </w:rPr>
              <w:t xml:space="preserve"> ВКУ имени Сарсена Аманжолова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D21A08" w14:textId="4A758240" w:rsidR="003932BB" w:rsidRPr="003932BB" w:rsidRDefault="00EE7648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 г., приказ №641-К от 29.09.23</w:t>
            </w:r>
            <w:r w:rsidR="003932BB">
              <w:rPr>
                <w:rFonts w:ascii="Times New Roman" w:hAnsi="Times New Roman" w:cs="Times New Roman"/>
                <w:sz w:val="24"/>
                <w:szCs w:val="24"/>
              </w:rPr>
              <w:t xml:space="preserve"> - по настоящее время на должности главного научного сотрудника Международного научно-исследовательского центра «</w:t>
            </w:r>
            <w:r w:rsidR="0039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="003932BB" w:rsidRPr="0039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="003932BB" w:rsidRPr="0039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="003932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2F7C">
              <w:rPr>
                <w:rFonts w:ascii="Times New Roman" w:hAnsi="Times New Roman" w:cs="Times New Roman"/>
                <w:sz w:val="24"/>
                <w:szCs w:val="24"/>
              </w:rPr>
              <w:t xml:space="preserve"> ВКТУ имени Даулета Серикбаева </w:t>
            </w:r>
          </w:p>
          <w:p w14:paraId="34034194" w14:textId="4CAB8FE3" w:rsidR="003932BB" w:rsidRDefault="003932BB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E4" w14:paraId="45C64E8F" w14:textId="77777777" w:rsidTr="00AB69E4">
        <w:tc>
          <w:tcPr>
            <w:tcW w:w="562" w:type="dxa"/>
          </w:tcPr>
          <w:p w14:paraId="6472F700" w14:textId="5542FEC1" w:rsidR="00AB69E4" w:rsidRDefault="00EA1312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297A9909" w14:textId="6013423F" w:rsidR="00AB69E4" w:rsidRDefault="00E87857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857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664" w:type="dxa"/>
          </w:tcPr>
          <w:p w14:paraId="5F4DC689" w14:textId="2956DC3B" w:rsidR="00AB69E4" w:rsidRDefault="00DB1C68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935075">
              <w:rPr>
                <w:rFonts w:ascii="Times New Roman" w:hAnsi="Times New Roman" w:cs="Times New Roman"/>
                <w:sz w:val="24"/>
                <w:szCs w:val="24"/>
              </w:rPr>
              <w:t xml:space="preserve">26, в том числе в </w:t>
            </w:r>
            <w:r w:rsidR="00B575EE">
              <w:rPr>
                <w:rFonts w:ascii="Times New Roman" w:hAnsi="Times New Roman" w:cs="Times New Roman"/>
                <w:sz w:val="24"/>
                <w:szCs w:val="24"/>
              </w:rPr>
              <w:t>должности главного</w:t>
            </w:r>
            <w:r w:rsidR="009A3172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сотрудника </w:t>
            </w:r>
            <w:r w:rsidR="00364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7C4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B69E4" w14:paraId="65F74A0A" w14:textId="77777777" w:rsidTr="00AB69E4">
        <w:tc>
          <w:tcPr>
            <w:tcW w:w="562" w:type="dxa"/>
          </w:tcPr>
          <w:p w14:paraId="63C0A727" w14:textId="586154FE" w:rsidR="00AB69E4" w:rsidRDefault="004A4E5F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70D96FE3" w14:textId="12514D15" w:rsidR="00AB69E4" w:rsidRDefault="00EE5A17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17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</w:t>
            </w:r>
          </w:p>
        </w:tc>
        <w:tc>
          <w:tcPr>
            <w:tcW w:w="5664" w:type="dxa"/>
          </w:tcPr>
          <w:p w14:paraId="60A646CE" w14:textId="2A2B4F87" w:rsidR="00AB69E4" w:rsidRDefault="00B575EE" w:rsidP="0044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21012" w:rsidRPr="00446D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21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2E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A343FC">
              <w:rPr>
                <w:rFonts w:ascii="Times New Roman" w:hAnsi="Times New Roman" w:cs="Times New Roman"/>
                <w:sz w:val="24"/>
                <w:szCs w:val="24"/>
              </w:rPr>
              <w:t>в изданиях,</w:t>
            </w:r>
            <w:r w:rsidR="0008201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рекомендуемых уполномоченным органом -</w:t>
            </w:r>
            <w:r w:rsidR="00082018" w:rsidRPr="004B6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2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82018">
              <w:rPr>
                <w:rFonts w:ascii="Times New Roman" w:hAnsi="Times New Roman" w:cs="Times New Roman"/>
                <w:sz w:val="24"/>
                <w:szCs w:val="24"/>
              </w:rPr>
              <w:t>, в научных журналах</w:t>
            </w:r>
            <w:r w:rsidR="00E13A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2018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</w:t>
            </w:r>
            <w:r w:rsidR="00452F7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</w:t>
            </w:r>
            <w:r w:rsidR="00082018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="00452F7C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="000D0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0D0D9E" w:rsidRPr="000D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D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D0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D0D9E" w:rsidRPr="000D0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165" w:rsidRPr="0089516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Science</w:t>
            </w:r>
            <w:r w:rsidR="0089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2F7C" w:rsidRPr="00452F7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область </w:t>
            </w:r>
            <w:r w:rsidR="00082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="00082018" w:rsidRPr="0051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082018" w:rsidRPr="0051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Humanities</w:t>
            </w:r>
            <w:r w:rsidR="00446D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46D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History</w:t>
            </w:r>
            <w:r w:rsidR="00446D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2018" w:rsidRPr="000A5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018" w:rsidRPr="004B6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6D94" w:rsidRPr="0044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82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87857" w14:paraId="7FBCE16B" w14:textId="77777777" w:rsidTr="00AB69E4">
        <w:tc>
          <w:tcPr>
            <w:tcW w:w="562" w:type="dxa"/>
          </w:tcPr>
          <w:p w14:paraId="6A6EF997" w14:textId="100A2103" w:rsidR="00E87857" w:rsidRDefault="004B19F9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3E6A0307" w14:textId="381CEE21" w:rsidR="00E87857" w:rsidRPr="00EE5A17" w:rsidRDefault="004B19F9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F9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за последние 5 лет монографий, учебников, единолично написанных учебных (учебно-методических пособий)</w:t>
            </w:r>
          </w:p>
        </w:tc>
        <w:tc>
          <w:tcPr>
            <w:tcW w:w="5664" w:type="dxa"/>
          </w:tcPr>
          <w:p w14:paraId="5FDD4914" w14:textId="7C3F419C" w:rsidR="00E87857" w:rsidRDefault="00520077" w:rsidP="00116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</w:t>
            </w:r>
            <w:r w:rsidR="00082989">
              <w:rPr>
                <w:rFonts w:ascii="Times New Roman" w:hAnsi="Times New Roman" w:cs="Times New Roman"/>
                <w:sz w:val="24"/>
                <w:szCs w:val="24"/>
              </w:rPr>
              <w:t xml:space="preserve">фий в соавторстве </w:t>
            </w:r>
            <w:r w:rsidR="00201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82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D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0402EFF9" w14:textId="7D7FCFD9" w:rsidR="00201097" w:rsidRDefault="00201097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57" w14:paraId="76A0A70E" w14:textId="77777777" w:rsidTr="00AB69E4">
        <w:tc>
          <w:tcPr>
            <w:tcW w:w="562" w:type="dxa"/>
          </w:tcPr>
          <w:p w14:paraId="1DDC8C43" w14:textId="6FA12596" w:rsidR="00E87857" w:rsidRDefault="004B19F9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30FDAB93" w14:textId="63823463" w:rsidR="00E87857" w:rsidRPr="00EE5A17" w:rsidRDefault="00AE11AE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AE">
              <w:rPr>
                <w:rFonts w:ascii="Times New Roman" w:hAnsi="Times New Roman" w:cs="Times New Roman"/>
                <w:sz w:val="24"/>
                <w:szCs w:val="24"/>
              </w:rPr>
              <w:t xml:space="preserve">Лица, защитившие диссертацию под его руководством и имеющие </w:t>
            </w:r>
            <w:r w:rsidRPr="00AE1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ученую степень или академическую степень</w:t>
            </w:r>
          </w:p>
        </w:tc>
        <w:tc>
          <w:tcPr>
            <w:tcW w:w="5664" w:type="dxa"/>
          </w:tcPr>
          <w:p w14:paraId="0EABF9F3" w14:textId="33048F90" w:rsidR="00E87857" w:rsidRDefault="00E62F35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87857" w14:paraId="29E4174F" w14:textId="77777777" w:rsidTr="00AB69E4">
        <w:tc>
          <w:tcPr>
            <w:tcW w:w="562" w:type="dxa"/>
          </w:tcPr>
          <w:p w14:paraId="57A22C27" w14:textId="7237B1D7" w:rsidR="00E87857" w:rsidRDefault="004B19F9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0384B188" w14:textId="5DC5760E" w:rsidR="00E87857" w:rsidRPr="00EE5A17" w:rsidRDefault="00D92CC1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под его руководством лауреаты, призеры республиканских, международных, зарубежных конкурсов, выставок, фестивалей, премий, олимпиад.  </w:t>
            </w:r>
          </w:p>
        </w:tc>
        <w:tc>
          <w:tcPr>
            <w:tcW w:w="5664" w:type="dxa"/>
          </w:tcPr>
          <w:p w14:paraId="149B6E53" w14:textId="510468A5" w:rsidR="00E87857" w:rsidRDefault="00E62F35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857" w14:paraId="302905FF" w14:textId="77777777" w:rsidTr="00AB69E4">
        <w:tc>
          <w:tcPr>
            <w:tcW w:w="562" w:type="dxa"/>
          </w:tcPr>
          <w:p w14:paraId="6902EDB3" w14:textId="11063BAF" w:rsidR="00E87857" w:rsidRDefault="00D92CC1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3065D0F5" w14:textId="743E590F" w:rsidR="00E87857" w:rsidRPr="00EE5A17" w:rsidRDefault="00155DCD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CD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чемпионов Азии и Азиатских игр, чемпиона или призера Европы, мира и Олимпийских игр.</w:t>
            </w:r>
          </w:p>
        </w:tc>
        <w:tc>
          <w:tcPr>
            <w:tcW w:w="5664" w:type="dxa"/>
          </w:tcPr>
          <w:p w14:paraId="4D0E142E" w14:textId="312F59E9" w:rsidR="00E87857" w:rsidRDefault="00E62F35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46C4" w14:paraId="3D14AD74" w14:textId="77777777" w:rsidTr="00AB69E4">
        <w:tc>
          <w:tcPr>
            <w:tcW w:w="562" w:type="dxa"/>
          </w:tcPr>
          <w:p w14:paraId="533BA972" w14:textId="2B2BEFAD" w:rsidR="000146C4" w:rsidRDefault="000146C4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32E04A4A" w14:textId="4F46506E" w:rsidR="000146C4" w:rsidRPr="00EE5A17" w:rsidRDefault="004924E3" w:rsidP="0011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664" w:type="dxa"/>
          </w:tcPr>
          <w:p w14:paraId="5A5CD261" w14:textId="50304DE3" w:rsidR="00C0232E" w:rsidRDefault="00E65A67" w:rsidP="000B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исследовательской группы, получившей и успешно завершившей проекты, профинансированные МНВО РК:</w:t>
            </w:r>
          </w:p>
          <w:p w14:paraId="1D850476" w14:textId="3E0788FB" w:rsidR="00E65A67" w:rsidRPr="00E65A67" w:rsidRDefault="00E65A67" w:rsidP="00E6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5A67">
              <w:rPr>
                <w:rFonts w:ascii="Times New Roman" w:hAnsi="Times New Roman" w:cs="Times New Roman"/>
                <w:sz w:val="24"/>
                <w:szCs w:val="24"/>
              </w:rPr>
              <w:t>Проект №313/2020 (АР08957082).</w:t>
            </w:r>
            <w:r w:rsidRPr="00E65A6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 xml:space="preserve"> </w:t>
            </w:r>
            <w:r w:rsidRPr="00E65A67">
              <w:rPr>
                <w:rFonts w:ascii="Times New Roman" w:hAnsi="Times New Roman" w:cs="Times New Roman"/>
                <w:sz w:val="24"/>
                <w:szCs w:val="24"/>
              </w:rPr>
              <w:t>Современное городское пространство в Казахстане (история формирования, актуальные тенденции и перспективы)</w:t>
            </w:r>
            <w:r w:rsidR="00314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7D916" w14:textId="421ED67B" w:rsidR="00E65A67" w:rsidRPr="00E65A67" w:rsidRDefault="00E65A67" w:rsidP="00E6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67">
              <w:rPr>
                <w:rFonts w:ascii="Times New Roman" w:hAnsi="Times New Roman" w:cs="Times New Roman"/>
                <w:sz w:val="24"/>
                <w:szCs w:val="24"/>
              </w:rPr>
              <w:t>- Проект 315/2020 (AP08856205).</w:t>
            </w:r>
            <w:r w:rsidRPr="00E65A6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 xml:space="preserve"> </w:t>
            </w:r>
            <w:r w:rsidRPr="00E65A67">
              <w:rPr>
                <w:rFonts w:ascii="Times New Roman" w:hAnsi="Times New Roman" w:cs="Times New Roman"/>
                <w:sz w:val="24"/>
                <w:szCs w:val="24"/>
              </w:rPr>
              <w:t>Оценка уровня демографической безопасности Республики Казахстан</w:t>
            </w:r>
            <w:r w:rsidR="00314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A01C6A" w14:textId="0484D53C" w:rsidR="00E65A67" w:rsidRPr="00E65A67" w:rsidRDefault="00E65A67" w:rsidP="00E6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67">
              <w:rPr>
                <w:rFonts w:ascii="Times New Roman" w:hAnsi="Times New Roman" w:cs="Times New Roman"/>
                <w:sz w:val="24"/>
                <w:szCs w:val="24"/>
              </w:rPr>
              <w:t>- Проект 319/2021 (AP09260600). Региональные особенности репродуктивного поведения городских казашек: тенденции и перспективы.</w:t>
            </w:r>
          </w:p>
          <w:p w14:paraId="73C45EF1" w14:textId="28864872" w:rsidR="00E65A67" w:rsidRPr="00E65A67" w:rsidRDefault="00E65A67" w:rsidP="00E6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67">
              <w:rPr>
                <w:rFonts w:ascii="Times New Roman" w:hAnsi="Times New Roman" w:cs="Times New Roman"/>
                <w:sz w:val="24"/>
                <w:szCs w:val="24"/>
              </w:rPr>
              <w:t>Член исследовательской группы, получившей и реализующей проект, профинансированный МНВО РК:</w:t>
            </w:r>
          </w:p>
          <w:p w14:paraId="33DBECD1" w14:textId="7401985E" w:rsidR="00E65A67" w:rsidRPr="00E65A67" w:rsidRDefault="00E65A67" w:rsidP="00E6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67">
              <w:rPr>
                <w:rFonts w:ascii="Times New Roman" w:hAnsi="Times New Roman" w:cs="Times New Roman"/>
                <w:sz w:val="24"/>
                <w:szCs w:val="24"/>
              </w:rPr>
              <w:t>AP19676895 «Казахи как демографический потенциал Казахстана: ретроспектива и перспективы развития».</w:t>
            </w:r>
          </w:p>
          <w:p w14:paraId="618EC47C" w14:textId="276EF310" w:rsidR="00E65A67" w:rsidRPr="000B53EC" w:rsidRDefault="00E65A67" w:rsidP="000B5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97672" w14:textId="2B55C5F8" w:rsidR="00AB69E4" w:rsidRDefault="00AB69E4" w:rsidP="0011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87CF5" w14:textId="38FE8FE2" w:rsidR="00446D94" w:rsidRDefault="00446D94" w:rsidP="0011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6A4C3" w14:textId="77777777" w:rsidR="00446D94" w:rsidRDefault="00446D94" w:rsidP="00116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17E25" w14:textId="77777777" w:rsidR="00446D94" w:rsidRDefault="00446D94" w:rsidP="00446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81060BC" w14:textId="77777777" w:rsidR="00F818B4" w:rsidRDefault="00F818B4" w:rsidP="00446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B174435" w14:textId="77777777" w:rsidR="00F818B4" w:rsidRDefault="00F818B4" w:rsidP="00446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8E29284" w14:textId="4A34D10F" w:rsidR="00446D94" w:rsidRPr="00446D94" w:rsidRDefault="00446D94" w:rsidP="00446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Высшей школы бизнеса                                       А</w:t>
      </w:r>
      <w:r w:rsidR="00330B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М. Закимова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46D94" w:rsidRPr="0044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230BA"/>
    <w:multiLevelType w:val="hybridMultilevel"/>
    <w:tmpl w:val="599A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533B"/>
    <w:multiLevelType w:val="hybridMultilevel"/>
    <w:tmpl w:val="982A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411048">
    <w:abstractNumId w:val="0"/>
  </w:num>
  <w:num w:numId="2" w16cid:durableId="189033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D4"/>
    <w:rsid w:val="000045A3"/>
    <w:rsid w:val="000146C4"/>
    <w:rsid w:val="000167B7"/>
    <w:rsid w:val="00082018"/>
    <w:rsid w:val="00082989"/>
    <w:rsid w:val="0008302F"/>
    <w:rsid w:val="000B14A0"/>
    <w:rsid w:val="000B53EC"/>
    <w:rsid w:val="000D0D9E"/>
    <w:rsid w:val="001160D1"/>
    <w:rsid w:val="00155DCD"/>
    <w:rsid w:val="00192D5A"/>
    <w:rsid w:val="00201097"/>
    <w:rsid w:val="002244D4"/>
    <w:rsid w:val="002507A0"/>
    <w:rsid w:val="002964B7"/>
    <w:rsid w:val="002A77A2"/>
    <w:rsid w:val="002B2A1A"/>
    <w:rsid w:val="002E1E85"/>
    <w:rsid w:val="00314DED"/>
    <w:rsid w:val="00330B63"/>
    <w:rsid w:val="00364746"/>
    <w:rsid w:val="003760FF"/>
    <w:rsid w:val="00380E39"/>
    <w:rsid w:val="003932BB"/>
    <w:rsid w:val="003B64C4"/>
    <w:rsid w:val="00421441"/>
    <w:rsid w:val="00437C45"/>
    <w:rsid w:val="00443D04"/>
    <w:rsid w:val="00446D94"/>
    <w:rsid w:val="00452F7C"/>
    <w:rsid w:val="00453251"/>
    <w:rsid w:val="004924E3"/>
    <w:rsid w:val="00494CB2"/>
    <w:rsid w:val="004A4E5F"/>
    <w:rsid w:val="004B19F9"/>
    <w:rsid w:val="00520077"/>
    <w:rsid w:val="00520D92"/>
    <w:rsid w:val="00554A9B"/>
    <w:rsid w:val="005C4C7C"/>
    <w:rsid w:val="005F141E"/>
    <w:rsid w:val="005F345F"/>
    <w:rsid w:val="006066D4"/>
    <w:rsid w:val="006427FC"/>
    <w:rsid w:val="00690C89"/>
    <w:rsid w:val="006C160E"/>
    <w:rsid w:val="006F1484"/>
    <w:rsid w:val="00711494"/>
    <w:rsid w:val="00763D86"/>
    <w:rsid w:val="007D0361"/>
    <w:rsid w:val="007D5A02"/>
    <w:rsid w:val="00810C4E"/>
    <w:rsid w:val="00855E42"/>
    <w:rsid w:val="0085749E"/>
    <w:rsid w:val="00895165"/>
    <w:rsid w:val="008D507E"/>
    <w:rsid w:val="00935075"/>
    <w:rsid w:val="009534B8"/>
    <w:rsid w:val="00975D40"/>
    <w:rsid w:val="00994DBB"/>
    <w:rsid w:val="009A3172"/>
    <w:rsid w:val="00A343FC"/>
    <w:rsid w:val="00A81FFE"/>
    <w:rsid w:val="00A85978"/>
    <w:rsid w:val="00A86261"/>
    <w:rsid w:val="00AB69E4"/>
    <w:rsid w:val="00AD1B55"/>
    <w:rsid w:val="00AE11AE"/>
    <w:rsid w:val="00AF26C8"/>
    <w:rsid w:val="00B17D3C"/>
    <w:rsid w:val="00B575EE"/>
    <w:rsid w:val="00B63145"/>
    <w:rsid w:val="00BC1FD0"/>
    <w:rsid w:val="00BD18FE"/>
    <w:rsid w:val="00C0232E"/>
    <w:rsid w:val="00C272E8"/>
    <w:rsid w:val="00C62D4C"/>
    <w:rsid w:val="00C66D2B"/>
    <w:rsid w:val="00C91121"/>
    <w:rsid w:val="00CC0765"/>
    <w:rsid w:val="00CD5561"/>
    <w:rsid w:val="00D31B00"/>
    <w:rsid w:val="00D543FA"/>
    <w:rsid w:val="00D6332E"/>
    <w:rsid w:val="00D92CC1"/>
    <w:rsid w:val="00DB1C68"/>
    <w:rsid w:val="00DC1BFF"/>
    <w:rsid w:val="00DE054F"/>
    <w:rsid w:val="00E13A15"/>
    <w:rsid w:val="00E13AE5"/>
    <w:rsid w:val="00E21012"/>
    <w:rsid w:val="00E21C94"/>
    <w:rsid w:val="00E2474D"/>
    <w:rsid w:val="00E26ADB"/>
    <w:rsid w:val="00E33691"/>
    <w:rsid w:val="00E3478C"/>
    <w:rsid w:val="00E556A5"/>
    <w:rsid w:val="00E62F35"/>
    <w:rsid w:val="00E65A67"/>
    <w:rsid w:val="00E87857"/>
    <w:rsid w:val="00EA1312"/>
    <w:rsid w:val="00EB0942"/>
    <w:rsid w:val="00EE5A17"/>
    <w:rsid w:val="00EE7648"/>
    <w:rsid w:val="00EF70F0"/>
    <w:rsid w:val="00F818B4"/>
    <w:rsid w:val="00FC5101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206F"/>
  <w15:chartTrackingRefBased/>
  <w15:docId w15:val="{233CC3F2-656D-4701-AAFB-B563368C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4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4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4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44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44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44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4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4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4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44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44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44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4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44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44D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B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90C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0C89"/>
    <w:rPr>
      <w:rFonts w:ascii="Consolas" w:hAnsi="Consolas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8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1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Stolyarova</dc:creator>
  <cp:keywords/>
  <dc:description/>
  <cp:lastModifiedBy>Eleonora Stolyarova</cp:lastModifiedBy>
  <cp:revision>97</cp:revision>
  <cp:lastPrinted>2025-02-07T04:49:00Z</cp:lastPrinted>
  <dcterms:created xsi:type="dcterms:W3CDTF">2024-07-12T06:44:00Z</dcterms:created>
  <dcterms:modified xsi:type="dcterms:W3CDTF">2025-02-23T17:05:00Z</dcterms:modified>
</cp:coreProperties>
</file>