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7025" w14:textId="77777777" w:rsidR="00ED77D2" w:rsidRPr="007168E4" w:rsidRDefault="00ED77D2" w:rsidP="00ED77D2">
      <w:pPr>
        <w:pStyle w:val="a8"/>
        <w:jc w:val="right"/>
        <w:rPr>
          <w:b w:val="0"/>
          <w:sz w:val="24"/>
          <w:szCs w:val="24"/>
          <w:lang w:val="kk-KZ"/>
        </w:rPr>
      </w:pPr>
      <w:r w:rsidRPr="007168E4">
        <w:rPr>
          <w:b w:val="0"/>
          <w:sz w:val="24"/>
          <w:szCs w:val="24"/>
          <w:lang w:val="kk-KZ"/>
        </w:rPr>
        <w:t>Приложение 2</w:t>
      </w:r>
    </w:p>
    <w:p w14:paraId="77CFFCED" w14:textId="77777777" w:rsidR="00ED77D2" w:rsidRPr="007168E4" w:rsidRDefault="00ED77D2" w:rsidP="00ED77D2">
      <w:pPr>
        <w:pStyle w:val="a8"/>
        <w:jc w:val="right"/>
        <w:rPr>
          <w:b w:val="0"/>
          <w:sz w:val="24"/>
          <w:szCs w:val="24"/>
          <w:lang w:val="kk-KZ"/>
        </w:rPr>
      </w:pPr>
      <w:r w:rsidRPr="007168E4">
        <w:rPr>
          <w:b w:val="0"/>
          <w:sz w:val="24"/>
          <w:szCs w:val="24"/>
          <w:lang w:val="kk-KZ"/>
        </w:rPr>
        <w:t xml:space="preserve">к Правилам присвоения ученых </w:t>
      </w:r>
    </w:p>
    <w:p w14:paraId="012706DD" w14:textId="77777777" w:rsidR="00ED77D2" w:rsidRPr="007168E4" w:rsidRDefault="00ED77D2" w:rsidP="00ED77D2">
      <w:pPr>
        <w:pStyle w:val="a8"/>
        <w:jc w:val="right"/>
        <w:rPr>
          <w:b w:val="0"/>
          <w:sz w:val="24"/>
          <w:szCs w:val="24"/>
          <w:lang w:val="kk-KZ"/>
        </w:rPr>
      </w:pPr>
      <w:r w:rsidRPr="007168E4">
        <w:rPr>
          <w:b w:val="0"/>
          <w:sz w:val="24"/>
          <w:szCs w:val="24"/>
          <w:lang w:val="kk-KZ"/>
        </w:rPr>
        <w:t xml:space="preserve">званий (ассоциированный </w:t>
      </w:r>
    </w:p>
    <w:p w14:paraId="513EFC04" w14:textId="77777777" w:rsidR="00ED77D2" w:rsidRPr="007168E4" w:rsidRDefault="00ED77D2" w:rsidP="00ED77D2">
      <w:pPr>
        <w:pStyle w:val="a8"/>
        <w:jc w:val="right"/>
        <w:rPr>
          <w:b w:val="0"/>
          <w:sz w:val="24"/>
          <w:szCs w:val="24"/>
          <w:lang w:val="kk-KZ"/>
        </w:rPr>
      </w:pPr>
      <w:r w:rsidRPr="007168E4">
        <w:rPr>
          <w:b w:val="0"/>
          <w:sz w:val="24"/>
          <w:szCs w:val="24"/>
          <w:lang w:val="kk-KZ"/>
        </w:rPr>
        <w:t>профессор (доцент), профессор)</w:t>
      </w:r>
    </w:p>
    <w:p w14:paraId="7856F3FA" w14:textId="77777777" w:rsidR="00ED77D2" w:rsidRPr="008D2318" w:rsidRDefault="00ED77D2" w:rsidP="00ED77D2">
      <w:pPr>
        <w:pStyle w:val="a8"/>
        <w:jc w:val="right"/>
        <w:rPr>
          <w:b w:val="0"/>
          <w:sz w:val="22"/>
          <w:szCs w:val="24"/>
          <w:lang w:val="kk-KZ"/>
        </w:rPr>
      </w:pPr>
    </w:p>
    <w:p w14:paraId="3ADAB0E9" w14:textId="77777777" w:rsidR="00ED77D2" w:rsidRPr="007168E4" w:rsidRDefault="00ED77D2" w:rsidP="00ED77D2">
      <w:pPr>
        <w:jc w:val="center"/>
        <w:rPr>
          <w:b/>
          <w:color w:val="000000"/>
        </w:rPr>
      </w:pPr>
      <w:r w:rsidRPr="007168E4">
        <w:rPr>
          <w:b/>
          <w:color w:val="000000"/>
        </w:rPr>
        <w:t>Список публикаций в международных рецензируемых изданиях</w:t>
      </w:r>
    </w:p>
    <w:p w14:paraId="72C1B47B" w14:textId="77777777" w:rsidR="00ED77D2" w:rsidRPr="007168E4" w:rsidRDefault="00C90EB8" w:rsidP="00BE01E1">
      <w:pPr>
        <w:pStyle w:val="a8"/>
        <w:rPr>
          <w:sz w:val="24"/>
          <w:szCs w:val="24"/>
        </w:rPr>
      </w:pPr>
      <w:r>
        <w:rPr>
          <w:sz w:val="24"/>
          <w:szCs w:val="24"/>
        </w:rPr>
        <w:t>Ойцевой Татьяны Анатольевны</w:t>
      </w:r>
    </w:p>
    <w:p w14:paraId="0C35CAB9" w14:textId="77777777" w:rsidR="00454DB7" w:rsidRPr="008D2318" w:rsidRDefault="00454DB7" w:rsidP="00BE01E1">
      <w:pPr>
        <w:pStyle w:val="a8"/>
        <w:rPr>
          <w:sz w:val="22"/>
          <w:szCs w:val="24"/>
        </w:rPr>
      </w:pPr>
    </w:p>
    <w:p w14:paraId="06AECE63" w14:textId="77777777" w:rsidR="00454DB7" w:rsidRPr="00E31977" w:rsidRDefault="00454DB7" w:rsidP="001E4DB9">
      <w:r w:rsidRPr="007168E4">
        <w:rPr>
          <w:lang w:val="en-US"/>
        </w:rPr>
        <w:t>Scopus</w:t>
      </w:r>
      <w:r w:rsidRPr="00E31977">
        <w:t xml:space="preserve"> </w:t>
      </w:r>
      <w:r w:rsidRPr="007168E4">
        <w:rPr>
          <w:lang w:val="en-US"/>
        </w:rPr>
        <w:t>Author</w:t>
      </w:r>
      <w:r w:rsidRPr="00E31977">
        <w:t xml:space="preserve"> </w:t>
      </w:r>
      <w:r w:rsidRPr="007168E4">
        <w:rPr>
          <w:lang w:val="en-US"/>
        </w:rPr>
        <w:t>ID</w:t>
      </w:r>
      <w:r w:rsidRPr="00E31977">
        <w:t xml:space="preserve">: </w:t>
      </w:r>
      <w:r w:rsidR="00C90EB8" w:rsidRPr="00E31977">
        <w:t>57196278285</w:t>
      </w:r>
    </w:p>
    <w:p w14:paraId="7B3061C3" w14:textId="77777777" w:rsidR="00454DB7" w:rsidRPr="00C90EB8" w:rsidRDefault="00454DB7" w:rsidP="001E4DB9">
      <w:pPr>
        <w:rPr>
          <w:lang w:val="en-US"/>
        </w:rPr>
      </w:pPr>
      <w:r w:rsidRPr="007168E4">
        <w:rPr>
          <w:lang w:val="en-US"/>
        </w:rPr>
        <w:t xml:space="preserve">Researcher ID: </w:t>
      </w:r>
      <w:r w:rsidR="00C90EB8" w:rsidRPr="00C90EB8">
        <w:rPr>
          <w:lang w:val="en-US"/>
        </w:rPr>
        <w:t>AAB-5849-2020</w:t>
      </w:r>
    </w:p>
    <w:p w14:paraId="0A235FB8" w14:textId="77777777" w:rsidR="00454DB7" w:rsidRPr="007168E4" w:rsidRDefault="00454DB7" w:rsidP="001E4DB9">
      <w:pPr>
        <w:rPr>
          <w:lang w:val="en-US"/>
        </w:rPr>
      </w:pPr>
      <w:r w:rsidRPr="007168E4">
        <w:rPr>
          <w:lang w:val="en-US"/>
        </w:rPr>
        <w:t xml:space="preserve">ORCID ID: </w:t>
      </w:r>
      <w:r w:rsidR="00C90EB8" w:rsidRPr="00C90EB8">
        <w:rPr>
          <w:lang w:val="en-US"/>
        </w:rPr>
        <w:t>0000-0002-7832-0309</w:t>
      </w:r>
    </w:p>
    <w:p w14:paraId="0A1BBC49" w14:textId="77777777" w:rsidR="00454DB7" w:rsidRPr="008D2318" w:rsidRDefault="00454DB7" w:rsidP="00454DB7">
      <w:pPr>
        <w:rPr>
          <w:sz w:val="22"/>
          <w:lang w:val="en-US"/>
        </w:rPr>
      </w:pPr>
    </w:p>
    <w:tbl>
      <w:tblPr>
        <w:tblW w:w="1496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787"/>
        <w:gridCol w:w="1276"/>
        <w:gridCol w:w="2732"/>
        <w:gridCol w:w="1945"/>
        <w:gridCol w:w="1261"/>
        <w:gridCol w:w="1757"/>
        <w:gridCol w:w="1843"/>
        <w:gridCol w:w="992"/>
      </w:tblGrid>
      <w:tr w:rsidR="00454DB7" w:rsidRPr="00665577" w14:paraId="63EB3466" w14:textId="77777777" w:rsidTr="001E4DB9">
        <w:trPr>
          <w:trHeight w:val="30"/>
          <w:tblHeader/>
        </w:trPr>
        <w:tc>
          <w:tcPr>
            <w:tcW w:w="374" w:type="dxa"/>
            <w:tcMar>
              <w:top w:w="15" w:type="dxa"/>
              <w:left w:w="15" w:type="dxa"/>
              <w:bottom w:w="15" w:type="dxa"/>
              <w:right w:w="15" w:type="dxa"/>
            </w:tcMar>
            <w:vAlign w:val="center"/>
          </w:tcPr>
          <w:p w14:paraId="6512F6F6" w14:textId="77777777" w:rsidR="00454DB7" w:rsidRPr="00665577" w:rsidRDefault="00454DB7" w:rsidP="006716D1">
            <w:pPr>
              <w:ind w:left="20"/>
              <w:jc w:val="center"/>
              <w:rPr>
                <w:sz w:val="22"/>
                <w:szCs w:val="22"/>
              </w:rPr>
            </w:pPr>
            <w:r w:rsidRPr="00665577">
              <w:rPr>
                <w:color w:val="000000"/>
                <w:sz w:val="22"/>
                <w:szCs w:val="22"/>
              </w:rPr>
              <w:t>№ п/п</w:t>
            </w:r>
          </w:p>
        </w:tc>
        <w:tc>
          <w:tcPr>
            <w:tcW w:w="2787" w:type="dxa"/>
            <w:tcMar>
              <w:top w:w="15" w:type="dxa"/>
              <w:left w:w="15" w:type="dxa"/>
              <w:bottom w:w="15" w:type="dxa"/>
              <w:right w:w="15" w:type="dxa"/>
            </w:tcMar>
            <w:vAlign w:val="center"/>
          </w:tcPr>
          <w:p w14:paraId="23992F49" w14:textId="77777777" w:rsidR="00454DB7" w:rsidRPr="00665577" w:rsidRDefault="00454DB7" w:rsidP="006716D1">
            <w:pPr>
              <w:ind w:left="20"/>
              <w:jc w:val="center"/>
              <w:rPr>
                <w:sz w:val="22"/>
                <w:szCs w:val="22"/>
              </w:rPr>
            </w:pPr>
            <w:r w:rsidRPr="00665577">
              <w:rPr>
                <w:color w:val="000000"/>
                <w:sz w:val="22"/>
                <w:szCs w:val="22"/>
              </w:rPr>
              <w:t>Название публикации</w:t>
            </w:r>
          </w:p>
        </w:tc>
        <w:tc>
          <w:tcPr>
            <w:tcW w:w="1276" w:type="dxa"/>
            <w:tcMar>
              <w:top w:w="15" w:type="dxa"/>
              <w:left w:w="15" w:type="dxa"/>
              <w:bottom w:w="15" w:type="dxa"/>
              <w:right w:w="15" w:type="dxa"/>
            </w:tcMar>
            <w:vAlign w:val="center"/>
          </w:tcPr>
          <w:p w14:paraId="46B7B6EC" w14:textId="77777777" w:rsidR="00454DB7" w:rsidRPr="00665577" w:rsidRDefault="00454DB7" w:rsidP="006716D1">
            <w:pPr>
              <w:ind w:left="20"/>
              <w:jc w:val="center"/>
              <w:rPr>
                <w:sz w:val="22"/>
                <w:szCs w:val="22"/>
              </w:rPr>
            </w:pPr>
            <w:r w:rsidRPr="00665577">
              <w:rPr>
                <w:color w:val="000000"/>
                <w:sz w:val="22"/>
                <w:szCs w:val="22"/>
              </w:rPr>
              <w:t>Тип публикации</w:t>
            </w:r>
          </w:p>
        </w:tc>
        <w:tc>
          <w:tcPr>
            <w:tcW w:w="2732" w:type="dxa"/>
            <w:tcMar>
              <w:top w:w="15" w:type="dxa"/>
              <w:left w:w="15" w:type="dxa"/>
              <w:bottom w:w="15" w:type="dxa"/>
              <w:right w:w="15" w:type="dxa"/>
            </w:tcMar>
            <w:vAlign w:val="center"/>
          </w:tcPr>
          <w:p w14:paraId="10F14671" w14:textId="77777777" w:rsidR="00454DB7" w:rsidRPr="00665577" w:rsidRDefault="00454DB7" w:rsidP="006716D1">
            <w:pPr>
              <w:ind w:left="20"/>
              <w:jc w:val="center"/>
              <w:rPr>
                <w:sz w:val="22"/>
                <w:szCs w:val="22"/>
              </w:rPr>
            </w:pPr>
            <w:r w:rsidRPr="00665577">
              <w:rPr>
                <w:color w:val="000000"/>
                <w:sz w:val="22"/>
                <w:szCs w:val="22"/>
              </w:rPr>
              <w:t>Наименование журнала, год публикации (согласно базам данных), DOI</w:t>
            </w:r>
          </w:p>
        </w:tc>
        <w:tc>
          <w:tcPr>
            <w:tcW w:w="1945" w:type="dxa"/>
            <w:tcMar>
              <w:top w:w="15" w:type="dxa"/>
              <w:left w:w="15" w:type="dxa"/>
              <w:bottom w:w="15" w:type="dxa"/>
              <w:right w:w="15" w:type="dxa"/>
            </w:tcMar>
            <w:vAlign w:val="center"/>
          </w:tcPr>
          <w:p w14:paraId="13281433" w14:textId="77777777" w:rsidR="00454DB7" w:rsidRPr="00665577" w:rsidRDefault="00454DB7" w:rsidP="006716D1">
            <w:pPr>
              <w:ind w:left="20"/>
              <w:jc w:val="center"/>
              <w:rPr>
                <w:sz w:val="22"/>
                <w:szCs w:val="22"/>
              </w:rPr>
            </w:pPr>
            <w:proofErr w:type="spellStart"/>
            <w:r w:rsidRPr="00665577">
              <w:rPr>
                <w:color w:val="000000"/>
                <w:sz w:val="22"/>
                <w:szCs w:val="22"/>
              </w:rPr>
              <w:t>Импакт</w:t>
            </w:r>
            <w:proofErr w:type="spellEnd"/>
            <w:r w:rsidRPr="00665577">
              <w:rPr>
                <w:color w:val="000000"/>
                <w:sz w:val="22"/>
                <w:szCs w:val="22"/>
              </w:rPr>
              <w:t xml:space="preserve">-фактор журнала, квартиль и область науки по данным Journal </w:t>
            </w:r>
            <w:proofErr w:type="spellStart"/>
            <w:r w:rsidRPr="00665577">
              <w:rPr>
                <w:color w:val="000000"/>
                <w:sz w:val="22"/>
                <w:szCs w:val="22"/>
              </w:rPr>
              <w:t>Citation</w:t>
            </w:r>
            <w:proofErr w:type="spellEnd"/>
            <w:r w:rsidRPr="00665577">
              <w:rPr>
                <w:color w:val="000000"/>
                <w:sz w:val="22"/>
                <w:szCs w:val="22"/>
              </w:rPr>
              <w:t xml:space="preserve"> </w:t>
            </w:r>
            <w:proofErr w:type="spellStart"/>
            <w:r w:rsidRPr="00665577">
              <w:rPr>
                <w:color w:val="000000"/>
                <w:sz w:val="22"/>
                <w:szCs w:val="22"/>
              </w:rPr>
              <w:t>Reports</w:t>
            </w:r>
            <w:proofErr w:type="spellEnd"/>
            <w:r w:rsidRPr="00665577">
              <w:rPr>
                <w:color w:val="000000"/>
                <w:sz w:val="22"/>
                <w:szCs w:val="22"/>
              </w:rPr>
              <w:t xml:space="preserve"> за год публикации</w:t>
            </w:r>
          </w:p>
        </w:tc>
        <w:tc>
          <w:tcPr>
            <w:tcW w:w="1261" w:type="dxa"/>
            <w:tcMar>
              <w:top w:w="15" w:type="dxa"/>
              <w:left w:w="15" w:type="dxa"/>
              <w:bottom w:w="15" w:type="dxa"/>
              <w:right w:w="15" w:type="dxa"/>
            </w:tcMar>
            <w:vAlign w:val="center"/>
          </w:tcPr>
          <w:p w14:paraId="039BB662" w14:textId="77777777" w:rsidR="00454DB7" w:rsidRPr="00665577" w:rsidRDefault="00454DB7" w:rsidP="006716D1">
            <w:pPr>
              <w:ind w:left="20"/>
              <w:jc w:val="center"/>
              <w:rPr>
                <w:sz w:val="22"/>
                <w:szCs w:val="22"/>
                <w:lang w:val="en-US"/>
              </w:rPr>
            </w:pPr>
            <w:r w:rsidRPr="00665577">
              <w:rPr>
                <w:color w:val="000000"/>
                <w:sz w:val="22"/>
                <w:szCs w:val="22"/>
              </w:rPr>
              <w:t>Индекс</w:t>
            </w:r>
            <w:r w:rsidRPr="00665577">
              <w:rPr>
                <w:color w:val="000000"/>
                <w:sz w:val="22"/>
                <w:szCs w:val="22"/>
                <w:lang w:val="en-US"/>
              </w:rPr>
              <w:t xml:space="preserve"> </w:t>
            </w:r>
            <w:r w:rsidRPr="00665577">
              <w:rPr>
                <w:color w:val="000000"/>
                <w:sz w:val="22"/>
                <w:szCs w:val="22"/>
              </w:rPr>
              <w:t>в</w:t>
            </w:r>
            <w:r w:rsidRPr="00665577">
              <w:rPr>
                <w:color w:val="000000"/>
                <w:sz w:val="22"/>
                <w:szCs w:val="22"/>
                <w:lang w:val="en-US"/>
              </w:rPr>
              <w:t xml:space="preserve"> </w:t>
            </w:r>
            <w:r w:rsidRPr="00665577">
              <w:rPr>
                <w:color w:val="000000"/>
                <w:sz w:val="22"/>
                <w:szCs w:val="22"/>
              </w:rPr>
              <w:t>базе</w:t>
            </w:r>
            <w:r w:rsidRPr="00665577">
              <w:rPr>
                <w:color w:val="000000"/>
                <w:sz w:val="22"/>
                <w:szCs w:val="22"/>
                <w:lang w:val="en-US"/>
              </w:rPr>
              <w:t xml:space="preserve"> </w:t>
            </w:r>
            <w:r w:rsidRPr="00665577">
              <w:rPr>
                <w:color w:val="000000"/>
                <w:sz w:val="22"/>
                <w:szCs w:val="22"/>
              </w:rPr>
              <w:t>данных</w:t>
            </w:r>
            <w:r w:rsidRPr="00665577">
              <w:rPr>
                <w:color w:val="000000"/>
                <w:sz w:val="22"/>
                <w:szCs w:val="22"/>
                <w:lang w:val="en-US"/>
              </w:rPr>
              <w:t xml:space="preserve"> Web of Science Core Collection</w:t>
            </w:r>
          </w:p>
        </w:tc>
        <w:tc>
          <w:tcPr>
            <w:tcW w:w="1757" w:type="dxa"/>
            <w:tcMar>
              <w:top w:w="15" w:type="dxa"/>
              <w:left w:w="15" w:type="dxa"/>
              <w:bottom w:w="15" w:type="dxa"/>
              <w:right w:w="15" w:type="dxa"/>
            </w:tcMar>
            <w:vAlign w:val="center"/>
          </w:tcPr>
          <w:p w14:paraId="07B07684" w14:textId="77777777" w:rsidR="00454DB7" w:rsidRPr="00665577" w:rsidRDefault="00454DB7" w:rsidP="006716D1">
            <w:pPr>
              <w:ind w:left="20"/>
              <w:jc w:val="center"/>
              <w:rPr>
                <w:sz w:val="22"/>
                <w:szCs w:val="22"/>
              </w:rPr>
            </w:pPr>
            <w:proofErr w:type="spellStart"/>
            <w:r w:rsidRPr="00665577">
              <w:rPr>
                <w:color w:val="000000"/>
                <w:sz w:val="22"/>
                <w:szCs w:val="22"/>
              </w:rPr>
              <w:t>CiteScore</w:t>
            </w:r>
            <w:proofErr w:type="spellEnd"/>
            <w:r w:rsidRPr="00665577">
              <w:rPr>
                <w:color w:val="000000"/>
                <w:sz w:val="22"/>
                <w:szCs w:val="22"/>
              </w:rPr>
              <w:t xml:space="preserve"> журнала, </w:t>
            </w:r>
            <w:proofErr w:type="spellStart"/>
            <w:r w:rsidRPr="00665577">
              <w:rPr>
                <w:color w:val="000000"/>
                <w:sz w:val="22"/>
                <w:szCs w:val="22"/>
              </w:rPr>
              <w:t>процентиль</w:t>
            </w:r>
            <w:proofErr w:type="spellEnd"/>
            <w:r w:rsidRPr="00665577">
              <w:rPr>
                <w:color w:val="000000"/>
                <w:sz w:val="22"/>
                <w:szCs w:val="22"/>
              </w:rPr>
              <w:t xml:space="preserve"> и область науки по данным </w:t>
            </w:r>
            <w:proofErr w:type="spellStart"/>
            <w:r w:rsidRPr="00665577">
              <w:rPr>
                <w:color w:val="000000"/>
                <w:sz w:val="22"/>
                <w:szCs w:val="22"/>
              </w:rPr>
              <w:t>Scopus</w:t>
            </w:r>
            <w:proofErr w:type="spellEnd"/>
            <w:r w:rsidRPr="00665577">
              <w:rPr>
                <w:color w:val="000000"/>
                <w:sz w:val="22"/>
                <w:szCs w:val="22"/>
              </w:rPr>
              <w:t xml:space="preserve"> за год публикации</w:t>
            </w:r>
          </w:p>
        </w:tc>
        <w:tc>
          <w:tcPr>
            <w:tcW w:w="1843" w:type="dxa"/>
            <w:tcMar>
              <w:top w:w="15" w:type="dxa"/>
              <w:left w:w="15" w:type="dxa"/>
              <w:bottom w:w="15" w:type="dxa"/>
              <w:right w:w="15" w:type="dxa"/>
            </w:tcMar>
            <w:vAlign w:val="center"/>
          </w:tcPr>
          <w:p w14:paraId="17BF602D" w14:textId="77777777" w:rsidR="00454DB7" w:rsidRPr="00665577" w:rsidRDefault="00454DB7" w:rsidP="006716D1">
            <w:pPr>
              <w:ind w:left="20"/>
              <w:jc w:val="center"/>
              <w:rPr>
                <w:sz w:val="22"/>
                <w:szCs w:val="22"/>
              </w:rPr>
            </w:pPr>
            <w:r w:rsidRPr="00665577">
              <w:rPr>
                <w:color w:val="000000"/>
                <w:sz w:val="22"/>
                <w:szCs w:val="22"/>
              </w:rPr>
              <w:t>ФИО авторов</w:t>
            </w:r>
          </w:p>
        </w:tc>
        <w:tc>
          <w:tcPr>
            <w:tcW w:w="992" w:type="dxa"/>
            <w:tcMar>
              <w:top w:w="15" w:type="dxa"/>
              <w:left w:w="15" w:type="dxa"/>
              <w:bottom w:w="15" w:type="dxa"/>
              <w:right w:w="15" w:type="dxa"/>
            </w:tcMar>
            <w:vAlign w:val="center"/>
          </w:tcPr>
          <w:p w14:paraId="23D956FF" w14:textId="77777777" w:rsidR="00454DB7" w:rsidRPr="00665577" w:rsidRDefault="00454DB7" w:rsidP="006716D1">
            <w:pPr>
              <w:ind w:left="20"/>
              <w:jc w:val="center"/>
              <w:rPr>
                <w:sz w:val="22"/>
                <w:szCs w:val="22"/>
              </w:rPr>
            </w:pPr>
            <w:r w:rsidRPr="00665577">
              <w:rPr>
                <w:color w:val="000000"/>
                <w:sz w:val="22"/>
                <w:szCs w:val="22"/>
              </w:rPr>
              <w:t>Роль претендента</w:t>
            </w:r>
          </w:p>
        </w:tc>
      </w:tr>
      <w:tr w:rsidR="001E4DB9" w:rsidRPr="00665577" w14:paraId="38474ABD" w14:textId="77777777" w:rsidTr="001E4DB9">
        <w:trPr>
          <w:trHeight w:val="30"/>
          <w:tblHeader/>
        </w:trPr>
        <w:tc>
          <w:tcPr>
            <w:tcW w:w="374" w:type="dxa"/>
            <w:tcMar>
              <w:top w:w="15" w:type="dxa"/>
              <w:left w:w="15" w:type="dxa"/>
              <w:bottom w:w="15" w:type="dxa"/>
              <w:right w:w="15" w:type="dxa"/>
            </w:tcMar>
            <w:vAlign w:val="center"/>
          </w:tcPr>
          <w:p w14:paraId="51461CFF"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1</w:t>
            </w:r>
          </w:p>
        </w:tc>
        <w:tc>
          <w:tcPr>
            <w:tcW w:w="2787" w:type="dxa"/>
            <w:tcMar>
              <w:top w:w="15" w:type="dxa"/>
              <w:left w:w="15" w:type="dxa"/>
              <w:bottom w:w="15" w:type="dxa"/>
              <w:right w:w="15" w:type="dxa"/>
            </w:tcMar>
            <w:vAlign w:val="center"/>
          </w:tcPr>
          <w:p w14:paraId="09D34AB7"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2</w:t>
            </w:r>
          </w:p>
        </w:tc>
        <w:tc>
          <w:tcPr>
            <w:tcW w:w="1276" w:type="dxa"/>
            <w:tcMar>
              <w:top w:w="15" w:type="dxa"/>
              <w:left w:w="15" w:type="dxa"/>
              <w:bottom w:w="15" w:type="dxa"/>
              <w:right w:w="15" w:type="dxa"/>
            </w:tcMar>
            <w:vAlign w:val="center"/>
          </w:tcPr>
          <w:p w14:paraId="09E60D6D"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3</w:t>
            </w:r>
          </w:p>
        </w:tc>
        <w:tc>
          <w:tcPr>
            <w:tcW w:w="2732" w:type="dxa"/>
            <w:tcMar>
              <w:top w:w="15" w:type="dxa"/>
              <w:left w:w="15" w:type="dxa"/>
              <w:bottom w:w="15" w:type="dxa"/>
              <w:right w:w="15" w:type="dxa"/>
            </w:tcMar>
            <w:vAlign w:val="center"/>
          </w:tcPr>
          <w:p w14:paraId="599DB1E3"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4</w:t>
            </w:r>
          </w:p>
        </w:tc>
        <w:tc>
          <w:tcPr>
            <w:tcW w:w="1945" w:type="dxa"/>
            <w:tcMar>
              <w:top w:w="15" w:type="dxa"/>
              <w:left w:w="15" w:type="dxa"/>
              <w:bottom w:w="15" w:type="dxa"/>
              <w:right w:w="15" w:type="dxa"/>
            </w:tcMar>
            <w:vAlign w:val="center"/>
          </w:tcPr>
          <w:p w14:paraId="11BE4083"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5</w:t>
            </w:r>
          </w:p>
        </w:tc>
        <w:tc>
          <w:tcPr>
            <w:tcW w:w="1261" w:type="dxa"/>
            <w:tcMar>
              <w:top w:w="15" w:type="dxa"/>
              <w:left w:w="15" w:type="dxa"/>
              <w:bottom w:w="15" w:type="dxa"/>
              <w:right w:w="15" w:type="dxa"/>
            </w:tcMar>
            <w:vAlign w:val="center"/>
          </w:tcPr>
          <w:p w14:paraId="4ABD9C69"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6</w:t>
            </w:r>
          </w:p>
        </w:tc>
        <w:tc>
          <w:tcPr>
            <w:tcW w:w="1757" w:type="dxa"/>
            <w:tcMar>
              <w:top w:w="15" w:type="dxa"/>
              <w:left w:w="15" w:type="dxa"/>
              <w:bottom w:w="15" w:type="dxa"/>
              <w:right w:w="15" w:type="dxa"/>
            </w:tcMar>
            <w:vAlign w:val="center"/>
          </w:tcPr>
          <w:p w14:paraId="6726322C"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7</w:t>
            </w:r>
          </w:p>
        </w:tc>
        <w:tc>
          <w:tcPr>
            <w:tcW w:w="1843" w:type="dxa"/>
            <w:tcMar>
              <w:top w:w="15" w:type="dxa"/>
              <w:left w:w="15" w:type="dxa"/>
              <w:bottom w:w="15" w:type="dxa"/>
              <w:right w:w="15" w:type="dxa"/>
            </w:tcMar>
            <w:vAlign w:val="center"/>
          </w:tcPr>
          <w:p w14:paraId="3F5FAD82"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8</w:t>
            </w:r>
          </w:p>
        </w:tc>
        <w:tc>
          <w:tcPr>
            <w:tcW w:w="992" w:type="dxa"/>
            <w:tcMar>
              <w:top w:w="15" w:type="dxa"/>
              <w:left w:w="15" w:type="dxa"/>
              <w:bottom w:w="15" w:type="dxa"/>
              <w:right w:w="15" w:type="dxa"/>
            </w:tcMar>
            <w:vAlign w:val="center"/>
          </w:tcPr>
          <w:p w14:paraId="549020CD" w14:textId="77777777" w:rsidR="001E4DB9" w:rsidRPr="00665577" w:rsidRDefault="001E4DB9" w:rsidP="006716D1">
            <w:pPr>
              <w:ind w:left="20"/>
              <w:jc w:val="center"/>
              <w:rPr>
                <w:color w:val="000000"/>
                <w:sz w:val="22"/>
                <w:szCs w:val="22"/>
                <w:lang w:val="en-US"/>
              </w:rPr>
            </w:pPr>
            <w:r w:rsidRPr="00665577">
              <w:rPr>
                <w:color w:val="000000"/>
                <w:sz w:val="22"/>
                <w:szCs w:val="22"/>
                <w:lang w:val="en-US"/>
              </w:rPr>
              <w:t>9</w:t>
            </w:r>
          </w:p>
        </w:tc>
      </w:tr>
      <w:tr w:rsidR="008956F6" w:rsidRPr="00665577" w14:paraId="677D772A" w14:textId="77777777" w:rsidTr="006716D1">
        <w:trPr>
          <w:trHeight w:val="30"/>
        </w:trPr>
        <w:tc>
          <w:tcPr>
            <w:tcW w:w="374" w:type="dxa"/>
            <w:tcMar>
              <w:top w:w="15" w:type="dxa"/>
              <w:left w:w="15" w:type="dxa"/>
              <w:bottom w:w="15" w:type="dxa"/>
              <w:right w:w="15" w:type="dxa"/>
            </w:tcMar>
            <w:vAlign w:val="center"/>
          </w:tcPr>
          <w:p w14:paraId="220B0E94" w14:textId="77777777" w:rsidR="008956F6" w:rsidRPr="00665577" w:rsidRDefault="009864FA" w:rsidP="00D5755E">
            <w:pPr>
              <w:ind w:left="20"/>
              <w:jc w:val="center"/>
              <w:rPr>
                <w:color w:val="000000"/>
                <w:sz w:val="22"/>
                <w:szCs w:val="22"/>
              </w:rPr>
            </w:pPr>
            <w:r w:rsidRPr="00665577">
              <w:rPr>
                <w:color w:val="000000"/>
                <w:sz w:val="22"/>
                <w:szCs w:val="22"/>
              </w:rPr>
              <w:t>1</w:t>
            </w:r>
          </w:p>
        </w:tc>
        <w:tc>
          <w:tcPr>
            <w:tcW w:w="2787" w:type="dxa"/>
            <w:tcMar>
              <w:top w:w="15" w:type="dxa"/>
              <w:left w:w="15" w:type="dxa"/>
              <w:bottom w:w="15" w:type="dxa"/>
              <w:right w:w="15" w:type="dxa"/>
            </w:tcMar>
            <w:vAlign w:val="center"/>
          </w:tcPr>
          <w:p w14:paraId="1D3AF60C" w14:textId="77777777" w:rsidR="008956F6" w:rsidRPr="00665577" w:rsidRDefault="008956F6" w:rsidP="00454DB7">
            <w:pPr>
              <w:jc w:val="both"/>
              <w:rPr>
                <w:sz w:val="22"/>
                <w:szCs w:val="22"/>
                <w:lang w:val="en-US"/>
              </w:rPr>
            </w:pPr>
            <w:r w:rsidRPr="00665577">
              <w:rPr>
                <w:sz w:val="22"/>
                <w:szCs w:val="22"/>
                <w:lang w:val="en-US"/>
              </w:rPr>
              <w:t xml:space="preserve">Contrasting Granite Magmatism in the Kalba Fold Belt (Eastern Kazakhstan): Evidence for Late Paleozoic </w:t>
            </w:r>
            <w:proofErr w:type="spellStart"/>
            <w:r w:rsidRPr="00665577">
              <w:rPr>
                <w:sz w:val="22"/>
                <w:szCs w:val="22"/>
                <w:lang w:val="en-US"/>
              </w:rPr>
              <w:t>Postorogenic</w:t>
            </w:r>
            <w:proofErr w:type="spellEnd"/>
            <w:r w:rsidRPr="00665577">
              <w:rPr>
                <w:sz w:val="22"/>
                <w:szCs w:val="22"/>
                <w:lang w:val="en-US"/>
              </w:rPr>
              <w:t xml:space="preserve"> Events</w:t>
            </w:r>
          </w:p>
        </w:tc>
        <w:tc>
          <w:tcPr>
            <w:tcW w:w="1276" w:type="dxa"/>
            <w:tcMar>
              <w:top w:w="15" w:type="dxa"/>
              <w:left w:w="15" w:type="dxa"/>
              <w:bottom w:w="15" w:type="dxa"/>
              <w:right w:w="15" w:type="dxa"/>
            </w:tcMar>
            <w:vAlign w:val="center"/>
          </w:tcPr>
          <w:p w14:paraId="79FDD943" w14:textId="77777777" w:rsidR="008956F6" w:rsidRPr="00665577" w:rsidRDefault="008956F6" w:rsidP="00D5755E">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vAlign w:val="center"/>
          </w:tcPr>
          <w:p w14:paraId="1A84D44E" w14:textId="77777777" w:rsidR="008956F6" w:rsidRPr="00665577" w:rsidRDefault="009864FA" w:rsidP="00454DB7">
            <w:pPr>
              <w:ind w:left="20"/>
              <w:rPr>
                <w:color w:val="000000"/>
                <w:sz w:val="22"/>
                <w:szCs w:val="22"/>
                <w:lang w:val="en-US"/>
              </w:rPr>
            </w:pPr>
            <w:r w:rsidRPr="00665577">
              <w:rPr>
                <w:color w:val="000000"/>
                <w:sz w:val="22"/>
                <w:szCs w:val="22"/>
                <w:lang w:val="en-US"/>
              </w:rPr>
              <w:t>Journal of Asian Earth Sciences</w:t>
            </w:r>
            <w:r w:rsidR="008956F6" w:rsidRPr="00665577">
              <w:rPr>
                <w:color w:val="000000"/>
                <w:sz w:val="22"/>
                <w:szCs w:val="22"/>
                <w:lang w:val="en-US"/>
              </w:rPr>
              <w:t>, 2019</w:t>
            </w:r>
          </w:p>
          <w:p w14:paraId="74D17CA4" w14:textId="77777777" w:rsidR="008956F6" w:rsidRPr="00665577" w:rsidRDefault="008956F6" w:rsidP="00454DB7">
            <w:pPr>
              <w:ind w:left="20"/>
              <w:rPr>
                <w:color w:val="000000"/>
                <w:sz w:val="22"/>
                <w:szCs w:val="22"/>
                <w:lang w:val="en-US"/>
              </w:rPr>
            </w:pPr>
            <w:r w:rsidRPr="00665577">
              <w:rPr>
                <w:color w:val="000000"/>
                <w:sz w:val="22"/>
                <w:szCs w:val="22"/>
                <w:lang w:val="en-US"/>
              </w:rPr>
              <w:t>https://doi.org/10.1016/j.jseaes.2018.08.027</w:t>
            </w:r>
          </w:p>
        </w:tc>
        <w:tc>
          <w:tcPr>
            <w:tcW w:w="1945" w:type="dxa"/>
            <w:tcMar>
              <w:top w:w="15" w:type="dxa"/>
              <w:left w:w="15" w:type="dxa"/>
              <w:bottom w:w="15" w:type="dxa"/>
              <w:right w:w="15" w:type="dxa"/>
            </w:tcMar>
            <w:vAlign w:val="center"/>
          </w:tcPr>
          <w:p w14:paraId="23A78449" w14:textId="59D20873" w:rsidR="008956F6" w:rsidRPr="00665577" w:rsidRDefault="008956F6" w:rsidP="008956F6">
            <w:pPr>
              <w:ind w:left="20"/>
              <w:rPr>
                <w:color w:val="000000"/>
                <w:sz w:val="22"/>
                <w:szCs w:val="22"/>
              </w:rPr>
            </w:pPr>
            <w:r w:rsidRPr="00665577">
              <w:rPr>
                <w:color w:val="000000"/>
                <w:sz w:val="22"/>
                <w:szCs w:val="22"/>
                <w:lang w:val="en-US"/>
              </w:rPr>
              <w:t>IF</w:t>
            </w:r>
            <w:r w:rsidRPr="00665577">
              <w:rPr>
                <w:color w:val="000000"/>
                <w:sz w:val="22"/>
                <w:szCs w:val="22"/>
              </w:rPr>
              <w:t xml:space="preserve"> -</w:t>
            </w:r>
            <w:r w:rsidR="00E31977">
              <w:rPr>
                <w:color w:val="000000"/>
                <w:sz w:val="22"/>
                <w:szCs w:val="22"/>
              </w:rPr>
              <w:t>2,8</w:t>
            </w:r>
          </w:p>
          <w:p w14:paraId="6C8A9CCA" w14:textId="7B003C8F" w:rsidR="008956F6" w:rsidRPr="00665577" w:rsidRDefault="008956F6" w:rsidP="008956F6">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E31977">
              <w:rPr>
                <w:color w:val="000000"/>
                <w:sz w:val="22"/>
                <w:szCs w:val="22"/>
              </w:rPr>
              <w:t>2</w:t>
            </w:r>
          </w:p>
        </w:tc>
        <w:tc>
          <w:tcPr>
            <w:tcW w:w="1261" w:type="dxa"/>
            <w:tcMar>
              <w:top w:w="15" w:type="dxa"/>
              <w:left w:w="15" w:type="dxa"/>
              <w:bottom w:w="15" w:type="dxa"/>
              <w:right w:w="15" w:type="dxa"/>
            </w:tcMar>
            <w:vAlign w:val="center"/>
          </w:tcPr>
          <w:p w14:paraId="1CADDB09" w14:textId="77777777" w:rsidR="008956F6" w:rsidRPr="0083038F" w:rsidRDefault="0083038F" w:rsidP="00D5755E">
            <w:pPr>
              <w:ind w:left="20"/>
              <w:jc w:val="center"/>
              <w:rPr>
                <w:color w:val="000000"/>
                <w:sz w:val="22"/>
                <w:szCs w:val="22"/>
              </w:rPr>
            </w:pPr>
            <w:r>
              <w:rPr>
                <w:color w:val="000000"/>
                <w:sz w:val="22"/>
                <w:szCs w:val="22"/>
              </w:rPr>
              <w:t>0,88</w:t>
            </w:r>
          </w:p>
        </w:tc>
        <w:tc>
          <w:tcPr>
            <w:tcW w:w="1757" w:type="dxa"/>
            <w:tcMar>
              <w:top w:w="15" w:type="dxa"/>
              <w:left w:w="15" w:type="dxa"/>
              <w:bottom w:w="15" w:type="dxa"/>
              <w:right w:w="15" w:type="dxa"/>
            </w:tcMar>
            <w:vAlign w:val="center"/>
          </w:tcPr>
          <w:p w14:paraId="54B8A03D" w14:textId="65EB9AD3" w:rsidR="009864FA" w:rsidRPr="00665577" w:rsidRDefault="009864FA" w:rsidP="009864FA">
            <w:pPr>
              <w:ind w:left="20"/>
              <w:rPr>
                <w:color w:val="000000"/>
                <w:sz w:val="22"/>
                <w:szCs w:val="22"/>
                <w:lang w:val="kk-KZ"/>
              </w:rPr>
            </w:pPr>
            <w:r w:rsidRPr="00665577">
              <w:rPr>
                <w:color w:val="000000"/>
                <w:sz w:val="22"/>
                <w:szCs w:val="22"/>
                <w:lang w:val="en-US"/>
              </w:rPr>
              <w:t>CS –</w:t>
            </w:r>
            <w:r w:rsidR="00E31977">
              <w:rPr>
                <w:color w:val="000000"/>
                <w:sz w:val="22"/>
                <w:szCs w:val="22"/>
              </w:rPr>
              <w:t xml:space="preserve"> 5,8</w:t>
            </w:r>
            <w:r w:rsidRPr="00665577">
              <w:rPr>
                <w:color w:val="000000"/>
                <w:sz w:val="22"/>
                <w:szCs w:val="22"/>
                <w:lang w:val="kk-KZ"/>
              </w:rPr>
              <w:t xml:space="preserve"> </w:t>
            </w:r>
          </w:p>
          <w:p w14:paraId="49E8384C" w14:textId="7D3F9171" w:rsidR="008956F6" w:rsidRPr="00665577" w:rsidRDefault="009864FA" w:rsidP="009864FA">
            <w:pPr>
              <w:ind w:left="20"/>
              <w:rPr>
                <w:color w:val="000000"/>
                <w:sz w:val="22"/>
                <w:szCs w:val="22"/>
              </w:rPr>
            </w:pPr>
            <w:r w:rsidRPr="00665577">
              <w:rPr>
                <w:color w:val="000000"/>
                <w:sz w:val="22"/>
                <w:szCs w:val="22"/>
                <w:lang w:val="kk-KZ"/>
              </w:rPr>
              <w:t xml:space="preserve">Процентиль по Геологии- </w:t>
            </w:r>
            <w:r w:rsidR="00E31977">
              <w:rPr>
                <w:color w:val="000000"/>
                <w:sz w:val="22"/>
                <w:szCs w:val="22"/>
                <w:lang w:val="kk-KZ"/>
              </w:rPr>
              <w:t>87</w:t>
            </w:r>
          </w:p>
        </w:tc>
        <w:tc>
          <w:tcPr>
            <w:tcW w:w="1843" w:type="dxa"/>
            <w:tcMar>
              <w:top w:w="15" w:type="dxa"/>
              <w:left w:w="15" w:type="dxa"/>
              <w:bottom w:w="15" w:type="dxa"/>
              <w:right w:w="15" w:type="dxa"/>
            </w:tcMar>
            <w:vAlign w:val="center"/>
          </w:tcPr>
          <w:p w14:paraId="6CC4AA47" w14:textId="77777777" w:rsidR="005614DE" w:rsidRPr="00665577" w:rsidRDefault="005614DE" w:rsidP="001F5CBD">
            <w:pPr>
              <w:ind w:left="20"/>
              <w:rPr>
                <w:color w:val="000000"/>
                <w:sz w:val="22"/>
                <w:szCs w:val="22"/>
              </w:rPr>
            </w:pPr>
            <w:r w:rsidRPr="00665577">
              <w:rPr>
                <w:color w:val="000000"/>
                <w:sz w:val="22"/>
                <w:szCs w:val="22"/>
              </w:rPr>
              <w:t xml:space="preserve">Kuibida M.L., </w:t>
            </w:r>
            <w:proofErr w:type="spellStart"/>
            <w:r w:rsidRPr="00665577">
              <w:rPr>
                <w:color w:val="000000"/>
                <w:sz w:val="22"/>
                <w:szCs w:val="22"/>
              </w:rPr>
              <w:t>D'yachkov</w:t>
            </w:r>
            <w:proofErr w:type="spellEnd"/>
            <w:r w:rsidRPr="00665577">
              <w:rPr>
                <w:color w:val="000000"/>
                <w:sz w:val="22"/>
                <w:szCs w:val="22"/>
              </w:rPr>
              <w:t xml:space="preserve"> B.A., </w:t>
            </w:r>
            <w:proofErr w:type="spellStart"/>
            <w:r w:rsidRPr="00665577">
              <w:rPr>
                <w:color w:val="000000"/>
                <w:sz w:val="22"/>
                <w:szCs w:val="22"/>
              </w:rPr>
              <w:t>Vladimirov</w:t>
            </w:r>
            <w:proofErr w:type="spellEnd"/>
            <w:r w:rsidRPr="00665577">
              <w:rPr>
                <w:color w:val="000000"/>
                <w:sz w:val="22"/>
                <w:szCs w:val="22"/>
              </w:rPr>
              <w:t xml:space="preserve"> A.G., </w:t>
            </w:r>
            <w:proofErr w:type="spellStart"/>
            <w:r w:rsidRPr="00665577">
              <w:rPr>
                <w:color w:val="000000"/>
                <w:sz w:val="22"/>
                <w:szCs w:val="22"/>
              </w:rPr>
              <w:t>Kruk</w:t>
            </w:r>
            <w:proofErr w:type="spellEnd"/>
            <w:r w:rsidRPr="00665577">
              <w:rPr>
                <w:color w:val="000000"/>
                <w:sz w:val="22"/>
                <w:szCs w:val="22"/>
              </w:rPr>
              <w:t xml:space="preserve"> N.N., </w:t>
            </w:r>
            <w:proofErr w:type="spellStart"/>
            <w:r w:rsidRPr="00665577">
              <w:rPr>
                <w:color w:val="000000"/>
                <w:sz w:val="22"/>
                <w:szCs w:val="22"/>
              </w:rPr>
              <w:t>Khromykh</w:t>
            </w:r>
            <w:proofErr w:type="spellEnd"/>
            <w:r w:rsidRPr="00665577">
              <w:rPr>
                <w:color w:val="000000"/>
                <w:sz w:val="22"/>
                <w:szCs w:val="22"/>
              </w:rPr>
              <w:t xml:space="preserve"> S.V., </w:t>
            </w:r>
            <w:proofErr w:type="spellStart"/>
            <w:r w:rsidRPr="00665577">
              <w:rPr>
                <w:color w:val="000000"/>
                <w:sz w:val="22"/>
                <w:szCs w:val="22"/>
              </w:rPr>
              <w:t>Kotler</w:t>
            </w:r>
            <w:proofErr w:type="spellEnd"/>
            <w:r w:rsidRPr="00665577">
              <w:rPr>
                <w:color w:val="000000"/>
                <w:sz w:val="22"/>
                <w:szCs w:val="22"/>
              </w:rPr>
              <w:t xml:space="preserve"> P.D., </w:t>
            </w:r>
            <w:proofErr w:type="spellStart"/>
            <w:r w:rsidRPr="00665577">
              <w:rPr>
                <w:color w:val="000000"/>
                <w:sz w:val="22"/>
                <w:szCs w:val="22"/>
              </w:rPr>
              <w:t>Rudnev</w:t>
            </w:r>
            <w:proofErr w:type="spellEnd"/>
            <w:r w:rsidRPr="00665577">
              <w:rPr>
                <w:color w:val="000000"/>
                <w:sz w:val="22"/>
                <w:szCs w:val="22"/>
              </w:rPr>
              <w:t xml:space="preserve"> S.N., </w:t>
            </w:r>
          </w:p>
          <w:p w14:paraId="4FC54A7F" w14:textId="77777777" w:rsidR="005614DE" w:rsidRPr="00665577" w:rsidRDefault="005614DE" w:rsidP="001F5CBD">
            <w:pPr>
              <w:ind w:left="20"/>
              <w:rPr>
                <w:color w:val="000000"/>
                <w:sz w:val="22"/>
                <w:szCs w:val="22"/>
                <w:lang w:val="en-US"/>
              </w:rPr>
            </w:pPr>
            <w:r w:rsidRPr="00665577">
              <w:rPr>
                <w:color w:val="000000"/>
                <w:sz w:val="22"/>
                <w:szCs w:val="22"/>
                <w:lang w:val="en-US"/>
              </w:rPr>
              <w:t xml:space="preserve">Kruk E.A., </w:t>
            </w:r>
          </w:p>
          <w:p w14:paraId="5EC7C8C5" w14:textId="77777777" w:rsidR="008956F6" w:rsidRPr="00665577" w:rsidRDefault="005614DE" w:rsidP="001F5CBD">
            <w:pPr>
              <w:ind w:left="20"/>
              <w:rPr>
                <w:color w:val="000000"/>
                <w:sz w:val="22"/>
                <w:szCs w:val="22"/>
                <w:lang w:val="en-US"/>
              </w:rPr>
            </w:pPr>
            <w:r w:rsidRPr="00665577">
              <w:rPr>
                <w:color w:val="000000"/>
                <w:sz w:val="22"/>
                <w:szCs w:val="22"/>
                <w:lang w:val="en-US"/>
              </w:rPr>
              <w:t xml:space="preserve">Kuibida Y.V., </w:t>
            </w:r>
            <w:r w:rsidRPr="00665577">
              <w:rPr>
                <w:color w:val="000000"/>
                <w:sz w:val="22"/>
                <w:szCs w:val="22"/>
                <w:u w:val="single"/>
                <w:lang w:val="en-US"/>
              </w:rPr>
              <w:t>Oitseva T.A.</w:t>
            </w:r>
          </w:p>
        </w:tc>
        <w:tc>
          <w:tcPr>
            <w:tcW w:w="992" w:type="dxa"/>
            <w:tcMar>
              <w:top w:w="15" w:type="dxa"/>
              <w:left w:w="15" w:type="dxa"/>
              <w:bottom w:w="15" w:type="dxa"/>
              <w:right w:w="15" w:type="dxa"/>
            </w:tcMar>
            <w:vAlign w:val="center"/>
          </w:tcPr>
          <w:p w14:paraId="316E1737" w14:textId="77777777" w:rsidR="008956F6" w:rsidRPr="00665577" w:rsidRDefault="009864FA" w:rsidP="001F5CBD">
            <w:pPr>
              <w:ind w:left="20"/>
              <w:rPr>
                <w:color w:val="000000"/>
                <w:sz w:val="22"/>
                <w:szCs w:val="22"/>
              </w:rPr>
            </w:pPr>
            <w:r w:rsidRPr="00665577">
              <w:rPr>
                <w:color w:val="000000"/>
                <w:sz w:val="22"/>
                <w:szCs w:val="22"/>
              </w:rPr>
              <w:t>Соавтор</w:t>
            </w:r>
          </w:p>
        </w:tc>
      </w:tr>
      <w:tr w:rsidR="008956F6" w:rsidRPr="00665577" w14:paraId="58216C46" w14:textId="77777777" w:rsidTr="006716D1">
        <w:trPr>
          <w:trHeight w:val="30"/>
        </w:trPr>
        <w:tc>
          <w:tcPr>
            <w:tcW w:w="374" w:type="dxa"/>
            <w:tcMar>
              <w:top w:w="15" w:type="dxa"/>
              <w:left w:w="15" w:type="dxa"/>
              <w:bottom w:w="15" w:type="dxa"/>
              <w:right w:w="15" w:type="dxa"/>
            </w:tcMar>
            <w:vAlign w:val="center"/>
          </w:tcPr>
          <w:p w14:paraId="53516C76" w14:textId="77777777" w:rsidR="008956F6" w:rsidRPr="00665577" w:rsidRDefault="005614DE" w:rsidP="00D5755E">
            <w:pPr>
              <w:ind w:left="20"/>
              <w:jc w:val="center"/>
              <w:rPr>
                <w:color w:val="000000"/>
                <w:sz w:val="22"/>
                <w:szCs w:val="22"/>
              </w:rPr>
            </w:pPr>
            <w:r w:rsidRPr="00665577">
              <w:rPr>
                <w:color w:val="000000"/>
                <w:sz w:val="22"/>
                <w:szCs w:val="22"/>
              </w:rPr>
              <w:lastRenderedPageBreak/>
              <w:t>2</w:t>
            </w:r>
          </w:p>
        </w:tc>
        <w:tc>
          <w:tcPr>
            <w:tcW w:w="2787" w:type="dxa"/>
            <w:tcMar>
              <w:top w:w="15" w:type="dxa"/>
              <w:left w:w="15" w:type="dxa"/>
              <w:bottom w:w="15" w:type="dxa"/>
              <w:right w:w="15" w:type="dxa"/>
            </w:tcMar>
            <w:vAlign w:val="center"/>
          </w:tcPr>
          <w:p w14:paraId="75BABB6A" w14:textId="77777777" w:rsidR="008956F6" w:rsidRPr="00665577" w:rsidRDefault="005614DE" w:rsidP="005614DE">
            <w:pPr>
              <w:jc w:val="both"/>
              <w:rPr>
                <w:sz w:val="22"/>
                <w:szCs w:val="22"/>
                <w:lang w:val="en-US"/>
              </w:rPr>
            </w:pPr>
            <w:r w:rsidRPr="00665577">
              <w:rPr>
                <w:sz w:val="22"/>
                <w:szCs w:val="22"/>
                <w:lang w:val="en-US"/>
              </w:rPr>
              <w:t>Thermochronology and mathematical modeling of the formation dynamics of rare-metal-granite deposits of the Altai collision system</w:t>
            </w:r>
          </w:p>
        </w:tc>
        <w:tc>
          <w:tcPr>
            <w:tcW w:w="1276" w:type="dxa"/>
            <w:tcMar>
              <w:top w:w="15" w:type="dxa"/>
              <w:left w:w="15" w:type="dxa"/>
              <w:bottom w:w="15" w:type="dxa"/>
              <w:right w:w="15" w:type="dxa"/>
            </w:tcMar>
            <w:vAlign w:val="center"/>
          </w:tcPr>
          <w:p w14:paraId="17B4B577" w14:textId="77777777" w:rsidR="008956F6" w:rsidRPr="00665577" w:rsidRDefault="005614DE" w:rsidP="00D5755E">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vAlign w:val="center"/>
          </w:tcPr>
          <w:p w14:paraId="0AA255B3" w14:textId="77777777" w:rsidR="008956F6" w:rsidRPr="00665577" w:rsidRDefault="005614DE" w:rsidP="005614DE">
            <w:pPr>
              <w:ind w:left="20"/>
              <w:rPr>
                <w:color w:val="000000"/>
                <w:sz w:val="22"/>
                <w:szCs w:val="22"/>
                <w:lang w:val="en-US"/>
              </w:rPr>
            </w:pPr>
            <w:r w:rsidRPr="00665577">
              <w:rPr>
                <w:color w:val="000000"/>
                <w:sz w:val="22"/>
                <w:szCs w:val="22"/>
                <w:lang w:val="en-US"/>
              </w:rPr>
              <w:t>Geodynamics &amp; Tectonophysics, 2019</w:t>
            </w:r>
          </w:p>
          <w:p w14:paraId="10BE61BD" w14:textId="77777777" w:rsidR="005614DE" w:rsidRPr="00665577" w:rsidRDefault="005614DE" w:rsidP="005614DE">
            <w:pPr>
              <w:ind w:left="20"/>
              <w:rPr>
                <w:color w:val="000000"/>
                <w:sz w:val="22"/>
                <w:szCs w:val="22"/>
                <w:lang w:val="en-US"/>
              </w:rPr>
            </w:pPr>
            <w:r w:rsidRPr="00665577">
              <w:rPr>
                <w:color w:val="000000"/>
                <w:sz w:val="22"/>
                <w:szCs w:val="22"/>
                <w:lang w:val="en-US"/>
              </w:rPr>
              <w:t>https://doi.org/10.5800/GT-2019-10-2-0419</w:t>
            </w:r>
          </w:p>
        </w:tc>
        <w:tc>
          <w:tcPr>
            <w:tcW w:w="1945" w:type="dxa"/>
            <w:tcMar>
              <w:top w:w="15" w:type="dxa"/>
              <w:left w:w="15" w:type="dxa"/>
              <w:bottom w:w="15" w:type="dxa"/>
              <w:right w:w="15" w:type="dxa"/>
            </w:tcMar>
            <w:vAlign w:val="center"/>
          </w:tcPr>
          <w:p w14:paraId="72B83B7E" w14:textId="77777777" w:rsidR="005614DE" w:rsidRPr="004C7228" w:rsidRDefault="005614DE" w:rsidP="005614DE">
            <w:pPr>
              <w:ind w:left="20"/>
              <w:rPr>
                <w:color w:val="000000"/>
                <w:sz w:val="22"/>
                <w:szCs w:val="22"/>
              </w:rPr>
            </w:pPr>
            <w:r w:rsidRPr="00665577">
              <w:rPr>
                <w:color w:val="000000"/>
                <w:sz w:val="22"/>
                <w:szCs w:val="22"/>
                <w:lang w:val="en-US"/>
              </w:rPr>
              <w:t>IF</w:t>
            </w:r>
            <w:r w:rsidRPr="00665577">
              <w:rPr>
                <w:color w:val="000000"/>
                <w:sz w:val="22"/>
                <w:szCs w:val="22"/>
              </w:rPr>
              <w:t xml:space="preserve"> -</w:t>
            </w:r>
            <w:r w:rsidR="001E4DB9" w:rsidRPr="004C7228">
              <w:rPr>
                <w:color w:val="000000"/>
                <w:sz w:val="22"/>
                <w:szCs w:val="22"/>
              </w:rPr>
              <w:t>0,359</w:t>
            </w:r>
          </w:p>
          <w:p w14:paraId="20CF3495" w14:textId="77777777" w:rsidR="008956F6" w:rsidRPr="00665577" w:rsidRDefault="005614DE" w:rsidP="005614DE">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1E4DB9" w:rsidRPr="00665577">
              <w:rPr>
                <w:color w:val="000000"/>
                <w:sz w:val="22"/>
                <w:szCs w:val="22"/>
              </w:rPr>
              <w:t>3</w:t>
            </w:r>
          </w:p>
        </w:tc>
        <w:tc>
          <w:tcPr>
            <w:tcW w:w="1261" w:type="dxa"/>
            <w:tcMar>
              <w:top w:w="15" w:type="dxa"/>
              <w:left w:w="15" w:type="dxa"/>
              <w:bottom w:w="15" w:type="dxa"/>
              <w:right w:w="15" w:type="dxa"/>
            </w:tcMar>
            <w:vAlign w:val="center"/>
          </w:tcPr>
          <w:p w14:paraId="4820E982" w14:textId="77777777" w:rsidR="008956F6" w:rsidRPr="0083038F" w:rsidRDefault="0083038F" w:rsidP="00D5755E">
            <w:pPr>
              <w:ind w:left="20"/>
              <w:jc w:val="center"/>
              <w:rPr>
                <w:color w:val="000000"/>
                <w:sz w:val="22"/>
                <w:szCs w:val="22"/>
              </w:rPr>
            </w:pPr>
            <w:r>
              <w:rPr>
                <w:color w:val="000000"/>
                <w:sz w:val="22"/>
                <w:szCs w:val="22"/>
              </w:rPr>
              <w:t>0,18</w:t>
            </w:r>
          </w:p>
        </w:tc>
        <w:tc>
          <w:tcPr>
            <w:tcW w:w="1757" w:type="dxa"/>
            <w:tcMar>
              <w:top w:w="15" w:type="dxa"/>
              <w:left w:w="15" w:type="dxa"/>
              <w:bottom w:w="15" w:type="dxa"/>
              <w:right w:w="15" w:type="dxa"/>
            </w:tcMar>
            <w:vAlign w:val="center"/>
          </w:tcPr>
          <w:p w14:paraId="31AAEE9A" w14:textId="5351CA22" w:rsidR="005614DE" w:rsidRPr="00665577" w:rsidRDefault="005614DE" w:rsidP="005614DE">
            <w:pPr>
              <w:ind w:left="20"/>
              <w:rPr>
                <w:color w:val="000000"/>
                <w:sz w:val="22"/>
                <w:szCs w:val="22"/>
                <w:lang w:val="kk-KZ"/>
              </w:rPr>
            </w:pPr>
            <w:r w:rsidRPr="00665577">
              <w:rPr>
                <w:color w:val="000000"/>
                <w:sz w:val="22"/>
                <w:szCs w:val="22"/>
                <w:lang w:val="en-US"/>
              </w:rPr>
              <w:t>CS –</w:t>
            </w:r>
            <w:r w:rsidR="00E31977">
              <w:rPr>
                <w:color w:val="000000"/>
                <w:sz w:val="22"/>
                <w:szCs w:val="22"/>
              </w:rPr>
              <w:t>0,6</w:t>
            </w:r>
            <w:r w:rsidRPr="00665577">
              <w:rPr>
                <w:color w:val="000000"/>
                <w:sz w:val="22"/>
                <w:szCs w:val="22"/>
                <w:lang w:val="kk-KZ"/>
              </w:rPr>
              <w:t xml:space="preserve"> </w:t>
            </w:r>
          </w:p>
          <w:p w14:paraId="059063A3" w14:textId="7C9FD0D5" w:rsidR="008956F6" w:rsidRPr="00E31977" w:rsidRDefault="005614DE" w:rsidP="005614DE">
            <w:pPr>
              <w:ind w:left="20"/>
              <w:rPr>
                <w:color w:val="000000"/>
                <w:sz w:val="22"/>
                <w:szCs w:val="22"/>
              </w:rPr>
            </w:pPr>
            <w:r w:rsidRPr="00665577">
              <w:rPr>
                <w:color w:val="000000"/>
                <w:sz w:val="22"/>
                <w:szCs w:val="22"/>
                <w:lang w:val="kk-KZ"/>
              </w:rPr>
              <w:t xml:space="preserve">Процентиль по Геологии- </w:t>
            </w:r>
            <w:r w:rsidR="00E31977">
              <w:rPr>
                <w:color w:val="000000"/>
                <w:sz w:val="22"/>
                <w:szCs w:val="22"/>
              </w:rPr>
              <w:t>25</w:t>
            </w:r>
          </w:p>
        </w:tc>
        <w:tc>
          <w:tcPr>
            <w:tcW w:w="1843" w:type="dxa"/>
            <w:tcMar>
              <w:top w:w="15" w:type="dxa"/>
              <w:left w:w="15" w:type="dxa"/>
              <w:bottom w:w="15" w:type="dxa"/>
              <w:right w:w="15" w:type="dxa"/>
            </w:tcMar>
            <w:vAlign w:val="center"/>
          </w:tcPr>
          <w:p w14:paraId="0F4B27F4" w14:textId="77777777" w:rsidR="001E4DB9" w:rsidRPr="00665577" w:rsidRDefault="001E4DB9" w:rsidP="001F5CBD">
            <w:pPr>
              <w:ind w:left="20"/>
              <w:rPr>
                <w:color w:val="000000"/>
                <w:sz w:val="22"/>
                <w:szCs w:val="22"/>
                <w:lang w:val="en-US"/>
              </w:rPr>
            </w:pPr>
            <w:proofErr w:type="spellStart"/>
            <w:r w:rsidRPr="00665577">
              <w:rPr>
                <w:color w:val="000000"/>
                <w:sz w:val="22"/>
                <w:szCs w:val="22"/>
                <w:lang w:val="en-US"/>
              </w:rPr>
              <w:t>Murzintsev</w:t>
            </w:r>
            <w:proofErr w:type="spellEnd"/>
            <w:r w:rsidRPr="00665577">
              <w:rPr>
                <w:color w:val="000000"/>
                <w:sz w:val="22"/>
                <w:szCs w:val="22"/>
                <w:lang w:val="en-US"/>
              </w:rPr>
              <w:t xml:space="preserve"> N.G., </w:t>
            </w:r>
            <w:proofErr w:type="spellStart"/>
            <w:r w:rsidRPr="00665577">
              <w:rPr>
                <w:color w:val="000000"/>
                <w:sz w:val="22"/>
                <w:szCs w:val="22"/>
                <w:lang w:val="en-US"/>
              </w:rPr>
              <w:t>Annikova</w:t>
            </w:r>
            <w:proofErr w:type="spellEnd"/>
            <w:r w:rsidRPr="00665577">
              <w:rPr>
                <w:color w:val="000000"/>
                <w:sz w:val="22"/>
                <w:szCs w:val="22"/>
                <w:lang w:val="en-US"/>
              </w:rPr>
              <w:t xml:space="preserve"> </w:t>
            </w:r>
            <w:proofErr w:type="spellStart"/>
            <w:r w:rsidRPr="00665577">
              <w:rPr>
                <w:color w:val="000000"/>
                <w:sz w:val="22"/>
                <w:szCs w:val="22"/>
                <w:lang w:val="en-US"/>
              </w:rPr>
              <w:t>I.Yu</w:t>
            </w:r>
            <w:proofErr w:type="spellEnd"/>
            <w:r w:rsidRPr="00665577">
              <w:rPr>
                <w:color w:val="000000"/>
                <w:sz w:val="22"/>
                <w:szCs w:val="22"/>
                <w:lang w:val="en-US"/>
              </w:rPr>
              <w:t xml:space="preserve">., Travin A.V., </w:t>
            </w:r>
          </w:p>
          <w:p w14:paraId="514876E8" w14:textId="77777777" w:rsidR="001E4DB9" w:rsidRPr="00665577" w:rsidRDefault="001E4DB9" w:rsidP="001F5CBD">
            <w:pPr>
              <w:ind w:left="20"/>
              <w:rPr>
                <w:color w:val="000000"/>
                <w:sz w:val="22"/>
                <w:szCs w:val="22"/>
                <w:lang w:val="en-US"/>
              </w:rPr>
            </w:pPr>
            <w:r w:rsidRPr="00665577">
              <w:rPr>
                <w:color w:val="000000"/>
                <w:sz w:val="22"/>
                <w:szCs w:val="22"/>
                <w:lang w:val="en-US"/>
              </w:rPr>
              <w:t xml:space="preserve">Vladimirov A.G., Dyachkov B.A., Maslov V.I., </w:t>
            </w:r>
          </w:p>
          <w:p w14:paraId="6406961E" w14:textId="77777777" w:rsidR="008956F6" w:rsidRPr="00665577" w:rsidRDefault="001E4DB9" w:rsidP="001F5CBD">
            <w:pPr>
              <w:ind w:left="20"/>
              <w:rPr>
                <w:color w:val="000000"/>
                <w:sz w:val="22"/>
                <w:szCs w:val="22"/>
                <w:lang w:val="en-US"/>
              </w:rPr>
            </w:pPr>
            <w:proofErr w:type="spellStart"/>
            <w:r w:rsidRPr="00665577">
              <w:rPr>
                <w:color w:val="000000"/>
                <w:sz w:val="22"/>
                <w:szCs w:val="22"/>
                <w:u w:val="single"/>
                <w:lang w:val="en-US"/>
              </w:rPr>
              <w:t>Oitseva</w:t>
            </w:r>
            <w:proofErr w:type="spellEnd"/>
            <w:r w:rsidRPr="00665577">
              <w:rPr>
                <w:color w:val="000000"/>
                <w:sz w:val="22"/>
                <w:szCs w:val="22"/>
                <w:u w:val="single"/>
                <w:lang w:val="en-US"/>
              </w:rPr>
              <w:t xml:space="preserve"> T.A.,</w:t>
            </w:r>
            <w:r w:rsidRPr="00665577">
              <w:rPr>
                <w:color w:val="000000"/>
                <w:sz w:val="22"/>
                <w:szCs w:val="22"/>
                <w:lang w:val="en-US"/>
              </w:rPr>
              <w:t xml:space="preserve"> </w:t>
            </w:r>
            <w:proofErr w:type="spellStart"/>
            <w:r w:rsidRPr="00665577">
              <w:rPr>
                <w:color w:val="000000"/>
                <w:sz w:val="22"/>
                <w:szCs w:val="22"/>
                <w:lang w:val="en-US"/>
              </w:rPr>
              <w:t>Gavryushkina</w:t>
            </w:r>
            <w:proofErr w:type="spellEnd"/>
            <w:r w:rsidRPr="00665577">
              <w:rPr>
                <w:color w:val="000000"/>
                <w:sz w:val="22"/>
                <w:szCs w:val="22"/>
                <w:lang w:val="en-US"/>
              </w:rPr>
              <w:t xml:space="preserve"> O.A.</w:t>
            </w:r>
          </w:p>
        </w:tc>
        <w:tc>
          <w:tcPr>
            <w:tcW w:w="992" w:type="dxa"/>
            <w:tcMar>
              <w:top w:w="15" w:type="dxa"/>
              <w:left w:w="15" w:type="dxa"/>
              <w:bottom w:w="15" w:type="dxa"/>
              <w:right w:w="15" w:type="dxa"/>
            </w:tcMar>
            <w:vAlign w:val="center"/>
          </w:tcPr>
          <w:p w14:paraId="6BB9F60E" w14:textId="77777777" w:rsidR="008956F6" w:rsidRPr="00665577" w:rsidRDefault="001E4DB9" w:rsidP="001F5CBD">
            <w:pPr>
              <w:ind w:left="20"/>
              <w:rPr>
                <w:color w:val="000000"/>
                <w:sz w:val="22"/>
                <w:szCs w:val="22"/>
                <w:lang w:val="en-US"/>
              </w:rPr>
            </w:pPr>
            <w:r w:rsidRPr="00665577">
              <w:rPr>
                <w:color w:val="000000"/>
                <w:sz w:val="22"/>
                <w:szCs w:val="22"/>
              </w:rPr>
              <w:t>Соавтор</w:t>
            </w:r>
          </w:p>
        </w:tc>
      </w:tr>
      <w:tr w:rsidR="008956F6" w:rsidRPr="00665577" w14:paraId="44F6C773" w14:textId="77777777" w:rsidTr="006716D1">
        <w:trPr>
          <w:trHeight w:val="30"/>
        </w:trPr>
        <w:tc>
          <w:tcPr>
            <w:tcW w:w="374" w:type="dxa"/>
            <w:tcMar>
              <w:top w:w="15" w:type="dxa"/>
              <w:left w:w="15" w:type="dxa"/>
              <w:bottom w:w="15" w:type="dxa"/>
              <w:right w:w="15" w:type="dxa"/>
            </w:tcMar>
            <w:vAlign w:val="center"/>
          </w:tcPr>
          <w:p w14:paraId="15439692" w14:textId="77777777" w:rsidR="008956F6" w:rsidRPr="00665577" w:rsidRDefault="001E4DB9" w:rsidP="00D5755E">
            <w:pPr>
              <w:ind w:left="20"/>
              <w:jc w:val="center"/>
              <w:rPr>
                <w:color w:val="000000"/>
                <w:sz w:val="22"/>
                <w:szCs w:val="22"/>
                <w:lang w:val="en-US"/>
              </w:rPr>
            </w:pPr>
            <w:r w:rsidRPr="00665577">
              <w:rPr>
                <w:color w:val="000000"/>
                <w:sz w:val="22"/>
                <w:szCs w:val="22"/>
                <w:lang w:val="en-US"/>
              </w:rPr>
              <w:t>3</w:t>
            </w:r>
          </w:p>
        </w:tc>
        <w:tc>
          <w:tcPr>
            <w:tcW w:w="2787" w:type="dxa"/>
            <w:tcMar>
              <w:top w:w="15" w:type="dxa"/>
              <w:left w:w="15" w:type="dxa"/>
              <w:bottom w:w="15" w:type="dxa"/>
              <w:right w:w="15" w:type="dxa"/>
            </w:tcMar>
            <w:vAlign w:val="center"/>
          </w:tcPr>
          <w:p w14:paraId="5CF40A0C" w14:textId="77777777" w:rsidR="008956F6" w:rsidRPr="00665577" w:rsidRDefault="001E4DB9" w:rsidP="00454DB7">
            <w:pPr>
              <w:jc w:val="both"/>
              <w:rPr>
                <w:sz w:val="22"/>
                <w:szCs w:val="22"/>
                <w:lang w:val="en-US"/>
              </w:rPr>
            </w:pPr>
            <w:r w:rsidRPr="00665577">
              <w:rPr>
                <w:sz w:val="22"/>
                <w:szCs w:val="22"/>
                <w:lang w:val="en-US"/>
              </w:rPr>
              <w:t xml:space="preserve">Stages and duration of formation of the </w:t>
            </w:r>
            <w:proofErr w:type="spellStart"/>
            <w:r w:rsidRPr="00665577">
              <w:rPr>
                <w:sz w:val="22"/>
                <w:szCs w:val="22"/>
                <w:lang w:val="en-US"/>
              </w:rPr>
              <w:t>Kalguty</w:t>
            </w:r>
            <w:proofErr w:type="spellEnd"/>
            <w:r w:rsidRPr="00665577">
              <w:rPr>
                <w:sz w:val="22"/>
                <w:szCs w:val="22"/>
                <w:lang w:val="en-US"/>
              </w:rPr>
              <w:t xml:space="preserve"> Mo–W ore-magmatic system (ALTAI): Thermochronology and mathematical modeling</w:t>
            </w:r>
          </w:p>
        </w:tc>
        <w:tc>
          <w:tcPr>
            <w:tcW w:w="1276" w:type="dxa"/>
            <w:tcMar>
              <w:top w:w="15" w:type="dxa"/>
              <w:left w:w="15" w:type="dxa"/>
              <w:bottom w:w="15" w:type="dxa"/>
              <w:right w:w="15" w:type="dxa"/>
            </w:tcMar>
            <w:vAlign w:val="center"/>
          </w:tcPr>
          <w:p w14:paraId="1932523E" w14:textId="77777777" w:rsidR="008956F6" w:rsidRPr="00665577" w:rsidRDefault="001E4DB9" w:rsidP="00D5755E">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vAlign w:val="center"/>
          </w:tcPr>
          <w:p w14:paraId="3A89CCDF" w14:textId="77777777" w:rsidR="008956F6" w:rsidRPr="00665577" w:rsidRDefault="001E4DB9" w:rsidP="00454DB7">
            <w:pPr>
              <w:ind w:left="20"/>
              <w:rPr>
                <w:color w:val="000000"/>
                <w:sz w:val="22"/>
                <w:szCs w:val="22"/>
                <w:lang w:val="en-US"/>
              </w:rPr>
            </w:pPr>
            <w:r w:rsidRPr="00665577">
              <w:rPr>
                <w:color w:val="000000"/>
                <w:sz w:val="22"/>
                <w:szCs w:val="22"/>
                <w:lang w:val="en-US"/>
              </w:rPr>
              <w:t>Russian Geology and Geophysics, 2019</w:t>
            </w:r>
          </w:p>
          <w:p w14:paraId="53855144" w14:textId="77777777" w:rsidR="001E4DB9" w:rsidRPr="00665577" w:rsidRDefault="004C7228" w:rsidP="00454DB7">
            <w:pPr>
              <w:ind w:left="20"/>
              <w:rPr>
                <w:color w:val="000000"/>
                <w:sz w:val="22"/>
                <w:szCs w:val="22"/>
                <w:lang w:val="en-US"/>
              </w:rPr>
            </w:pPr>
            <w:r w:rsidRPr="004C7228">
              <w:rPr>
                <w:color w:val="000000"/>
                <w:sz w:val="22"/>
                <w:szCs w:val="22"/>
                <w:lang w:val="en-US"/>
              </w:rPr>
              <w:t>https://doi.org/10.15372/RGG2019057</w:t>
            </w:r>
          </w:p>
        </w:tc>
        <w:tc>
          <w:tcPr>
            <w:tcW w:w="1945" w:type="dxa"/>
            <w:tcMar>
              <w:top w:w="15" w:type="dxa"/>
              <w:left w:w="15" w:type="dxa"/>
              <w:bottom w:w="15" w:type="dxa"/>
              <w:right w:w="15" w:type="dxa"/>
            </w:tcMar>
            <w:vAlign w:val="center"/>
          </w:tcPr>
          <w:p w14:paraId="3C8B77C4" w14:textId="1A1B6A33" w:rsidR="001E4DB9" w:rsidRPr="00665577" w:rsidRDefault="001E4DB9" w:rsidP="001E4DB9">
            <w:pPr>
              <w:ind w:left="20"/>
              <w:rPr>
                <w:color w:val="000000"/>
                <w:sz w:val="22"/>
                <w:szCs w:val="22"/>
              </w:rPr>
            </w:pPr>
            <w:r w:rsidRPr="00665577">
              <w:rPr>
                <w:color w:val="000000"/>
                <w:sz w:val="22"/>
                <w:szCs w:val="22"/>
                <w:lang w:val="en-US"/>
              </w:rPr>
              <w:t>IF</w:t>
            </w:r>
            <w:r w:rsidRPr="00665577">
              <w:rPr>
                <w:color w:val="000000"/>
                <w:sz w:val="22"/>
                <w:szCs w:val="22"/>
              </w:rPr>
              <w:t xml:space="preserve"> -1,3</w:t>
            </w:r>
          </w:p>
          <w:p w14:paraId="4D7E80C8" w14:textId="4D037F19" w:rsidR="008956F6" w:rsidRPr="004C7228" w:rsidRDefault="001E4DB9" w:rsidP="001E4DB9">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E31977">
              <w:rPr>
                <w:color w:val="000000"/>
                <w:sz w:val="22"/>
                <w:szCs w:val="22"/>
              </w:rPr>
              <w:t>4</w:t>
            </w:r>
          </w:p>
        </w:tc>
        <w:tc>
          <w:tcPr>
            <w:tcW w:w="1261" w:type="dxa"/>
            <w:tcMar>
              <w:top w:w="15" w:type="dxa"/>
              <w:left w:w="15" w:type="dxa"/>
              <w:bottom w:w="15" w:type="dxa"/>
              <w:right w:w="15" w:type="dxa"/>
            </w:tcMar>
            <w:vAlign w:val="center"/>
          </w:tcPr>
          <w:p w14:paraId="091F45B0" w14:textId="77777777" w:rsidR="008956F6" w:rsidRPr="0083038F" w:rsidRDefault="0083038F" w:rsidP="00D5755E">
            <w:pPr>
              <w:ind w:left="20"/>
              <w:jc w:val="center"/>
              <w:rPr>
                <w:color w:val="000000"/>
                <w:sz w:val="22"/>
                <w:szCs w:val="22"/>
              </w:rPr>
            </w:pPr>
            <w:r>
              <w:rPr>
                <w:color w:val="000000"/>
                <w:sz w:val="22"/>
                <w:szCs w:val="22"/>
              </w:rPr>
              <w:t>0,3</w:t>
            </w:r>
          </w:p>
        </w:tc>
        <w:tc>
          <w:tcPr>
            <w:tcW w:w="1757" w:type="dxa"/>
            <w:tcMar>
              <w:top w:w="15" w:type="dxa"/>
              <w:left w:w="15" w:type="dxa"/>
              <w:bottom w:w="15" w:type="dxa"/>
              <w:right w:w="15" w:type="dxa"/>
            </w:tcMar>
            <w:vAlign w:val="center"/>
          </w:tcPr>
          <w:p w14:paraId="0FC119ED" w14:textId="362648F0" w:rsidR="001E4DB9" w:rsidRPr="00E31977" w:rsidRDefault="001E4DB9" w:rsidP="001E4DB9">
            <w:pPr>
              <w:ind w:left="20"/>
              <w:rPr>
                <w:color w:val="000000"/>
                <w:sz w:val="22"/>
                <w:szCs w:val="22"/>
              </w:rPr>
            </w:pPr>
            <w:r w:rsidRPr="00665577">
              <w:rPr>
                <w:color w:val="000000"/>
                <w:sz w:val="22"/>
                <w:szCs w:val="22"/>
                <w:lang w:val="kk-KZ"/>
              </w:rPr>
              <w:t>CS –</w:t>
            </w:r>
            <w:r w:rsidRPr="00665577">
              <w:rPr>
                <w:color w:val="000000"/>
                <w:sz w:val="22"/>
                <w:szCs w:val="22"/>
                <w:lang w:val="en-US"/>
              </w:rPr>
              <w:t xml:space="preserve"> </w:t>
            </w:r>
            <w:r w:rsidRPr="00665577">
              <w:rPr>
                <w:color w:val="000000"/>
                <w:sz w:val="22"/>
                <w:szCs w:val="22"/>
                <w:lang w:val="kk-KZ"/>
              </w:rPr>
              <w:t>2</w:t>
            </w:r>
            <w:r w:rsidRPr="00665577">
              <w:rPr>
                <w:color w:val="000000"/>
                <w:sz w:val="22"/>
                <w:szCs w:val="22"/>
                <w:lang w:val="en-US"/>
              </w:rPr>
              <w:t>,</w:t>
            </w:r>
            <w:r w:rsidR="00E31977">
              <w:rPr>
                <w:color w:val="000000"/>
                <w:sz w:val="22"/>
                <w:szCs w:val="22"/>
              </w:rPr>
              <w:t>4</w:t>
            </w:r>
          </w:p>
          <w:p w14:paraId="7E0C5A48" w14:textId="15B455C7" w:rsidR="008956F6" w:rsidRPr="00E31977" w:rsidRDefault="001E4DB9" w:rsidP="001E4DB9">
            <w:pPr>
              <w:ind w:left="20"/>
              <w:rPr>
                <w:color w:val="000000"/>
                <w:sz w:val="22"/>
                <w:szCs w:val="22"/>
              </w:rPr>
            </w:pPr>
            <w:r w:rsidRPr="00665577">
              <w:rPr>
                <w:color w:val="000000"/>
                <w:sz w:val="22"/>
                <w:szCs w:val="22"/>
                <w:lang w:val="kk-KZ"/>
              </w:rPr>
              <w:t xml:space="preserve">Процентиль по Геологии- </w:t>
            </w:r>
            <w:r w:rsidR="00E31977">
              <w:rPr>
                <w:color w:val="000000"/>
                <w:sz w:val="22"/>
                <w:szCs w:val="22"/>
              </w:rPr>
              <w:t>61</w:t>
            </w:r>
          </w:p>
        </w:tc>
        <w:tc>
          <w:tcPr>
            <w:tcW w:w="1843" w:type="dxa"/>
            <w:tcMar>
              <w:top w:w="15" w:type="dxa"/>
              <w:left w:w="15" w:type="dxa"/>
              <w:bottom w:w="15" w:type="dxa"/>
              <w:right w:w="15" w:type="dxa"/>
            </w:tcMar>
            <w:vAlign w:val="center"/>
          </w:tcPr>
          <w:p w14:paraId="3AF07D68" w14:textId="77777777" w:rsidR="008956F6" w:rsidRPr="00665577" w:rsidRDefault="001E4DB9" w:rsidP="001F5CBD">
            <w:pPr>
              <w:ind w:left="20"/>
              <w:rPr>
                <w:color w:val="000000"/>
                <w:sz w:val="22"/>
                <w:szCs w:val="22"/>
                <w:lang w:val="kk-KZ"/>
              </w:rPr>
            </w:pPr>
            <w:r w:rsidRPr="00665577">
              <w:rPr>
                <w:color w:val="000000"/>
                <w:sz w:val="22"/>
                <w:szCs w:val="22"/>
                <w:lang w:val="kk-KZ"/>
              </w:rPr>
              <w:t xml:space="preserve">Vladimirov A.G., Annikova I.Yu., Murzintsev N.G., Travin A.V., Sokolova E.N., Smirnov S.Z., Gavryushkina O.A., </w:t>
            </w:r>
            <w:r w:rsidRPr="00665577">
              <w:rPr>
                <w:color w:val="000000"/>
                <w:sz w:val="22"/>
                <w:szCs w:val="22"/>
                <w:u w:val="single"/>
                <w:lang w:val="kk-KZ"/>
              </w:rPr>
              <w:t>Oitseva T.A.</w:t>
            </w:r>
          </w:p>
        </w:tc>
        <w:tc>
          <w:tcPr>
            <w:tcW w:w="992" w:type="dxa"/>
            <w:tcMar>
              <w:top w:w="15" w:type="dxa"/>
              <w:left w:w="15" w:type="dxa"/>
              <w:bottom w:w="15" w:type="dxa"/>
              <w:right w:w="15" w:type="dxa"/>
            </w:tcMar>
            <w:vAlign w:val="center"/>
          </w:tcPr>
          <w:p w14:paraId="3707E55C" w14:textId="77777777" w:rsidR="008956F6" w:rsidRPr="00665577" w:rsidRDefault="001E4DB9" w:rsidP="001F5CBD">
            <w:pPr>
              <w:ind w:left="20"/>
              <w:rPr>
                <w:color w:val="000000"/>
                <w:sz w:val="22"/>
                <w:szCs w:val="22"/>
                <w:lang w:val="en-US"/>
              </w:rPr>
            </w:pPr>
            <w:r w:rsidRPr="00665577">
              <w:rPr>
                <w:color w:val="000000"/>
                <w:sz w:val="22"/>
                <w:szCs w:val="22"/>
                <w:lang w:val="kk-KZ"/>
              </w:rPr>
              <w:t>Соа</w:t>
            </w:r>
            <w:r w:rsidRPr="00665577">
              <w:rPr>
                <w:color w:val="000000"/>
                <w:sz w:val="22"/>
                <w:szCs w:val="22"/>
              </w:rPr>
              <w:t>втор</w:t>
            </w:r>
          </w:p>
        </w:tc>
      </w:tr>
      <w:tr w:rsidR="001E4DB9" w:rsidRPr="00665577" w14:paraId="65C732DE" w14:textId="77777777" w:rsidTr="006716D1">
        <w:trPr>
          <w:trHeight w:val="30"/>
        </w:trPr>
        <w:tc>
          <w:tcPr>
            <w:tcW w:w="374" w:type="dxa"/>
            <w:tcMar>
              <w:top w:w="15" w:type="dxa"/>
              <w:left w:w="15" w:type="dxa"/>
              <w:bottom w:w="15" w:type="dxa"/>
              <w:right w:w="15" w:type="dxa"/>
            </w:tcMar>
            <w:vAlign w:val="center"/>
          </w:tcPr>
          <w:p w14:paraId="4A4E5620" w14:textId="77777777" w:rsidR="001E4DB9" w:rsidRPr="00665577" w:rsidRDefault="001E4DB9" w:rsidP="001E4DB9">
            <w:pPr>
              <w:ind w:left="20"/>
              <w:jc w:val="center"/>
              <w:rPr>
                <w:color w:val="000000"/>
                <w:sz w:val="22"/>
                <w:szCs w:val="22"/>
                <w:lang w:val="en-US"/>
              </w:rPr>
            </w:pPr>
            <w:r w:rsidRPr="00665577">
              <w:rPr>
                <w:color w:val="000000"/>
                <w:sz w:val="22"/>
                <w:szCs w:val="22"/>
                <w:lang w:val="en-US"/>
              </w:rPr>
              <w:t>4</w:t>
            </w:r>
          </w:p>
        </w:tc>
        <w:tc>
          <w:tcPr>
            <w:tcW w:w="2787" w:type="dxa"/>
            <w:tcMar>
              <w:top w:w="15" w:type="dxa"/>
              <w:left w:w="15" w:type="dxa"/>
              <w:bottom w:w="15" w:type="dxa"/>
              <w:right w:w="15" w:type="dxa"/>
            </w:tcMar>
            <w:vAlign w:val="center"/>
          </w:tcPr>
          <w:p w14:paraId="3A4AF12D" w14:textId="77777777" w:rsidR="001E4DB9" w:rsidRPr="00665577" w:rsidRDefault="001E4DB9" w:rsidP="001E4DB9">
            <w:pPr>
              <w:jc w:val="both"/>
              <w:rPr>
                <w:sz w:val="22"/>
                <w:szCs w:val="22"/>
                <w:lang w:val="en-US"/>
              </w:rPr>
            </w:pPr>
            <w:r w:rsidRPr="00665577">
              <w:rPr>
                <w:sz w:val="22"/>
                <w:szCs w:val="22"/>
                <w:lang w:val="en-US"/>
              </w:rPr>
              <w:t>Rare-Metal Pegmatite Deposits of the Kalba Region, Eastern Kazakhstan: Age, Composition and Petrogenetic Implications</w:t>
            </w:r>
          </w:p>
        </w:tc>
        <w:tc>
          <w:tcPr>
            <w:tcW w:w="1276" w:type="dxa"/>
            <w:tcMar>
              <w:top w:w="15" w:type="dxa"/>
              <w:left w:w="15" w:type="dxa"/>
              <w:bottom w:w="15" w:type="dxa"/>
              <w:right w:w="15" w:type="dxa"/>
            </w:tcMar>
            <w:vAlign w:val="center"/>
          </w:tcPr>
          <w:p w14:paraId="6813263C" w14:textId="77777777" w:rsidR="001E4DB9" w:rsidRPr="00665577" w:rsidRDefault="001E4DB9" w:rsidP="001E4DB9">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vAlign w:val="center"/>
          </w:tcPr>
          <w:p w14:paraId="41AEB24D" w14:textId="77777777" w:rsidR="001E4DB9" w:rsidRPr="00665577" w:rsidRDefault="001E4DB9" w:rsidP="001E4DB9">
            <w:pPr>
              <w:ind w:left="20"/>
              <w:rPr>
                <w:color w:val="000000"/>
                <w:sz w:val="22"/>
                <w:szCs w:val="22"/>
                <w:lang w:val="en-US"/>
              </w:rPr>
            </w:pPr>
            <w:r w:rsidRPr="00665577">
              <w:rPr>
                <w:color w:val="000000"/>
                <w:sz w:val="22"/>
                <w:szCs w:val="22"/>
                <w:lang w:val="en-US"/>
              </w:rPr>
              <w:t>Minerals, 2020</w:t>
            </w:r>
          </w:p>
          <w:p w14:paraId="65FAFA07" w14:textId="77777777" w:rsidR="001E4DB9" w:rsidRPr="00665577" w:rsidRDefault="001E4DB9" w:rsidP="001E4DB9">
            <w:pPr>
              <w:ind w:left="20"/>
              <w:rPr>
                <w:color w:val="000000"/>
                <w:sz w:val="22"/>
                <w:szCs w:val="22"/>
                <w:lang w:val="en-US"/>
              </w:rPr>
            </w:pPr>
            <w:r w:rsidRPr="00665577">
              <w:rPr>
                <w:color w:val="000000"/>
                <w:sz w:val="22"/>
                <w:szCs w:val="22"/>
                <w:lang w:val="en-US"/>
              </w:rPr>
              <w:t>https://doi.org/10.3390/min10111017</w:t>
            </w:r>
          </w:p>
        </w:tc>
        <w:tc>
          <w:tcPr>
            <w:tcW w:w="1945" w:type="dxa"/>
            <w:tcMar>
              <w:top w:w="15" w:type="dxa"/>
              <w:left w:w="15" w:type="dxa"/>
              <w:bottom w:w="15" w:type="dxa"/>
              <w:right w:w="15" w:type="dxa"/>
            </w:tcMar>
            <w:vAlign w:val="center"/>
          </w:tcPr>
          <w:p w14:paraId="6856D860" w14:textId="60C98FB6" w:rsidR="001E4DB9" w:rsidRPr="00665577" w:rsidRDefault="001E4DB9" w:rsidP="001E4DB9">
            <w:pPr>
              <w:ind w:left="20"/>
              <w:rPr>
                <w:color w:val="000000"/>
                <w:sz w:val="22"/>
                <w:szCs w:val="22"/>
              </w:rPr>
            </w:pPr>
            <w:r w:rsidRPr="00665577">
              <w:rPr>
                <w:color w:val="000000"/>
                <w:sz w:val="22"/>
                <w:szCs w:val="22"/>
                <w:lang w:val="en-US"/>
              </w:rPr>
              <w:t>IF</w:t>
            </w:r>
            <w:r w:rsidRPr="00665577">
              <w:rPr>
                <w:color w:val="000000"/>
                <w:sz w:val="22"/>
                <w:szCs w:val="22"/>
              </w:rPr>
              <w:t xml:space="preserve"> -2,</w:t>
            </w:r>
            <w:r w:rsidR="00E31977">
              <w:rPr>
                <w:color w:val="000000"/>
                <w:sz w:val="22"/>
                <w:szCs w:val="22"/>
              </w:rPr>
              <w:t>4</w:t>
            </w:r>
          </w:p>
          <w:p w14:paraId="66B7C20D" w14:textId="77777777" w:rsidR="001E4DB9" w:rsidRPr="00665577" w:rsidRDefault="001E4DB9" w:rsidP="001E4DB9">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665577">
              <w:rPr>
                <w:color w:val="000000"/>
                <w:sz w:val="22"/>
                <w:szCs w:val="22"/>
              </w:rPr>
              <w:t>2</w:t>
            </w:r>
          </w:p>
        </w:tc>
        <w:tc>
          <w:tcPr>
            <w:tcW w:w="1261" w:type="dxa"/>
            <w:tcMar>
              <w:top w:w="15" w:type="dxa"/>
              <w:left w:w="15" w:type="dxa"/>
              <w:bottom w:w="15" w:type="dxa"/>
              <w:right w:w="15" w:type="dxa"/>
            </w:tcMar>
            <w:vAlign w:val="center"/>
          </w:tcPr>
          <w:p w14:paraId="329C4B22" w14:textId="77777777" w:rsidR="001E4DB9" w:rsidRPr="00665577" w:rsidRDefault="001E4DB9" w:rsidP="001E4DB9">
            <w:pPr>
              <w:ind w:left="20"/>
              <w:jc w:val="center"/>
              <w:rPr>
                <w:color w:val="000000"/>
                <w:sz w:val="22"/>
                <w:szCs w:val="22"/>
                <w:lang w:val="kk-KZ"/>
              </w:rPr>
            </w:pPr>
          </w:p>
          <w:p w14:paraId="30FB2C19" w14:textId="77777777" w:rsidR="001E4DB9" w:rsidRPr="00665577" w:rsidRDefault="0083038F" w:rsidP="001E4DB9">
            <w:pPr>
              <w:jc w:val="center"/>
              <w:rPr>
                <w:sz w:val="22"/>
                <w:szCs w:val="22"/>
                <w:lang w:val="kk-KZ"/>
              </w:rPr>
            </w:pPr>
            <w:r>
              <w:rPr>
                <w:sz w:val="22"/>
                <w:szCs w:val="22"/>
                <w:lang w:val="kk-KZ"/>
              </w:rPr>
              <w:t>0,78</w:t>
            </w:r>
          </w:p>
        </w:tc>
        <w:tc>
          <w:tcPr>
            <w:tcW w:w="1757" w:type="dxa"/>
            <w:tcMar>
              <w:top w:w="15" w:type="dxa"/>
              <w:left w:w="15" w:type="dxa"/>
              <w:bottom w:w="15" w:type="dxa"/>
              <w:right w:w="15" w:type="dxa"/>
            </w:tcMar>
            <w:vAlign w:val="center"/>
          </w:tcPr>
          <w:p w14:paraId="2ED77F45" w14:textId="132D9A1D" w:rsidR="001E4DB9" w:rsidRPr="00E31977" w:rsidRDefault="001E4DB9" w:rsidP="001E4DB9">
            <w:pPr>
              <w:ind w:left="20"/>
              <w:rPr>
                <w:color w:val="000000"/>
                <w:sz w:val="22"/>
                <w:szCs w:val="22"/>
              </w:rPr>
            </w:pPr>
            <w:r w:rsidRPr="00665577">
              <w:rPr>
                <w:color w:val="000000"/>
                <w:sz w:val="22"/>
                <w:szCs w:val="22"/>
                <w:lang w:val="en-US"/>
              </w:rPr>
              <w:t>CS –</w:t>
            </w:r>
            <w:r w:rsidR="00E31977">
              <w:rPr>
                <w:color w:val="000000"/>
                <w:sz w:val="22"/>
                <w:szCs w:val="22"/>
              </w:rPr>
              <w:t>2,6</w:t>
            </w:r>
          </w:p>
          <w:p w14:paraId="1C3A38C9" w14:textId="24DD891A" w:rsidR="001E4DB9" w:rsidRPr="00665577" w:rsidRDefault="001E4DB9" w:rsidP="001E4DB9">
            <w:pPr>
              <w:ind w:left="20"/>
              <w:rPr>
                <w:color w:val="000000"/>
                <w:sz w:val="22"/>
                <w:szCs w:val="22"/>
                <w:lang w:val="en-US"/>
              </w:rPr>
            </w:pPr>
            <w:r w:rsidRPr="00665577">
              <w:rPr>
                <w:color w:val="000000"/>
                <w:sz w:val="22"/>
                <w:szCs w:val="22"/>
                <w:lang w:val="kk-KZ"/>
              </w:rPr>
              <w:t xml:space="preserve">Процентиль по Геологии- </w:t>
            </w:r>
            <w:r w:rsidR="00E31977">
              <w:rPr>
                <w:color w:val="000000"/>
                <w:sz w:val="22"/>
                <w:szCs w:val="22"/>
                <w:lang w:val="kk-KZ"/>
              </w:rPr>
              <w:t>64</w:t>
            </w:r>
          </w:p>
        </w:tc>
        <w:tc>
          <w:tcPr>
            <w:tcW w:w="1843" w:type="dxa"/>
            <w:tcMar>
              <w:top w:w="15" w:type="dxa"/>
              <w:left w:w="15" w:type="dxa"/>
              <w:bottom w:w="15" w:type="dxa"/>
              <w:right w:w="15" w:type="dxa"/>
            </w:tcMar>
            <w:vAlign w:val="center"/>
          </w:tcPr>
          <w:p w14:paraId="00A12BC6" w14:textId="77777777" w:rsidR="001E4DB9" w:rsidRPr="00665577" w:rsidRDefault="001E4DB9" w:rsidP="001E4DB9">
            <w:pPr>
              <w:ind w:left="20"/>
              <w:rPr>
                <w:color w:val="000000"/>
                <w:sz w:val="22"/>
                <w:szCs w:val="22"/>
                <w:lang w:val="en-US"/>
              </w:rPr>
            </w:pPr>
            <w:r w:rsidRPr="00665577">
              <w:rPr>
                <w:color w:val="000000"/>
                <w:sz w:val="22"/>
                <w:szCs w:val="22"/>
                <w:lang w:val="en-US"/>
              </w:rPr>
              <w:t xml:space="preserve">Khromykh S. V., </w:t>
            </w:r>
            <w:r w:rsidRPr="00665577">
              <w:rPr>
                <w:color w:val="000000"/>
                <w:sz w:val="22"/>
                <w:szCs w:val="22"/>
                <w:u w:val="single"/>
                <w:lang w:val="en-US"/>
              </w:rPr>
              <w:t>Oitseva T. A.,</w:t>
            </w:r>
            <w:r w:rsidRPr="00665577">
              <w:rPr>
                <w:color w:val="000000"/>
                <w:sz w:val="22"/>
                <w:szCs w:val="22"/>
                <w:lang w:val="en-US"/>
              </w:rPr>
              <w:t xml:space="preserve"> </w:t>
            </w:r>
          </w:p>
          <w:p w14:paraId="4218F99C" w14:textId="77777777" w:rsidR="001E4DB9" w:rsidRPr="00665577" w:rsidRDefault="001E4DB9" w:rsidP="001E4DB9">
            <w:pPr>
              <w:ind w:left="20"/>
              <w:rPr>
                <w:color w:val="000000"/>
                <w:sz w:val="22"/>
                <w:szCs w:val="22"/>
                <w:lang w:val="en-US"/>
              </w:rPr>
            </w:pPr>
            <w:r w:rsidRPr="00665577">
              <w:rPr>
                <w:color w:val="000000"/>
                <w:sz w:val="22"/>
                <w:szCs w:val="22"/>
                <w:lang w:val="en-US"/>
              </w:rPr>
              <w:t xml:space="preserve">Kotler P. D., D’yachkov B. A., Smirnov S. Z., Travin A. V., </w:t>
            </w:r>
          </w:p>
          <w:p w14:paraId="532CB5BB" w14:textId="77777777" w:rsidR="001E4DB9" w:rsidRPr="00665577" w:rsidRDefault="001E4DB9" w:rsidP="001E4DB9">
            <w:pPr>
              <w:ind w:left="20"/>
              <w:rPr>
                <w:color w:val="000000"/>
                <w:sz w:val="22"/>
                <w:szCs w:val="22"/>
                <w:lang w:val="en-US"/>
              </w:rPr>
            </w:pPr>
            <w:r w:rsidRPr="00665577">
              <w:rPr>
                <w:color w:val="000000"/>
                <w:sz w:val="22"/>
                <w:szCs w:val="22"/>
                <w:lang w:val="en-US"/>
              </w:rPr>
              <w:t xml:space="preserve">Vladimirov A. G., Sokolova E. N., </w:t>
            </w:r>
            <w:r w:rsidRPr="00665577">
              <w:rPr>
                <w:color w:val="000000"/>
                <w:sz w:val="22"/>
                <w:szCs w:val="22"/>
                <w:lang w:val="en-US"/>
              </w:rPr>
              <w:lastRenderedPageBreak/>
              <w:t xml:space="preserve">Kuzmina O. N., Mizernaya M. A., </w:t>
            </w:r>
            <w:proofErr w:type="spellStart"/>
            <w:r w:rsidRPr="00665577">
              <w:rPr>
                <w:color w:val="000000"/>
                <w:sz w:val="22"/>
                <w:szCs w:val="22"/>
                <w:lang w:val="en-US"/>
              </w:rPr>
              <w:t>Agaliyeva</w:t>
            </w:r>
            <w:proofErr w:type="spellEnd"/>
            <w:r w:rsidRPr="00665577">
              <w:rPr>
                <w:color w:val="000000"/>
                <w:sz w:val="22"/>
                <w:szCs w:val="22"/>
                <w:lang w:val="en-US"/>
              </w:rPr>
              <w:t xml:space="preserve"> B. B.</w:t>
            </w:r>
          </w:p>
        </w:tc>
        <w:tc>
          <w:tcPr>
            <w:tcW w:w="992" w:type="dxa"/>
            <w:tcMar>
              <w:top w:w="15" w:type="dxa"/>
              <w:left w:w="15" w:type="dxa"/>
              <w:bottom w:w="15" w:type="dxa"/>
              <w:right w:w="15" w:type="dxa"/>
            </w:tcMar>
            <w:vAlign w:val="center"/>
          </w:tcPr>
          <w:p w14:paraId="7544A6FD" w14:textId="77777777" w:rsidR="001E4DB9" w:rsidRPr="00665577" w:rsidRDefault="001E4DB9" w:rsidP="001E4DB9">
            <w:pPr>
              <w:ind w:left="20"/>
              <w:rPr>
                <w:color w:val="000000"/>
                <w:sz w:val="22"/>
                <w:szCs w:val="22"/>
                <w:lang w:val="en-US"/>
              </w:rPr>
            </w:pPr>
            <w:proofErr w:type="spellStart"/>
            <w:r w:rsidRPr="00665577">
              <w:rPr>
                <w:color w:val="000000"/>
                <w:sz w:val="22"/>
                <w:szCs w:val="22"/>
                <w:lang w:val="en-US"/>
              </w:rPr>
              <w:lastRenderedPageBreak/>
              <w:t>Соавтор</w:t>
            </w:r>
            <w:proofErr w:type="spellEnd"/>
          </w:p>
        </w:tc>
      </w:tr>
      <w:tr w:rsidR="001E4DB9" w:rsidRPr="00665577" w14:paraId="695C7514" w14:textId="77777777" w:rsidTr="006716D1">
        <w:trPr>
          <w:trHeight w:val="30"/>
        </w:trPr>
        <w:tc>
          <w:tcPr>
            <w:tcW w:w="374" w:type="dxa"/>
            <w:tcMar>
              <w:top w:w="15" w:type="dxa"/>
              <w:left w:w="15" w:type="dxa"/>
              <w:bottom w:w="15" w:type="dxa"/>
              <w:right w:w="15" w:type="dxa"/>
            </w:tcMar>
            <w:vAlign w:val="center"/>
          </w:tcPr>
          <w:p w14:paraId="25F74B56" w14:textId="77777777" w:rsidR="001E4DB9" w:rsidRPr="00665577" w:rsidRDefault="001E4DB9" w:rsidP="001E4DB9">
            <w:pPr>
              <w:ind w:left="20"/>
              <w:jc w:val="center"/>
              <w:rPr>
                <w:color w:val="000000"/>
                <w:sz w:val="22"/>
                <w:szCs w:val="22"/>
                <w:lang w:val="en-US"/>
              </w:rPr>
            </w:pPr>
            <w:r w:rsidRPr="00665577">
              <w:rPr>
                <w:color w:val="000000"/>
                <w:sz w:val="22"/>
                <w:szCs w:val="22"/>
                <w:lang w:val="en-US"/>
              </w:rPr>
              <w:t>5</w:t>
            </w:r>
          </w:p>
        </w:tc>
        <w:tc>
          <w:tcPr>
            <w:tcW w:w="2787" w:type="dxa"/>
            <w:tcMar>
              <w:top w:w="15" w:type="dxa"/>
              <w:left w:w="15" w:type="dxa"/>
              <w:bottom w:w="15" w:type="dxa"/>
              <w:right w:w="15" w:type="dxa"/>
            </w:tcMar>
            <w:vAlign w:val="center"/>
          </w:tcPr>
          <w:p w14:paraId="1B11F02C" w14:textId="77777777" w:rsidR="001E4DB9" w:rsidRPr="00665577" w:rsidRDefault="001E4DB9" w:rsidP="001E4DB9">
            <w:pPr>
              <w:jc w:val="both"/>
              <w:rPr>
                <w:sz w:val="22"/>
                <w:szCs w:val="22"/>
                <w:lang w:val="en-US"/>
              </w:rPr>
            </w:pPr>
            <w:r w:rsidRPr="00665577">
              <w:rPr>
                <w:sz w:val="22"/>
                <w:szCs w:val="22"/>
                <w:lang w:val="en-US"/>
              </w:rPr>
              <w:t>Mineralogical Tracers of Gold and Rare-Metal Mineralization in Eastern Kazakhstan</w:t>
            </w:r>
          </w:p>
          <w:p w14:paraId="1A3777DE" w14:textId="77777777" w:rsidR="001E4DB9" w:rsidRPr="00665577" w:rsidRDefault="001E4DB9" w:rsidP="001E4DB9">
            <w:pPr>
              <w:ind w:left="20"/>
              <w:jc w:val="center"/>
              <w:rPr>
                <w:color w:val="000000"/>
                <w:sz w:val="22"/>
                <w:szCs w:val="22"/>
                <w:lang w:val="en-US"/>
              </w:rPr>
            </w:pPr>
          </w:p>
        </w:tc>
        <w:tc>
          <w:tcPr>
            <w:tcW w:w="1276" w:type="dxa"/>
            <w:tcMar>
              <w:top w:w="15" w:type="dxa"/>
              <w:left w:w="15" w:type="dxa"/>
              <w:bottom w:w="15" w:type="dxa"/>
              <w:right w:w="15" w:type="dxa"/>
            </w:tcMar>
            <w:vAlign w:val="center"/>
          </w:tcPr>
          <w:p w14:paraId="5CFE35BF" w14:textId="77777777" w:rsidR="001E4DB9" w:rsidRPr="00665577" w:rsidRDefault="001E4DB9" w:rsidP="001E4DB9">
            <w:pPr>
              <w:ind w:left="20"/>
              <w:jc w:val="center"/>
              <w:rPr>
                <w:color w:val="000000"/>
                <w:sz w:val="22"/>
                <w:szCs w:val="22"/>
                <w:lang w:val="en-US"/>
              </w:rPr>
            </w:pPr>
            <w:r w:rsidRPr="00665577">
              <w:rPr>
                <w:color w:val="000000"/>
                <w:sz w:val="22"/>
                <w:szCs w:val="22"/>
              </w:rPr>
              <w:t>статья</w:t>
            </w:r>
          </w:p>
        </w:tc>
        <w:tc>
          <w:tcPr>
            <w:tcW w:w="2732" w:type="dxa"/>
            <w:tcMar>
              <w:top w:w="15" w:type="dxa"/>
              <w:left w:w="15" w:type="dxa"/>
              <w:bottom w:w="15" w:type="dxa"/>
              <w:right w:w="15" w:type="dxa"/>
            </w:tcMar>
            <w:vAlign w:val="center"/>
          </w:tcPr>
          <w:p w14:paraId="1F60BFC6" w14:textId="77777777" w:rsidR="001E4DB9" w:rsidRPr="00665577" w:rsidRDefault="001E4DB9" w:rsidP="001E4DB9">
            <w:pPr>
              <w:ind w:left="20"/>
              <w:rPr>
                <w:color w:val="000000"/>
                <w:sz w:val="22"/>
                <w:szCs w:val="22"/>
                <w:lang w:val="en-US"/>
              </w:rPr>
            </w:pPr>
            <w:r w:rsidRPr="00665577">
              <w:rPr>
                <w:color w:val="000000"/>
                <w:sz w:val="22"/>
                <w:szCs w:val="22"/>
                <w:lang w:val="en-US"/>
              </w:rPr>
              <w:t>Minerals,2021.</w:t>
            </w:r>
          </w:p>
          <w:p w14:paraId="5DA9CB2C" w14:textId="77777777" w:rsidR="001E4DB9" w:rsidRPr="004C7228" w:rsidRDefault="001E4DB9" w:rsidP="001E4DB9">
            <w:pPr>
              <w:ind w:left="20"/>
              <w:rPr>
                <w:color w:val="000000"/>
                <w:sz w:val="22"/>
                <w:szCs w:val="22"/>
                <w:lang w:val="en-US"/>
              </w:rPr>
            </w:pPr>
            <w:r w:rsidRPr="00665577">
              <w:rPr>
                <w:color w:val="000000"/>
                <w:sz w:val="22"/>
                <w:szCs w:val="22"/>
                <w:lang w:val="en-US"/>
              </w:rPr>
              <w:t>https:/</w:t>
            </w:r>
            <w:r w:rsidRPr="004C7228">
              <w:rPr>
                <w:color w:val="000000"/>
                <w:sz w:val="22"/>
                <w:szCs w:val="22"/>
                <w:lang w:val="en-US"/>
              </w:rPr>
              <w:t>/doi.org/10.3390/min11030253</w:t>
            </w:r>
          </w:p>
        </w:tc>
        <w:tc>
          <w:tcPr>
            <w:tcW w:w="1945" w:type="dxa"/>
            <w:tcMar>
              <w:top w:w="15" w:type="dxa"/>
              <w:left w:w="15" w:type="dxa"/>
              <w:bottom w:w="15" w:type="dxa"/>
              <w:right w:w="15" w:type="dxa"/>
            </w:tcMar>
            <w:vAlign w:val="center"/>
          </w:tcPr>
          <w:p w14:paraId="55E43252" w14:textId="21A2CCF4" w:rsidR="001E4DB9" w:rsidRPr="004C7228" w:rsidRDefault="001E4DB9" w:rsidP="001E4DB9">
            <w:pPr>
              <w:ind w:left="20"/>
              <w:rPr>
                <w:color w:val="000000"/>
                <w:sz w:val="22"/>
                <w:szCs w:val="22"/>
              </w:rPr>
            </w:pPr>
            <w:r w:rsidRPr="00665577">
              <w:rPr>
                <w:color w:val="000000"/>
                <w:sz w:val="22"/>
                <w:szCs w:val="22"/>
                <w:lang w:val="en-US"/>
              </w:rPr>
              <w:t>IF</w:t>
            </w:r>
            <w:r w:rsidRPr="004C7228">
              <w:rPr>
                <w:color w:val="000000"/>
                <w:sz w:val="22"/>
                <w:szCs w:val="22"/>
              </w:rPr>
              <w:t xml:space="preserve"> -2,</w:t>
            </w:r>
            <w:r w:rsidR="00E31977">
              <w:rPr>
                <w:color w:val="000000"/>
                <w:sz w:val="22"/>
                <w:szCs w:val="22"/>
              </w:rPr>
              <w:t>4</w:t>
            </w:r>
          </w:p>
          <w:p w14:paraId="2E6B5DBD" w14:textId="77777777" w:rsidR="001E4DB9" w:rsidRPr="004C7228" w:rsidRDefault="001E4DB9" w:rsidP="001E4DB9">
            <w:pPr>
              <w:ind w:left="20"/>
              <w:rPr>
                <w:color w:val="000000"/>
                <w:sz w:val="22"/>
                <w:szCs w:val="22"/>
              </w:rPr>
            </w:pPr>
            <w:r w:rsidRPr="004C7228">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4C7228">
              <w:rPr>
                <w:color w:val="000000"/>
                <w:sz w:val="22"/>
                <w:szCs w:val="22"/>
              </w:rPr>
              <w:t>2</w:t>
            </w:r>
          </w:p>
        </w:tc>
        <w:tc>
          <w:tcPr>
            <w:tcW w:w="1261" w:type="dxa"/>
            <w:tcMar>
              <w:top w:w="15" w:type="dxa"/>
              <w:left w:w="15" w:type="dxa"/>
              <w:bottom w:w="15" w:type="dxa"/>
              <w:right w:w="15" w:type="dxa"/>
            </w:tcMar>
            <w:vAlign w:val="center"/>
          </w:tcPr>
          <w:p w14:paraId="67F7EF5A" w14:textId="77777777" w:rsidR="001E4DB9" w:rsidRPr="00665577" w:rsidRDefault="001E4DB9" w:rsidP="001E4DB9">
            <w:pPr>
              <w:ind w:left="20"/>
              <w:jc w:val="center"/>
              <w:rPr>
                <w:color w:val="000000"/>
                <w:sz w:val="22"/>
                <w:szCs w:val="22"/>
                <w:lang w:val="kk-KZ"/>
              </w:rPr>
            </w:pPr>
          </w:p>
          <w:p w14:paraId="2DA64BC7" w14:textId="77777777" w:rsidR="001E4DB9" w:rsidRPr="00665577" w:rsidRDefault="0083038F" w:rsidP="001E4DB9">
            <w:pPr>
              <w:jc w:val="center"/>
              <w:rPr>
                <w:sz w:val="22"/>
                <w:szCs w:val="22"/>
                <w:lang w:val="kk-KZ"/>
              </w:rPr>
            </w:pPr>
            <w:r>
              <w:rPr>
                <w:sz w:val="22"/>
                <w:szCs w:val="22"/>
                <w:lang w:val="kk-KZ"/>
              </w:rPr>
              <w:t>0,78</w:t>
            </w:r>
          </w:p>
        </w:tc>
        <w:tc>
          <w:tcPr>
            <w:tcW w:w="1757" w:type="dxa"/>
            <w:tcMar>
              <w:top w:w="15" w:type="dxa"/>
              <w:left w:w="15" w:type="dxa"/>
              <w:bottom w:w="15" w:type="dxa"/>
              <w:right w:w="15" w:type="dxa"/>
            </w:tcMar>
            <w:vAlign w:val="center"/>
          </w:tcPr>
          <w:p w14:paraId="5FB5E356" w14:textId="4499090E" w:rsidR="001E4DB9" w:rsidRPr="00665577" w:rsidRDefault="001E4DB9" w:rsidP="001E4DB9">
            <w:pPr>
              <w:ind w:left="20"/>
              <w:rPr>
                <w:color w:val="000000"/>
                <w:sz w:val="22"/>
                <w:szCs w:val="22"/>
                <w:lang w:val="kk-KZ"/>
              </w:rPr>
            </w:pPr>
            <w:r w:rsidRPr="00665577">
              <w:rPr>
                <w:color w:val="000000"/>
                <w:sz w:val="22"/>
                <w:szCs w:val="22"/>
                <w:lang w:val="en-US"/>
              </w:rPr>
              <w:t>CS –</w:t>
            </w:r>
            <w:r w:rsidR="00E31977">
              <w:rPr>
                <w:color w:val="000000"/>
                <w:sz w:val="22"/>
                <w:szCs w:val="22"/>
              </w:rPr>
              <w:t>2,6</w:t>
            </w:r>
            <w:r w:rsidRPr="00665577">
              <w:rPr>
                <w:color w:val="000000"/>
                <w:sz w:val="22"/>
                <w:szCs w:val="22"/>
                <w:lang w:val="kk-KZ"/>
              </w:rPr>
              <w:t xml:space="preserve"> </w:t>
            </w:r>
          </w:p>
          <w:p w14:paraId="5FDF5679" w14:textId="58FF91EA" w:rsidR="001E4DB9" w:rsidRPr="00665577" w:rsidRDefault="001E4DB9" w:rsidP="001E4DB9">
            <w:pPr>
              <w:ind w:left="20"/>
              <w:rPr>
                <w:color w:val="000000"/>
                <w:sz w:val="22"/>
                <w:szCs w:val="22"/>
                <w:lang w:val="en-US"/>
              </w:rPr>
            </w:pPr>
            <w:r w:rsidRPr="00665577">
              <w:rPr>
                <w:color w:val="000000"/>
                <w:sz w:val="22"/>
                <w:szCs w:val="22"/>
                <w:lang w:val="kk-KZ"/>
              </w:rPr>
              <w:t xml:space="preserve">Процентиль по Геологии- </w:t>
            </w:r>
            <w:r w:rsidR="00E31977">
              <w:rPr>
                <w:color w:val="000000"/>
                <w:sz w:val="22"/>
                <w:szCs w:val="22"/>
                <w:lang w:val="kk-KZ"/>
              </w:rPr>
              <w:t>64</w:t>
            </w:r>
          </w:p>
        </w:tc>
        <w:tc>
          <w:tcPr>
            <w:tcW w:w="1843" w:type="dxa"/>
            <w:tcMar>
              <w:top w:w="15" w:type="dxa"/>
              <w:left w:w="15" w:type="dxa"/>
              <w:bottom w:w="15" w:type="dxa"/>
              <w:right w:w="15" w:type="dxa"/>
            </w:tcMar>
            <w:vAlign w:val="center"/>
          </w:tcPr>
          <w:p w14:paraId="16053FF1" w14:textId="77777777" w:rsidR="001E4DB9" w:rsidRPr="00665577" w:rsidRDefault="001E4DB9" w:rsidP="001E4DB9">
            <w:pPr>
              <w:ind w:left="20"/>
              <w:rPr>
                <w:color w:val="000000"/>
                <w:sz w:val="22"/>
                <w:szCs w:val="22"/>
                <w:lang w:val="en-US"/>
              </w:rPr>
            </w:pPr>
            <w:r w:rsidRPr="00665577">
              <w:rPr>
                <w:color w:val="000000"/>
                <w:sz w:val="22"/>
                <w:szCs w:val="22"/>
                <w:lang w:val="en-US"/>
              </w:rPr>
              <w:t xml:space="preserve">Dyachkov B.A., </w:t>
            </w:r>
            <w:proofErr w:type="spellStart"/>
            <w:r w:rsidRPr="00665577">
              <w:rPr>
                <w:color w:val="000000"/>
                <w:sz w:val="22"/>
                <w:szCs w:val="22"/>
                <w:lang w:val="en-US"/>
              </w:rPr>
              <w:t>Bissatova</w:t>
            </w:r>
            <w:proofErr w:type="spellEnd"/>
            <w:r w:rsidRPr="00665577">
              <w:rPr>
                <w:color w:val="000000"/>
                <w:sz w:val="22"/>
                <w:szCs w:val="22"/>
                <w:lang w:val="en-US"/>
              </w:rPr>
              <w:t xml:space="preserve"> A.Y., </w:t>
            </w:r>
            <w:proofErr w:type="spellStart"/>
            <w:r w:rsidRPr="00665577">
              <w:rPr>
                <w:color w:val="000000"/>
                <w:sz w:val="22"/>
                <w:szCs w:val="22"/>
                <w:lang w:val="en-US"/>
              </w:rPr>
              <w:t>Mizernaya</w:t>
            </w:r>
            <w:proofErr w:type="spellEnd"/>
            <w:r w:rsidRPr="00665577">
              <w:rPr>
                <w:color w:val="000000"/>
                <w:sz w:val="22"/>
                <w:szCs w:val="22"/>
                <w:lang w:val="en-US"/>
              </w:rPr>
              <w:t xml:space="preserve"> M. A., Khromykh S.V.</w:t>
            </w:r>
            <w:proofErr w:type="gramStart"/>
            <w:r w:rsidRPr="00665577">
              <w:rPr>
                <w:color w:val="000000"/>
                <w:sz w:val="22"/>
                <w:szCs w:val="22"/>
                <w:lang w:val="en-US"/>
              </w:rPr>
              <w:t xml:space="preserve">,  </w:t>
            </w:r>
            <w:r w:rsidRPr="00665577">
              <w:rPr>
                <w:color w:val="000000"/>
                <w:sz w:val="22"/>
                <w:szCs w:val="22"/>
                <w:u w:val="single"/>
                <w:lang w:val="en-US"/>
              </w:rPr>
              <w:t>Oitseva</w:t>
            </w:r>
            <w:proofErr w:type="gramEnd"/>
            <w:r w:rsidRPr="00665577">
              <w:rPr>
                <w:color w:val="000000"/>
                <w:sz w:val="22"/>
                <w:szCs w:val="22"/>
                <w:u w:val="single"/>
                <w:lang w:val="en-US"/>
              </w:rPr>
              <w:t xml:space="preserve"> T. A.,</w:t>
            </w:r>
            <w:r w:rsidRPr="00665577">
              <w:rPr>
                <w:color w:val="000000"/>
                <w:sz w:val="22"/>
                <w:szCs w:val="22"/>
                <w:lang w:val="en-US"/>
              </w:rPr>
              <w:t xml:space="preserve"> Kuzmina O.N., Zimanovskaya N.A.</w:t>
            </w:r>
          </w:p>
        </w:tc>
        <w:tc>
          <w:tcPr>
            <w:tcW w:w="992" w:type="dxa"/>
            <w:tcMar>
              <w:top w:w="15" w:type="dxa"/>
              <w:left w:w="15" w:type="dxa"/>
              <w:bottom w:w="15" w:type="dxa"/>
              <w:right w:w="15" w:type="dxa"/>
            </w:tcMar>
            <w:vAlign w:val="center"/>
          </w:tcPr>
          <w:p w14:paraId="6272CE2D" w14:textId="77777777" w:rsidR="001E4DB9" w:rsidRPr="00665577" w:rsidRDefault="001E4DB9" w:rsidP="001E4DB9">
            <w:pPr>
              <w:ind w:left="20"/>
              <w:rPr>
                <w:color w:val="000000"/>
                <w:sz w:val="22"/>
                <w:szCs w:val="22"/>
                <w:lang w:val="en-US"/>
              </w:rPr>
            </w:pPr>
            <w:proofErr w:type="spellStart"/>
            <w:r w:rsidRPr="00665577">
              <w:rPr>
                <w:color w:val="000000"/>
                <w:sz w:val="22"/>
                <w:szCs w:val="22"/>
                <w:lang w:val="en-US"/>
              </w:rPr>
              <w:t>Соавтор</w:t>
            </w:r>
            <w:proofErr w:type="spellEnd"/>
          </w:p>
        </w:tc>
      </w:tr>
      <w:tr w:rsidR="00F4210D" w:rsidRPr="00665577" w14:paraId="60122CE5" w14:textId="77777777" w:rsidTr="006716D1">
        <w:trPr>
          <w:trHeight w:val="30"/>
        </w:trPr>
        <w:tc>
          <w:tcPr>
            <w:tcW w:w="374" w:type="dxa"/>
            <w:tcMar>
              <w:top w:w="15" w:type="dxa"/>
              <w:left w:w="15" w:type="dxa"/>
              <w:bottom w:w="15" w:type="dxa"/>
              <w:right w:w="15" w:type="dxa"/>
            </w:tcMar>
            <w:vAlign w:val="center"/>
          </w:tcPr>
          <w:p w14:paraId="1B046D37" w14:textId="77777777" w:rsidR="00F4210D" w:rsidRPr="00665577" w:rsidRDefault="00F4210D" w:rsidP="00F4210D">
            <w:pPr>
              <w:ind w:left="20"/>
              <w:jc w:val="center"/>
              <w:rPr>
                <w:color w:val="000000"/>
                <w:sz w:val="22"/>
                <w:szCs w:val="22"/>
                <w:lang w:val="en-US"/>
              </w:rPr>
            </w:pPr>
            <w:r w:rsidRPr="00665577">
              <w:rPr>
                <w:color w:val="000000"/>
                <w:sz w:val="22"/>
                <w:szCs w:val="22"/>
                <w:lang w:val="en-US"/>
              </w:rPr>
              <w:t>6</w:t>
            </w:r>
          </w:p>
        </w:tc>
        <w:tc>
          <w:tcPr>
            <w:tcW w:w="2787" w:type="dxa"/>
            <w:tcMar>
              <w:top w:w="15" w:type="dxa"/>
              <w:left w:w="15" w:type="dxa"/>
              <w:bottom w:w="15" w:type="dxa"/>
              <w:right w:w="15" w:type="dxa"/>
            </w:tcMar>
            <w:vAlign w:val="center"/>
          </w:tcPr>
          <w:p w14:paraId="13DE8E81" w14:textId="77777777" w:rsidR="00F4210D" w:rsidRPr="00665577" w:rsidRDefault="00F4210D" w:rsidP="00F4210D">
            <w:pPr>
              <w:jc w:val="both"/>
              <w:rPr>
                <w:sz w:val="22"/>
                <w:szCs w:val="22"/>
                <w:lang w:val="en-US"/>
              </w:rPr>
            </w:pPr>
            <w:r w:rsidRPr="00665577">
              <w:rPr>
                <w:sz w:val="22"/>
                <w:szCs w:val="22"/>
                <w:lang w:val="en-US"/>
              </w:rPr>
              <w:t>Prospect for expansion and replenishment of rare metal resources and reserves in eastern Kazakhstan</w:t>
            </w:r>
          </w:p>
        </w:tc>
        <w:tc>
          <w:tcPr>
            <w:tcW w:w="1276" w:type="dxa"/>
            <w:tcMar>
              <w:top w:w="15" w:type="dxa"/>
              <w:left w:w="15" w:type="dxa"/>
              <w:bottom w:w="15" w:type="dxa"/>
              <w:right w:w="15" w:type="dxa"/>
            </w:tcMar>
            <w:vAlign w:val="center"/>
          </w:tcPr>
          <w:p w14:paraId="5C0DB531" w14:textId="77777777" w:rsidR="00F4210D" w:rsidRPr="00665577" w:rsidRDefault="00F4210D" w:rsidP="00F4210D">
            <w:pPr>
              <w:ind w:left="20"/>
              <w:jc w:val="center"/>
              <w:rPr>
                <w:color w:val="000000"/>
                <w:sz w:val="22"/>
                <w:szCs w:val="22"/>
                <w:lang w:val="en-US"/>
              </w:rPr>
            </w:pPr>
            <w:r w:rsidRPr="00665577">
              <w:rPr>
                <w:color w:val="000000"/>
                <w:sz w:val="22"/>
                <w:szCs w:val="22"/>
              </w:rPr>
              <w:t>статья</w:t>
            </w:r>
          </w:p>
        </w:tc>
        <w:tc>
          <w:tcPr>
            <w:tcW w:w="2732" w:type="dxa"/>
            <w:tcMar>
              <w:top w:w="15" w:type="dxa"/>
              <w:left w:w="15" w:type="dxa"/>
              <w:bottom w:w="15" w:type="dxa"/>
              <w:right w:w="15" w:type="dxa"/>
            </w:tcMar>
            <w:vAlign w:val="center"/>
          </w:tcPr>
          <w:p w14:paraId="14ECF9D6" w14:textId="77777777" w:rsidR="00F4210D" w:rsidRPr="00665577" w:rsidRDefault="00F4210D" w:rsidP="00F4210D">
            <w:pPr>
              <w:ind w:left="20"/>
              <w:rPr>
                <w:color w:val="000000"/>
                <w:sz w:val="22"/>
                <w:szCs w:val="22"/>
                <w:lang w:val="en-US"/>
              </w:rPr>
            </w:pPr>
            <w:proofErr w:type="spellStart"/>
            <w:r w:rsidRPr="00665577">
              <w:rPr>
                <w:color w:val="000000"/>
                <w:sz w:val="22"/>
                <w:szCs w:val="22"/>
                <w:lang w:val="en-US"/>
              </w:rPr>
              <w:t>Gornyi</w:t>
            </w:r>
            <w:proofErr w:type="spellEnd"/>
            <w:r w:rsidRPr="00665577">
              <w:rPr>
                <w:color w:val="000000"/>
                <w:sz w:val="22"/>
                <w:szCs w:val="22"/>
                <w:lang w:val="en-US"/>
              </w:rPr>
              <w:t xml:space="preserve"> </w:t>
            </w:r>
            <w:proofErr w:type="spellStart"/>
            <w:r w:rsidRPr="00665577">
              <w:rPr>
                <w:color w:val="000000"/>
                <w:sz w:val="22"/>
                <w:szCs w:val="22"/>
                <w:lang w:val="en-US"/>
              </w:rPr>
              <w:t>Zhurnal</w:t>
            </w:r>
            <w:proofErr w:type="spellEnd"/>
            <w:r w:rsidRPr="00665577">
              <w:rPr>
                <w:color w:val="000000"/>
                <w:sz w:val="22"/>
                <w:szCs w:val="22"/>
                <w:lang w:val="en-US"/>
              </w:rPr>
              <w:t>, 2021</w:t>
            </w:r>
          </w:p>
          <w:p w14:paraId="623942D5" w14:textId="77777777" w:rsidR="00F4210D" w:rsidRPr="00665577" w:rsidRDefault="00F4210D" w:rsidP="00F4210D">
            <w:pPr>
              <w:ind w:left="20"/>
              <w:rPr>
                <w:color w:val="000000"/>
                <w:sz w:val="22"/>
                <w:szCs w:val="22"/>
                <w:lang w:val="en-US"/>
              </w:rPr>
            </w:pPr>
            <w:r w:rsidRPr="00665577">
              <w:rPr>
                <w:color w:val="000000"/>
                <w:sz w:val="22"/>
                <w:szCs w:val="22"/>
                <w:lang w:val="en-US"/>
              </w:rPr>
              <w:t>DOI: 10.17580/gzh.2021.08.17</w:t>
            </w:r>
          </w:p>
        </w:tc>
        <w:tc>
          <w:tcPr>
            <w:tcW w:w="1945" w:type="dxa"/>
            <w:tcMar>
              <w:top w:w="15" w:type="dxa"/>
              <w:left w:w="15" w:type="dxa"/>
              <w:bottom w:w="15" w:type="dxa"/>
              <w:right w:w="15" w:type="dxa"/>
            </w:tcMar>
            <w:vAlign w:val="center"/>
          </w:tcPr>
          <w:p w14:paraId="49C5D925" w14:textId="77777777" w:rsidR="00F4210D" w:rsidRPr="00665577" w:rsidRDefault="00F4210D" w:rsidP="00F4210D">
            <w:pPr>
              <w:ind w:left="20"/>
              <w:rPr>
                <w:color w:val="000000"/>
                <w:sz w:val="22"/>
                <w:szCs w:val="22"/>
              </w:rPr>
            </w:pPr>
            <w:r w:rsidRPr="00665577">
              <w:rPr>
                <w:color w:val="000000"/>
                <w:sz w:val="22"/>
                <w:szCs w:val="22"/>
                <w:lang w:val="en-US"/>
              </w:rPr>
              <w:t>IF</w:t>
            </w:r>
            <w:r w:rsidRPr="00665577">
              <w:rPr>
                <w:color w:val="000000"/>
                <w:sz w:val="22"/>
                <w:szCs w:val="22"/>
              </w:rPr>
              <w:t xml:space="preserve"> -0,423</w:t>
            </w:r>
          </w:p>
          <w:p w14:paraId="46282C45" w14:textId="77777777" w:rsidR="00F4210D" w:rsidRPr="00665577" w:rsidRDefault="00F4210D" w:rsidP="00F4210D">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665577">
              <w:rPr>
                <w:color w:val="000000"/>
                <w:sz w:val="22"/>
                <w:szCs w:val="22"/>
              </w:rPr>
              <w:t>3</w:t>
            </w:r>
          </w:p>
        </w:tc>
        <w:tc>
          <w:tcPr>
            <w:tcW w:w="1261" w:type="dxa"/>
            <w:tcMar>
              <w:top w:w="15" w:type="dxa"/>
              <w:left w:w="15" w:type="dxa"/>
              <w:bottom w:w="15" w:type="dxa"/>
              <w:right w:w="15" w:type="dxa"/>
            </w:tcMar>
            <w:vAlign w:val="center"/>
          </w:tcPr>
          <w:p w14:paraId="0E372604" w14:textId="77777777" w:rsidR="00F4210D" w:rsidRPr="00665577" w:rsidRDefault="00F4210D" w:rsidP="00F4210D">
            <w:pPr>
              <w:ind w:left="20"/>
              <w:jc w:val="center"/>
              <w:rPr>
                <w:color w:val="000000"/>
                <w:sz w:val="22"/>
                <w:szCs w:val="22"/>
                <w:lang w:val="kk-KZ"/>
              </w:rPr>
            </w:pPr>
          </w:p>
          <w:p w14:paraId="74BA1DD9" w14:textId="77777777" w:rsidR="00F4210D" w:rsidRPr="00665577" w:rsidRDefault="0083038F" w:rsidP="00F4210D">
            <w:pPr>
              <w:jc w:val="center"/>
              <w:rPr>
                <w:sz w:val="22"/>
                <w:szCs w:val="22"/>
                <w:lang w:val="kk-KZ"/>
              </w:rPr>
            </w:pPr>
            <w:r>
              <w:rPr>
                <w:sz w:val="22"/>
                <w:szCs w:val="22"/>
                <w:lang w:val="kk-KZ"/>
              </w:rPr>
              <w:t>-</w:t>
            </w:r>
          </w:p>
        </w:tc>
        <w:tc>
          <w:tcPr>
            <w:tcW w:w="1757" w:type="dxa"/>
            <w:tcMar>
              <w:top w:w="15" w:type="dxa"/>
              <w:left w:w="15" w:type="dxa"/>
              <w:bottom w:w="15" w:type="dxa"/>
              <w:right w:w="15" w:type="dxa"/>
            </w:tcMar>
            <w:vAlign w:val="center"/>
          </w:tcPr>
          <w:p w14:paraId="23180917" w14:textId="77777777" w:rsidR="00F4210D" w:rsidRPr="00665577" w:rsidRDefault="00F4210D" w:rsidP="00F4210D">
            <w:pPr>
              <w:ind w:left="20"/>
              <w:rPr>
                <w:color w:val="000000"/>
                <w:sz w:val="22"/>
                <w:szCs w:val="22"/>
                <w:lang w:val="kk-KZ"/>
              </w:rPr>
            </w:pPr>
            <w:r w:rsidRPr="00665577">
              <w:rPr>
                <w:color w:val="000000"/>
                <w:sz w:val="22"/>
                <w:szCs w:val="22"/>
                <w:lang w:val="en-US"/>
              </w:rPr>
              <w:t>CS –</w:t>
            </w:r>
            <w:r w:rsidRPr="00665577">
              <w:rPr>
                <w:color w:val="000000"/>
                <w:sz w:val="22"/>
                <w:szCs w:val="22"/>
              </w:rPr>
              <w:t>1,2</w:t>
            </w:r>
            <w:r w:rsidRPr="00665577">
              <w:rPr>
                <w:color w:val="000000"/>
                <w:sz w:val="22"/>
                <w:szCs w:val="22"/>
                <w:lang w:val="kk-KZ"/>
              </w:rPr>
              <w:t xml:space="preserve"> </w:t>
            </w:r>
          </w:p>
          <w:p w14:paraId="6C21898D" w14:textId="77777777" w:rsidR="00F4210D" w:rsidRPr="00665577" w:rsidRDefault="00F4210D" w:rsidP="00F4210D">
            <w:pPr>
              <w:ind w:left="20"/>
              <w:rPr>
                <w:color w:val="000000"/>
                <w:sz w:val="22"/>
                <w:szCs w:val="22"/>
                <w:lang w:val="en-US"/>
              </w:rPr>
            </w:pPr>
            <w:r w:rsidRPr="00665577">
              <w:rPr>
                <w:color w:val="000000"/>
                <w:sz w:val="22"/>
                <w:szCs w:val="22"/>
                <w:lang w:val="kk-KZ"/>
              </w:rPr>
              <w:t>Процентиль по Геологии- 29</w:t>
            </w:r>
          </w:p>
        </w:tc>
        <w:tc>
          <w:tcPr>
            <w:tcW w:w="1843" w:type="dxa"/>
            <w:tcMar>
              <w:top w:w="15" w:type="dxa"/>
              <w:left w:w="15" w:type="dxa"/>
              <w:bottom w:w="15" w:type="dxa"/>
              <w:right w:w="15" w:type="dxa"/>
            </w:tcMar>
            <w:vAlign w:val="center"/>
          </w:tcPr>
          <w:p w14:paraId="5DA6CA07"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Dyachkov B.A., </w:t>
            </w:r>
            <w:r w:rsidRPr="00665577">
              <w:rPr>
                <w:color w:val="000000"/>
                <w:sz w:val="22"/>
                <w:szCs w:val="22"/>
                <w:u w:val="single"/>
                <w:lang w:val="en-US"/>
              </w:rPr>
              <w:t>Oitseva T.A.,</w:t>
            </w:r>
            <w:r w:rsidRPr="00665577">
              <w:rPr>
                <w:color w:val="000000"/>
                <w:sz w:val="22"/>
                <w:szCs w:val="22"/>
                <w:lang w:val="en-US"/>
              </w:rPr>
              <w:t xml:space="preserve"> Kuzmina O.N., </w:t>
            </w:r>
            <w:proofErr w:type="spellStart"/>
            <w:r w:rsidRPr="00665577">
              <w:rPr>
                <w:color w:val="000000"/>
                <w:sz w:val="22"/>
                <w:szCs w:val="22"/>
                <w:lang w:val="en-US"/>
              </w:rPr>
              <w:t>Bisatova</w:t>
            </w:r>
            <w:proofErr w:type="spellEnd"/>
            <w:r w:rsidRPr="00665577">
              <w:rPr>
                <w:color w:val="000000"/>
                <w:sz w:val="22"/>
                <w:szCs w:val="22"/>
                <w:lang w:val="en-US"/>
              </w:rPr>
              <w:t xml:space="preserve"> A.E.</w:t>
            </w:r>
          </w:p>
        </w:tc>
        <w:tc>
          <w:tcPr>
            <w:tcW w:w="992" w:type="dxa"/>
            <w:tcMar>
              <w:top w:w="15" w:type="dxa"/>
              <w:left w:w="15" w:type="dxa"/>
              <w:bottom w:w="15" w:type="dxa"/>
              <w:right w:w="15" w:type="dxa"/>
            </w:tcMar>
            <w:vAlign w:val="center"/>
          </w:tcPr>
          <w:p w14:paraId="62A14648" w14:textId="77777777" w:rsidR="00F4210D" w:rsidRPr="00665577" w:rsidRDefault="00F4210D" w:rsidP="00F4210D">
            <w:pPr>
              <w:ind w:left="20"/>
              <w:rPr>
                <w:color w:val="000000"/>
                <w:sz w:val="22"/>
                <w:szCs w:val="22"/>
              </w:rPr>
            </w:pPr>
            <w:r w:rsidRPr="00665577">
              <w:rPr>
                <w:color w:val="000000"/>
                <w:sz w:val="22"/>
                <w:szCs w:val="22"/>
              </w:rPr>
              <w:t>Автор-корреспондент</w:t>
            </w:r>
          </w:p>
        </w:tc>
      </w:tr>
      <w:tr w:rsidR="00F4210D" w:rsidRPr="00665577" w14:paraId="61CA669F" w14:textId="77777777" w:rsidTr="006716D1">
        <w:trPr>
          <w:trHeight w:val="30"/>
        </w:trPr>
        <w:tc>
          <w:tcPr>
            <w:tcW w:w="374" w:type="dxa"/>
            <w:tcMar>
              <w:top w:w="15" w:type="dxa"/>
              <w:left w:w="15" w:type="dxa"/>
              <w:bottom w:w="15" w:type="dxa"/>
              <w:right w:w="15" w:type="dxa"/>
            </w:tcMar>
            <w:vAlign w:val="center"/>
          </w:tcPr>
          <w:p w14:paraId="345126E2" w14:textId="77777777" w:rsidR="00F4210D" w:rsidRPr="00665577" w:rsidRDefault="00F4210D" w:rsidP="00F4210D">
            <w:pPr>
              <w:ind w:left="20"/>
              <w:jc w:val="center"/>
              <w:rPr>
                <w:color w:val="000000"/>
                <w:sz w:val="22"/>
                <w:szCs w:val="22"/>
              </w:rPr>
            </w:pPr>
            <w:r w:rsidRPr="00665577">
              <w:rPr>
                <w:color w:val="000000"/>
                <w:sz w:val="22"/>
                <w:szCs w:val="22"/>
              </w:rPr>
              <w:t>7</w:t>
            </w:r>
          </w:p>
        </w:tc>
        <w:tc>
          <w:tcPr>
            <w:tcW w:w="2787" w:type="dxa"/>
            <w:tcMar>
              <w:top w:w="15" w:type="dxa"/>
              <w:left w:w="15" w:type="dxa"/>
              <w:bottom w:w="15" w:type="dxa"/>
              <w:right w:w="15" w:type="dxa"/>
            </w:tcMar>
          </w:tcPr>
          <w:p w14:paraId="284D6FD7" w14:textId="77777777" w:rsidR="00F4210D" w:rsidRPr="00665577" w:rsidRDefault="00F4210D" w:rsidP="00F4210D">
            <w:pPr>
              <w:ind w:right="182"/>
              <w:jc w:val="both"/>
              <w:rPr>
                <w:sz w:val="22"/>
                <w:szCs w:val="22"/>
                <w:lang w:val="en-US"/>
              </w:rPr>
            </w:pPr>
            <w:r w:rsidRPr="00665577">
              <w:rPr>
                <w:sz w:val="22"/>
                <w:szCs w:val="22"/>
                <w:lang w:val="en-US"/>
              </w:rPr>
              <w:t>Specific Features of Geotectonic Development and Ore Potential in Southern Altai (Eastern Kazakhstan)</w:t>
            </w:r>
          </w:p>
        </w:tc>
        <w:tc>
          <w:tcPr>
            <w:tcW w:w="1276" w:type="dxa"/>
            <w:tcMar>
              <w:top w:w="15" w:type="dxa"/>
              <w:left w:w="15" w:type="dxa"/>
              <w:bottom w:w="15" w:type="dxa"/>
              <w:right w:w="15" w:type="dxa"/>
            </w:tcMar>
            <w:vAlign w:val="center"/>
          </w:tcPr>
          <w:p w14:paraId="3DC84660" w14:textId="77777777" w:rsidR="00F4210D" w:rsidRPr="00665577" w:rsidRDefault="00F4210D" w:rsidP="00F4210D">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tcPr>
          <w:p w14:paraId="47409E5A" w14:textId="77777777" w:rsidR="00F4210D" w:rsidRPr="00665577" w:rsidRDefault="00F4210D" w:rsidP="00F4210D">
            <w:pPr>
              <w:rPr>
                <w:color w:val="000000"/>
                <w:sz w:val="22"/>
                <w:szCs w:val="22"/>
                <w:lang w:val="en-US"/>
              </w:rPr>
            </w:pPr>
            <w:r w:rsidRPr="00665577">
              <w:rPr>
                <w:color w:val="000000"/>
                <w:sz w:val="22"/>
                <w:szCs w:val="22"/>
                <w:lang w:val="en-US"/>
              </w:rPr>
              <w:t xml:space="preserve">Geology of Ore Deposits, 2021 </w:t>
            </w:r>
          </w:p>
          <w:p w14:paraId="1507B57E" w14:textId="77777777" w:rsidR="00F4210D" w:rsidRPr="00665577" w:rsidRDefault="004C7228" w:rsidP="00F4210D">
            <w:pPr>
              <w:rPr>
                <w:color w:val="000000"/>
                <w:sz w:val="22"/>
                <w:szCs w:val="22"/>
                <w:lang w:val="en-US"/>
              </w:rPr>
            </w:pPr>
            <w:r w:rsidRPr="004C7228">
              <w:rPr>
                <w:color w:val="000000"/>
                <w:sz w:val="22"/>
                <w:szCs w:val="22"/>
                <w:lang w:val="en-US"/>
              </w:rPr>
              <w:t>https://doi.org/10.1134/S1075701521050020</w:t>
            </w:r>
          </w:p>
        </w:tc>
        <w:tc>
          <w:tcPr>
            <w:tcW w:w="1945" w:type="dxa"/>
            <w:tcMar>
              <w:top w:w="15" w:type="dxa"/>
              <w:left w:w="15" w:type="dxa"/>
              <w:bottom w:w="15" w:type="dxa"/>
              <w:right w:w="15" w:type="dxa"/>
            </w:tcMar>
            <w:vAlign w:val="center"/>
          </w:tcPr>
          <w:p w14:paraId="63CA7199" w14:textId="59BEA6B2" w:rsidR="00F4210D" w:rsidRPr="00665577" w:rsidRDefault="00F4210D" w:rsidP="00F4210D">
            <w:pPr>
              <w:ind w:left="20"/>
              <w:rPr>
                <w:color w:val="000000"/>
                <w:sz w:val="22"/>
                <w:szCs w:val="22"/>
              </w:rPr>
            </w:pPr>
            <w:r w:rsidRPr="00665577">
              <w:rPr>
                <w:color w:val="000000"/>
                <w:sz w:val="22"/>
                <w:szCs w:val="22"/>
                <w:lang w:val="en-US"/>
              </w:rPr>
              <w:t>IF</w:t>
            </w:r>
            <w:r w:rsidRPr="00665577">
              <w:rPr>
                <w:color w:val="000000"/>
                <w:sz w:val="22"/>
                <w:szCs w:val="22"/>
              </w:rPr>
              <w:t xml:space="preserve"> –</w:t>
            </w:r>
            <w:r w:rsidRPr="00665577">
              <w:rPr>
                <w:sz w:val="22"/>
                <w:szCs w:val="22"/>
              </w:rPr>
              <w:t xml:space="preserve"> </w:t>
            </w:r>
            <w:r w:rsidRPr="00665577">
              <w:rPr>
                <w:color w:val="000000"/>
                <w:sz w:val="22"/>
                <w:szCs w:val="22"/>
              </w:rPr>
              <w:t>0,</w:t>
            </w:r>
            <w:r w:rsidR="00E31977">
              <w:rPr>
                <w:color w:val="000000"/>
                <w:sz w:val="22"/>
                <w:szCs w:val="22"/>
              </w:rPr>
              <w:t>7</w:t>
            </w:r>
            <w:r w:rsidRPr="00665577">
              <w:rPr>
                <w:color w:val="000000"/>
                <w:sz w:val="22"/>
                <w:szCs w:val="22"/>
              </w:rPr>
              <w:t xml:space="preserve"> </w:t>
            </w:r>
          </w:p>
          <w:p w14:paraId="6874D7B7" w14:textId="6A196DF4" w:rsidR="00F4210D" w:rsidRPr="00665577" w:rsidRDefault="00F4210D" w:rsidP="00F4210D">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E31977">
              <w:rPr>
                <w:color w:val="000000"/>
                <w:sz w:val="22"/>
                <w:szCs w:val="22"/>
              </w:rPr>
              <w:t>4</w:t>
            </w:r>
          </w:p>
        </w:tc>
        <w:tc>
          <w:tcPr>
            <w:tcW w:w="1261" w:type="dxa"/>
            <w:tcMar>
              <w:top w:w="15" w:type="dxa"/>
              <w:left w:w="15" w:type="dxa"/>
              <w:bottom w:w="15" w:type="dxa"/>
              <w:right w:w="15" w:type="dxa"/>
            </w:tcMar>
            <w:vAlign w:val="center"/>
          </w:tcPr>
          <w:p w14:paraId="65847F37" w14:textId="77777777" w:rsidR="00F4210D" w:rsidRPr="00665577" w:rsidRDefault="0083038F" w:rsidP="00F4210D">
            <w:pPr>
              <w:ind w:left="20"/>
              <w:jc w:val="center"/>
              <w:rPr>
                <w:color w:val="000000"/>
                <w:sz w:val="22"/>
                <w:szCs w:val="22"/>
              </w:rPr>
            </w:pPr>
            <w:r>
              <w:rPr>
                <w:color w:val="000000"/>
                <w:sz w:val="22"/>
                <w:szCs w:val="22"/>
              </w:rPr>
              <w:t>0,25</w:t>
            </w:r>
          </w:p>
        </w:tc>
        <w:tc>
          <w:tcPr>
            <w:tcW w:w="1757" w:type="dxa"/>
            <w:tcMar>
              <w:top w:w="15" w:type="dxa"/>
              <w:left w:w="15" w:type="dxa"/>
              <w:bottom w:w="15" w:type="dxa"/>
              <w:right w:w="15" w:type="dxa"/>
            </w:tcMar>
            <w:vAlign w:val="center"/>
          </w:tcPr>
          <w:p w14:paraId="271144DD" w14:textId="030B17DD" w:rsidR="00F4210D" w:rsidRPr="00665577" w:rsidRDefault="00F4210D" w:rsidP="00F4210D">
            <w:pPr>
              <w:ind w:left="20"/>
              <w:rPr>
                <w:color w:val="000000"/>
                <w:sz w:val="22"/>
                <w:szCs w:val="22"/>
                <w:lang w:val="en-US"/>
              </w:rPr>
            </w:pPr>
            <w:r w:rsidRPr="00665577">
              <w:rPr>
                <w:color w:val="000000"/>
                <w:sz w:val="22"/>
                <w:szCs w:val="22"/>
                <w:lang w:val="en-US"/>
              </w:rPr>
              <w:t>CS –1,2</w:t>
            </w:r>
            <w:r w:rsidRPr="00665577">
              <w:rPr>
                <w:color w:val="000000"/>
                <w:sz w:val="22"/>
                <w:szCs w:val="22"/>
                <w:lang w:val="kk-KZ"/>
              </w:rPr>
              <w:t xml:space="preserve"> Процентиль по Геологии- </w:t>
            </w:r>
            <w:r w:rsidR="00E31977">
              <w:rPr>
                <w:color w:val="000000"/>
                <w:sz w:val="22"/>
                <w:szCs w:val="22"/>
                <w:lang w:val="kk-KZ"/>
              </w:rPr>
              <w:t>20</w:t>
            </w:r>
          </w:p>
        </w:tc>
        <w:tc>
          <w:tcPr>
            <w:tcW w:w="1843" w:type="dxa"/>
            <w:tcMar>
              <w:top w:w="15" w:type="dxa"/>
              <w:left w:w="15" w:type="dxa"/>
              <w:bottom w:w="15" w:type="dxa"/>
              <w:right w:w="15" w:type="dxa"/>
            </w:tcMar>
            <w:vAlign w:val="center"/>
          </w:tcPr>
          <w:p w14:paraId="5C8B8AA1"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Dyachkov B. A., </w:t>
            </w:r>
            <w:proofErr w:type="spellStart"/>
            <w:r w:rsidRPr="00665577">
              <w:rPr>
                <w:color w:val="000000"/>
                <w:sz w:val="22"/>
                <w:szCs w:val="22"/>
                <w:lang w:val="en-US"/>
              </w:rPr>
              <w:t>Bissatova</w:t>
            </w:r>
            <w:proofErr w:type="spellEnd"/>
            <w:r w:rsidRPr="00665577">
              <w:rPr>
                <w:color w:val="000000"/>
                <w:sz w:val="22"/>
                <w:szCs w:val="22"/>
                <w:lang w:val="en-US"/>
              </w:rPr>
              <w:t xml:space="preserve"> A. Y., Mizernaya M. A., Zimanovskaya N. A., </w:t>
            </w:r>
          </w:p>
          <w:p w14:paraId="7052331A" w14:textId="77777777" w:rsidR="00F4210D" w:rsidRPr="00665577" w:rsidRDefault="00F4210D" w:rsidP="00F4210D">
            <w:pPr>
              <w:ind w:left="20"/>
              <w:rPr>
                <w:color w:val="000000"/>
                <w:sz w:val="22"/>
                <w:szCs w:val="22"/>
                <w:u w:val="single"/>
                <w:lang w:val="en-US"/>
              </w:rPr>
            </w:pPr>
            <w:r w:rsidRPr="00665577">
              <w:rPr>
                <w:color w:val="000000"/>
                <w:sz w:val="22"/>
                <w:szCs w:val="22"/>
                <w:u w:val="single"/>
                <w:lang w:val="en-US"/>
              </w:rPr>
              <w:t xml:space="preserve">Oitseva T. A., </w:t>
            </w:r>
          </w:p>
          <w:p w14:paraId="1C7F6CE0" w14:textId="77777777" w:rsidR="00F4210D" w:rsidRPr="00665577" w:rsidRDefault="00F4210D" w:rsidP="00F4210D">
            <w:pPr>
              <w:ind w:left="20"/>
              <w:rPr>
                <w:color w:val="000000"/>
                <w:sz w:val="22"/>
                <w:szCs w:val="22"/>
                <w:u w:val="single"/>
                <w:lang w:val="en-US"/>
              </w:rPr>
            </w:pPr>
            <w:proofErr w:type="spellStart"/>
            <w:r w:rsidRPr="00665577">
              <w:rPr>
                <w:color w:val="000000"/>
                <w:sz w:val="22"/>
                <w:szCs w:val="22"/>
                <w:lang w:val="en-US"/>
              </w:rPr>
              <w:t>Amralinova</w:t>
            </w:r>
            <w:proofErr w:type="spellEnd"/>
            <w:r w:rsidRPr="00665577">
              <w:rPr>
                <w:color w:val="000000"/>
                <w:sz w:val="22"/>
                <w:szCs w:val="22"/>
                <w:lang w:val="en-US"/>
              </w:rPr>
              <w:t xml:space="preserve"> B. B., </w:t>
            </w:r>
            <w:proofErr w:type="spellStart"/>
            <w:r w:rsidRPr="00665577">
              <w:rPr>
                <w:color w:val="000000"/>
                <w:sz w:val="22"/>
                <w:szCs w:val="22"/>
                <w:lang w:val="en-US"/>
              </w:rPr>
              <w:t>Aitbayeva</w:t>
            </w:r>
            <w:proofErr w:type="spellEnd"/>
            <w:r w:rsidRPr="00665577">
              <w:rPr>
                <w:color w:val="000000"/>
                <w:sz w:val="22"/>
                <w:szCs w:val="22"/>
                <w:lang w:val="en-US"/>
              </w:rPr>
              <w:t xml:space="preserve"> S. S., Kuzmina O. N.,  </w:t>
            </w:r>
            <w:proofErr w:type="spellStart"/>
            <w:r w:rsidRPr="00665577">
              <w:rPr>
                <w:color w:val="000000"/>
                <w:sz w:val="22"/>
                <w:szCs w:val="22"/>
                <w:lang w:val="en-US"/>
              </w:rPr>
              <w:t>Orazbekova</w:t>
            </w:r>
            <w:proofErr w:type="spellEnd"/>
            <w:r w:rsidRPr="00665577">
              <w:rPr>
                <w:color w:val="000000"/>
                <w:sz w:val="22"/>
                <w:szCs w:val="22"/>
                <w:lang w:val="en-US"/>
              </w:rPr>
              <w:t xml:space="preserve"> G. B.</w:t>
            </w:r>
          </w:p>
        </w:tc>
        <w:tc>
          <w:tcPr>
            <w:tcW w:w="992" w:type="dxa"/>
            <w:tcMar>
              <w:top w:w="15" w:type="dxa"/>
              <w:left w:w="15" w:type="dxa"/>
              <w:bottom w:w="15" w:type="dxa"/>
              <w:right w:w="15" w:type="dxa"/>
            </w:tcMar>
            <w:vAlign w:val="center"/>
          </w:tcPr>
          <w:p w14:paraId="5F808DBD" w14:textId="77777777" w:rsidR="00F4210D" w:rsidRPr="00665577" w:rsidRDefault="00F4210D" w:rsidP="00F4210D">
            <w:pPr>
              <w:ind w:left="20"/>
              <w:rPr>
                <w:color w:val="000000"/>
                <w:sz w:val="22"/>
                <w:szCs w:val="22"/>
                <w:lang w:val="en-US"/>
              </w:rPr>
            </w:pPr>
            <w:proofErr w:type="spellStart"/>
            <w:r w:rsidRPr="00665577">
              <w:rPr>
                <w:color w:val="000000"/>
                <w:sz w:val="22"/>
                <w:szCs w:val="22"/>
                <w:lang w:val="en-US"/>
              </w:rPr>
              <w:t>Соавтор</w:t>
            </w:r>
            <w:proofErr w:type="spellEnd"/>
          </w:p>
        </w:tc>
      </w:tr>
      <w:tr w:rsidR="00F4210D" w:rsidRPr="00665577" w14:paraId="70A29E6D" w14:textId="77777777" w:rsidTr="006716D1">
        <w:trPr>
          <w:trHeight w:val="30"/>
        </w:trPr>
        <w:tc>
          <w:tcPr>
            <w:tcW w:w="374" w:type="dxa"/>
            <w:tcMar>
              <w:top w:w="15" w:type="dxa"/>
              <w:left w:w="15" w:type="dxa"/>
              <w:bottom w:w="15" w:type="dxa"/>
              <w:right w:w="15" w:type="dxa"/>
            </w:tcMar>
            <w:vAlign w:val="center"/>
          </w:tcPr>
          <w:p w14:paraId="2CCFCF3C" w14:textId="77777777" w:rsidR="00F4210D" w:rsidRPr="00665577" w:rsidRDefault="00F4210D" w:rsidP="00F4210D">
            <w:pPr>
              <w:ind w:left="20"/>
              <w:jc w:val="center"/>
              <w:rPr>
                <w:color w:val="000000"/>
                <w:sz w:val="22"/>
                <w:szCs w:val="22"/>
              </w:rPr>
            </w:pPr>
            <w:r w:rsidRPr="00665577">
              <w:rPr>
                <w:color w:val="000000"/>
                <w:sz w:val="22"/>
                <w:szCs w:val="22"/>
              </w:rPr>
              <w:lastRenderedPageBreak/>
              <w:t>8</w:t>
            </w:r>
          </w:p>
        </w:tc>
        <w:tc>
          <w:tcPr>
            <w:tcW w:w="2787" w:type="dxa"/>
            <w:tcMar>
              <w:top w:w="15" w:type="dxa"/>
              <w:left w:w="15" w:type="dxa"/>
              <w:bottom w:w="15" w:type="dxa"/>
              <w:right w:w="15" w:type="dxa"/>
            </w:tcMar>
          </w:tcPr>
          <w:p w14:paraId="3B4DF2BC" w14:textId="77777777" w:rsidR="00F4210D" w:rsidRPr="00665577" w:rsidRDefault="00F4210D" w:rsidP="00F4210D">
            <w:pPr>
              <w:ind w:right="182"/>
              <w:jc w:val="both"/>
              <w:rPr>
                <w:sz w:val="22"/>
                <w:szCs w:val="22"/>
                <w:lang w:val="en-US"/>
              </w:rPr>
            </w:pPr>
            <w:r w:rsidRPr="00665577">
              <w:rPr>
                <w:sz w:val="22"/>
                <w:szCs w:val="22"/>
                <w:lang w:val="en-US"/>
              </w:rPr>
              <w:t xml:space="preserve">First Age and Geochemical Data on Zircon from Riebeckite Granites of the </w:t>
            </w:r>
            <w:proofErr w:type="spellStart"/>
            <w:r w:rsidRPr="00665577">
              <w:rPr>
                <w:sz w:val="22"/>
                <w:szCs w:val="22"/>
                <w:lang w:val="en-US"/>
              </w:rPr>
              <w:t>Verkhnee</w:t>
            </w:r>
            <w:proofErr w:type="spellEnd"/>
            <w:r w:rsidRPr="00665577">
              <w:rPr>
                <w:sz w:val="22"/>
                <w:szCs w:val="22"/>
                <w:lang w:val="en-US"/>
              </w:rPr>
              <w:t xml:space="preserve"> Espe Rare Earth–Rare Metal Deposit, East Kazakhstan</w:t>
            </w:r>
          </w:p>
        </w:tc>
        <w:tc>
          <w:tcPr>
            <w:tcW w:w="1276" w:type="dxa"/>
            <w:tcMar>
              <w:top w:w="15" w:type="dxa"/>
              <w:left w:w="15" w:type="dxa"/>
              <w:bottom w:w="15" w:type="dxa"/>
              <w:right w:w="15" w:type="dxa"/>
            </w:tcMar>
            <w:vAlign w:val="center"/>
          </w:tcPr>
          <w:p w14:paraId="3865EA24" w14:textId="77777777" w:rsidR="00F4210D" w:rsidRPr="00665577" w:rsidRDefault="00F4210D" w:rsidP="00F4210D">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tcPr>
          <w:p w14:paraId="38D44ABC" w14:textId="77777777" w:rsidR="00F4210D" w:rsidRPr="00665577" w:rsidRDefault="00F4210D" w:rsidP="00F4210D">
            <w:pPr>
              <w:rPr>
                <w:color w:val="000000"/>
                <w:sz w:val="22"/>
                <w:szCs w:val="22"/>
                <w:lang w:val="en-US"/>
              </w:rPr>
            </w:pPr>
            <w:r w:rsidRPr="00665577">
              <w:rPr>
                <w:color w:val="000000"/>
                <w:sz w:val="22"/>
                <w:szCs w:val="22"/>
                <w:lang w:val="en-US"/>
              </w:rPr>
              <w:t>Geochemistry International, 2022</w:t>
            </w:r>
          </w:p>
          <w:p w14:paraId="4343D81A" w14:textId="77777777" w:rsidR="00F4210D" w:rsidRPr="004C7228" w:rsidRDefault="004C7228" w:rsidP="00F4210D">
            <w:pPr>
              <w:rPr>
                <w:color w:val="000000"/>
                <w:sz w:val="22"/>
                <w:szCs w:val="22"/>
                <w:lang w:val="en-US"/>
              </w:rPr>
            </w:pPr>
            <w:r w:rsidRPr="004C7228">
              <w:rPr>
                <w:color w:val="000000"/>
                <w:sz w:val="22"/>
                <w:szCs w:val="22"/>
                <w:lang w:val="en-US"/>
              </w:rPr>
              <w:t>https://doi.org/10.1134/S0016702922010086</w:t>
            </w:r>
          </w:p>
        </w:tc>
        <w:tc>
          <w:tcPr>
            <w:tcW w:w="1945" w:type="dxa"/>
            <w:tcMar>
              <w:top w:w="15" w:type="dxa"/>
              <w:left w:w="15" w:type="dxa"/>
              <w:bottom w:w="15" w:type="dxa"/>
              <w:right w:w="15" w:type="dxa"/>
            </w:tcMar>
            <w:vAlign w:val="center"/>
          </w:tcPr>
          <w:p w14:paraId="1CC63411" w14:textId="0448A93C" w:rsidR="00F4210D" w:rsidRPr="00665577" w:rsidRDefault="00F4210D" w:rsidP="00F4210D">
            <w:pPr>
              <w:ind w:left="20"/>
              <w:rPr>
                <w:color w:val="000000"/>
                <w:sz w:val="22"/>
                <w:szCs w:val="22"/>
              </w:rPr>
            </w:pPr>
            <w:r w:rsidRPr="00665577">
              <w:rPr>
                <w:color w:val="000000"/>
                <w:sz w:val="22"/>
                <w:szCs w:val="22"/>
                <w:lang w:val="en-US"/>
              </w:rPr>
              <w:t>IF</w:t>
            </w:r>
            <w:r w:rsidRPr="00665577">
              <w:rPr>
                <w:color w:val="000000"/>
                <w:sz w:val="22"/>
                <w:szCs w:val="22"/>
              </w:rPr>
              <w:t xml:space="preserve"> –</w:t>
            </w:r>
            <w:r w:rsidRPr="00665577">
              <w:rPr>
                <w:sz w:val="22"/>
                <w:szCs w:val="22"/>
              </w:rPr>
              <w:t xml:space="preserve"> </w:t>
            </w:r>
            <w:r w:rsidRPr="00665577">
              <w:rPr>
                <w:color w:val="000000"/>
                <w:sz w:val="22"/>
                <w:szCs w:val="22"/>
              </w:rPr>
              <w:t>0,</w:t>
            </w:r>
            <w:r w:rsidR="00E31977">
              <w:rPr>
                <w:color w:val="000000"/>
                <w:sz w:val="22"/>
                <w:szCs w:val="22"/>
              </w:rPr>
              <w:t>9</w:t>
            </w:r>
          </w:p>
          <w:p w14:paraId="7AC822C0" w14:textId="422A5773" w:rsidR="00F4210D" w:rsidRPr="00665577" w:rsidRDefault="00F4210D" w:rsidP="00F4210D">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E31977">
              <w:rPr>
                <w:color w:val="000000"/>
                <w:sz w:val="22"/>
                <w:szCs w:val="22"/>
              </w:rPr>
              <w:t>4</w:t>
            </w:r>
          </w:p>
        </w:tc>
        <w:tc>
          <w:tcPr>
            <w:tcW w:w="1261" w:type="dxa"/>
            <w:tcMar>
              <w:top w:w="15" w:type="dxa"/>
              <w:left w:w="15" w:type="dxa"/>
              <w:bottom w:w="15" w:type="dxa"/>
              <w:right w:w="15" w:type="dxa"/>
            </w:tcMar>
            <w:vAlign w:val="center"/>
          </w:tcPr>
          <w:p w14:paraId="6AEA10E4" w14:textId="77777777" w:rsidR="00F4210D" w:rsidRPr="00665577" w:rsidRDefault="0083038F" w:rsidP="00F4210D">
            <w:pPr>
              <w:ind w:left="20"/>
              <w:jc w:val="center"/>
              <w:rPr>
                <w:color w:val="000000"/>
                <w:sz w:val="22"/>
                <w:szCs w:val="22"/>
              </w:rPr>
            </w:pPr>
            <w:r>
              <w:rPr>
                <w:color w:val="000000"/>
                <w:sz w:val="22"/>
                <w:szCs w:val="22"/>
              </w:rPr>
              <w:t>0,24</w:t>
            </w:r>
          </w:p>
        </w:tc>
        <w:tc>
          <w:tcPr>
            <w:tcW w:w="1757" w:type="dxa"/>
            <w:tcMar>
              <w:top w:w="15" w:type="dxa"/>
              <w:left w:w="15" w:type="dxa"/>
              <w:bottom w:w="15" w:type="dxa"/>
              <w:right w:w="15" w:type="dxa"/>
            </w:tcMar>
            <w:vAlign w:val="center"/>
          </w:tcPr>
          <w:p w14:paraId="3096DF75" w14:textId="08480A7E" w:rsidR="00F4210D" w:rsidRPr="00665577" w:rsidRDefault="00F4210D" w:rsidP="00F4210D">
            <w:pPr>
              <w:ind w:left="20"/>
              <w:rPr>
                <w:color w:val="000000"/>
                <w:sz w:val="22"/>
                <w:szCs w:val="22"/>
              </w:rPr>
            </w:pPr>
            <w:r w:rsidRPr="00665577">
              <w:rPr>
                <w:color w:val="000000"/>
                <w:sz w:val="22"/>
                <w:szCs w:val="22"/>
                <w:lang w:val="en-US"/>
              </w:rPr>
              <w:t>CS –1,</w:t>
            </w:r>
            <w:r w:rsidR="00E31977">
              <w:rPr>
                <w:color w:val="000000"/>
                <w:sz w:val="22"/>
                <w:szCs w:val="22"/>
              </w:rPr>
              <w:t>5</w:t>
            </w:r>
          </w:p>
          <w:p w14:paraId="2707633F" w14:textId="049A19F1" w:rsidR="00F4210D" w:rsidRPr="00665577" w:rsidRDefault="00F4210D" w:rsidP="00F4210D">
            <w:pPr>
              <w:ind w:left="20"/>
              <w:rPr>
                <w:color w:val="000000"/>
                <w:sz w:val="22"/>
                <w:szCs w:val="22"/>
                <w:lang w:val="en-US"/>
              </w:rPr>
            </w:pPr>
            <w:r w:rsidRPr="00665577">
              <w:rPr>
                <w:color w:val="000000"/>
                <w:sz w:val="22"/>
                <w:szCs w:val="22"/>
                <w:lang w:val="kk-KZ"/>
              </w:rPr>
              <w:t>Процентиль по Гео</w:t>
            </w:r>
            <w:r w:rsidR="00E31977">
              <w:rPr>
                <w:color w:val="000000"/>
                <w:sz w:val="22"/>
                <w:szCs w:val="22"/>
                <w:lang w:val="kk-KZ"/>
              </w:rPr>
              <w:t>химии</w:t>
            </w:r>
            <w:r w:rsidRPr="00665577">
              <w:rPr>
                <w:color w:val="000000"/>
                <w:sz w:val="22"/>
                <w:szCs w:val="22"/>
                <w:lang w:val="kk-KZ"/>
              </w:rPr>
              <w:t xml:space="preserve">- </w:t>
            </w:r>
            <w:r w:rsidR="00E31977">
              <w:rPr>
                <w:color w:val="000000"/>
                <w:sz w:val="22"/>
                <w:szCs w:val="22"/>
                <w:lang w:val="kk-KZ"/>
              </w:rPr>
              <w:t>26</w:t>
            </w:r>
          </w:p>
        </w:tc>
        <w:tc>
          <w:tcPr>
            <w:tcW w:w="1843" w:type="dxa"/>
            <w:tcMar>
              <w:top w:w="15" w:type="dxa"/>
              <w:left w:w="15" w:type="dxa"/>
              <w:bottom w:w="15" w:type="dxa"/>
              <w:right w:w="15" w:type="dxa"/>
            </w:tcMar>
            <w:vAlign w:val="center"/>
          </w:tcPr>
          <w:p w14:paraId="61773643" w14:textId="77777777" w:rsidR="00F4210D" w:rsidRPr="00665577" w:rsidRDefault="00F4210D" w:rsidP="00F4210D">
            <w:pPr>
              <w:ind w:left="20"/>
              <w:rPr>
                <w:color w:val="000000"/>
                <w:sz w:val="22"/>
                <w:szCs w:val="22"/>
                <w:lang w:val="en-US"/>
              </w:rPr>
            </w:pPr>
            <w:proofErr w:type="spellStart"/>
            <w:r w:rsidRPr="00665577">
              <w:rPr>
                <w:color w:val="000000"/>
                <w:sz w:val="22"/>
                <w:szCs w:val="22"/>
                <w:lang w:val="en-US"/>
              </w:rPr>
              <w:t>Levashova</w:t>
            </w:r>
            <w:proofErr w:type="spellEnd"/>
            <w:r w:rsidRPr="00665577">
              <w:rPr>
                <w:color w:val="000000"/>
                <w:sz w:val="22"/>
                <w:szCs w:val="22"/>
                <w:lang w:val="en-US"/>
              </w:rPr>
              <w:t xml:space="preserve"> E. V., </w:t>
            </w:r>
            <w:proofErr w:type="spellStart"/>
            <w:r w:rsidRPr="00665577">
              <w:rPr>
                <w:color w:val="000000"/>
                <w:sz w:val="22"/>
                <w:szCs w:val="22"/>
                <w:lang w:val="en-US"/>
              </w:rPr>
              <w:t>Skublov</w:t>
            </w:r>
            <w:proofErr w:type="spellEnd"/>
            <w:r w:rsidRPr="00665577">
              <w:rPr>
                <w:color w:val="000000"/>
                <w:sz w:val="22"/>
                <w:szCs w:val="22"/>
                <w:lang w:val="en-US"/>
              </w:rPr>
              <w:t xml:space="preserve"> S. G., </w:t>
            </w:r>
            <w:r w:rsidRPr="00665577">
              <w:rPr>
                <w:color w:val="000000"/>
                <w:sz w:val="22"/>
                <w:szCs w:val="22"/>
                <w:u w:val="single"/>
                <w:lang w:val="en-US"/>
              </w:rPr>
              <w:t>Oitseva T. A.,</w:t>
            </w:r>
            <w:r w:rsidRPr="00665577">
              <w:rPr>
                <w:color w:val="000000"/>
                <w:sz w:val="22"/>
                <w:szCs w:val="22"/>
                <w:lang w:val="en-US"/>
              </w:rPr>
              <w:t xml:space="preserve"> </w:t>
            </w:r>
          </w:p>
          <w:p w14:paraId="35698208"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Dyachkov B. A., </w:t>
            </w:r>
          </w:p>
          <w:p w14:paraId="2BAE30A5"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Li X.-H., </w:t>
            </w:r>
          </w:p>
          <w:p w14:paraId="548CE535"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Li Q.-L., </w:t>
            </w:r>
          </w:p>
          <w:p w14:paraId="3C421618" w14:textId="77777777" w:rsidR="00F4210D" w:rsidRPr="00665577" w:rsidRDefault="00F4210D" w:rsidP="00F4210D">
            <w:pPr>
              <w:ind w:left="20"/>
              <w:rPr>
                <w:color w:val="000000"/>
                <w:sz w:val="22"/>
                <w:szCs w:val="22"/>
                <w:lang w:val="en-US"/>
              </w:rPr>
            </w:pPr>
            <w:r w:rsidRPr="00665577">
              <w:rPr>
                <w:color w:val="000000"/>
                <w:sz w:val="22"/>
                <w:szCs w:val="22"/>
                <w:lang w:val="en-US"/>
              </w:rPr>
              <w:t>Shatova N. V.,</w:t>
            </w:r>
          </w:p>
          <w:p w14:paraId="4E566984" w14:textId="77777777" w:rsidR="00F4210D" w:rsidRPr="00665577" w:rsidRDefault="00F4210D" w:rsidP="00F4210D">
            <w:pPr>
              <w:ind w:left="20"/>
              <w:rPr>
                <w:color w:val="000000"/>
                <w:sz w:val="22"/>
                <w:szCs w:val="22"/>
                <w:lang w:val="en-US"/>
              </w:rPr>
            </w:pPr>
            <w:r w:rsidRPr="00665577">
              <w:rPr>
                <w:color w:val="000000"/>
                <w:sz w:val="22"/>
                <w:szCs w:val="22"/>
                <w:lang w:val="en-US"/>
              </w:rPr>
              <w:t xml:space="preserve"> Shatov V. V.</w:t>
            </w:r>
          </w:p>
        </w:tc>
        <w:tc>
          <w:tcPr>
            <w:tcW w:w="992" w:type="dxa"/>
            <w:tcMar>
              <w:top w:w="15" w:type="dxa"/>
              <w:left w:w="15" w:type="dxa"/>
              <w:bottom w:w="15" w:type="dxa"/>
              <w:right w:w="15" w:type="dxa"/>
            </w:tcMar>
            <w:vAlign w:val="center"/>
          </w:tcPr>
          <w:p w14:paraId="641ABBC7" w14:textId="77777777" w:rsidR="00F4210D" w:rsidRPr="00665577" w:rsidRDefault="00F4210D" w:rsidP="00F4210D">
            <w:pPr>
              <w:ind w:left="20"/>
              <w:rPr>
                <w:color w:val="000000"/>
                <w:sz w:val="22"/>
                <w:szCs w:val="22"/>
                <w:lang w:val="en-US"/>
              </w:rPr>
            </w:pPr>
            <w:proofErr w:type="spellStart"/>
            <w:r w:rsidRPr="00665577">
              <w:rPr>
                <w:color w:val="000000"/>
                <w:sz w:val="22"/>
                <w:szCs w:val="22"/>
                <w:lang w:val="en-US"/>
              </w:rPr>
              <w:t>Соавтор</w:t>
            </w:r>
            <w:proofErr w:type="spellEnd"/>
          </w:p>
        </w:tc>
      </w:tr>
      <w:tr w:rsidR="00F4210D" w:rsidRPr="00665577" w14:paraId="098FFA19" w14:textId="77777777" w:rsidTr="006716D1">
        <w:trPr>
          <w:trHeight w:val="30"/>
        </w:trPr>
        <w:tc>
          <w:tcPr>
            <w:tcW w:w="374" w:type="dxa"/>
            <w:tcMar>
              <w:top w:w="15" w:type="dxa"/>
              <w:left w:w="15" w:type="dxa"/>
              <w:bottom w:w="15" w:type="dxa"/>
              <w:right w:w="15" w:type="dxa"/>
            </w:tcMar>
            <w:vAlign w:val="center"/>
          </w:tcPr>
          <w:p w14:paraId="29A4B356" w14:textId="77777777" w:rsidR="00F4210D" w:rsidRPr="00665577" w:rsidRDefault="00F4210D" w:rsidP="00F4210D">
            <w:pPr>
              <w:ind w:left="20"/>
              <w:jc w:val="center"/>
              <w:rPr>
                <w:color w:val="000000"/>
                <w:sz w:val="22"/>
                <w:szCs w:val="22"/>
              </w:rPr>
            </w:pPr>
            <w:r w:rsidRPr="00665577">
              <w:rPr>
                <w:color w:val="000000"/>
                <w:sz w:val="22"/>
                <w:szCs w:val="22"/>
              </w:rPr>
              <w:t>9</w:t>
            </w:r>
          </w:p>
        </w:tc>
        <w:tc>
          <w:tcPr>
            <w:tcW w:w="2787" w:type="dxa"/>
            <w:tcMar>
              <w:top w:w="15" w:type="dxa"/>
              <w:left w:w="15" w:type="dxa"/>
              <w:bottom w:w="15" w:type="dxa"/>
              <w:right w:w="15" w:type="dxa"/>
            </w:tcMar>
          </w:tcPr>
          <w:p w14:paraId="2E80A7E9" w14:textId="77777777" w:rsidR="00F4210D" w:rsidRPr="00665577" w:rsidRDefault="00F4210D" w:rsidP="00F4210D">
            <w:pPr>
              <w:ind w:right="182"/>
              <w:jc w:val="both"/>
              <w:rPr>
                <w:sz w:val="22"/>
                <w:szCs w:val="22"/>
                <w:lang w:val="en-US"/>
              </w:rPr>
            </w:pPr>
            <w:r w:rsidRPr="00665577">
              <w:rPr>
                <w:sz w:val="22"/>
                <w:szCs w:val="22"/>
                <w:lang w:val="en-US"/>
              </w:rPr>
              <w:t>LI-bearing pegmatites of the Kalba-Narym metallogenic zone (East Kazakhstan): mineral potential and exploration criteria</w:t>
            </w:r>
          </w:p>
        </w:tc>
        <w:tc>
          <w:tcPr>
            <w:tcW w:w="1276" w:type="dxa"/>
            <w:tcMar>
              <w:top w:w="15" w:type="dxa"/>
              <w:left w:w="15" w:type="dxa"/>
              <w:bottom w:w="15" w:type="dxa"/>
              <w:right w:w="15" w:type="dxa"/>
            </w:tcMar>
            <w:vAlign w:val="center"/>
          </w:tcPr>
          <w:p w14:paraId="18B65BEE" w14:textId="77777777" w:rsidR="00F4210D" w:rsidRPr="00665577" w:rsidRDefault="00F4210D" w:rsidP="00F4210D">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tcPr>
          <w:p w14:paraId="26F17B7A" w14:textId="77777777" w:rsidR="00F4210D" w:rsidRPr="00665577" w:rsidRDefault="00F4210D" w:rsidP="00F4210D">
            <w:pPr>
              <w:rPr>
                <w:color w:val="000000"/>
                <w:sz w:val="22"/>
                <w:szCs w:val="22"/>
                <w:lang w:val="en-US"/>
              </w:rPr>
            </w:pPr>
            <w:r w:rsidRPr="00665577">
              <w:rPr>
                <w:color w:val="000000"/>
                <w:sz w:val="22"/>
                <w:szCs w:val="22"/>
                <w:lang w:val="en-US"/>
              </w:rPr>
              <w:t>News of the Academy of sciences of the Republic of Kazakhstan, 2022</w:t>
            </w:r>
          </w:p>
          <w:p w14:paraId="191AABC6" w14:textId="77777777" w:rsidR="00F4210D" w:rsidRPr="00665577" w:rsidRDefault="00F4210D" w:rsidP="00F4210D">
            <w:pPr>
              <w:rPr>
                <w:color w:val="000000"/>
                <w:sz w:val="22"/>
                <w:szCs w:val="22"/>
                <w:lang w:val="en-US"/>
              </w:rPr>
            </w:pPr>
            <w:r w:rsidRPr="00665577">
              <w:rPr>
                <w:color w:val="000000"/>
                <w:sz w:val="22"/>
                <w:szCs w:val="22"/>
                <w:lang w:val="en-US"/>
              </w:rPr>
              <w:t>https://doi.org/10.32014/2022.2518-170X.144</w:t>
            </w:r>
          </w:p>
        </w:tc>
        <w:tc>
          <w:tcPr>
            <w:tcW w:w="1945" w:type="dxa"/>
            <w:tcMar>
              <w:top w:w="15" w:type="dxa"/>
              <w:left w:w="15" w:type="dxa"/>
              <w:bottom w:w="15" w:type="dxa"/>
              <w:right w:w="15" w:type="dxa"/>
            </w:tcMar>
            <w:vAlign w:val="center"/>
          </w:tcPr>
          <w:p w14:paraId="2F3C841A" w14:textId="77777777" w:rsidR="00F4210D" w:rsidRPr="00665577" w:rsidRDefault="00F4210D" w:rsidP="00F4210D">
            <w:pPr>
              <w:ind w:left="20"/>
              <w:rPr>
                <w:color w:val="000000"/>
                <w:sz w:val="22"/>
                <w:szCs w:val="22"/>
              </w:rPr>
            </w:pPr>
            <w:r w:rsidRPr="00665577">
              <w:rPr>
                <w:color w:val="000000"/>
                <w:sz w:val="22"/>
                <w:szCs w:val="22"/>
                <w:lang w:val="en-US"/>
              </w:rPr>
              <w:t>IF</w:t>
            </w:r>
            <w:r w:rsidRPr="00665577">
              <w:rPr>
                <w:color w:val="000000"/>
                <w:sz w:val="22"/>
                <w:szCs w:val="22"/>
              </w:rPr>
              <w:t xml:space="preserve"> –</w:t>
            </w:r>
            <w:r w:rsidRPr="00665577">
              <w:rPr>
                <w:sz w:val="22"/>
                <w:szCs w:val="22"/>
              </w:rPr>
              <w:t xml:space="preserve"> </w:t>
            </w:r>
            <w:r w:rsidRPr="00665577">
              <w:rPr>
                <w:color w:val="000000"/>
                <w:sz w:val="22"/>
                <w:szCs w:val="22"/>
              </w:rPr>
              <w:t>0,</w:t>
            </w:r>
            <w:r w:rsidR="0003616F" w:rsidRPr="00665577">
              <w:rPr>
                <w:color w:val="000000"/>
                <w:sz w:val="22"/>
                <w:szCs w:val="22"/>
              </w:rPr>
              <w:t>394</w:t>
            </w:r>
          </w:p>
          <w:p w14:paraId="3FA4A3A0" w14:textId="77777777" w:rsidR="00F4210D" w:rsidRPr="00665577" w:rsidRDefault="00F4210D" w:rsidP="0003616F">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0003616F" w:rsidRPr="00665577">
              <w:rPr>
                <w:color w:val="000000"/>
                <w:sz w:val="22"/>
                <w:szCs w:val="22"/>
              </w:rPr>
              <w:t>3</w:t>
            </w:r>
          </w:p>
        </w:tc>
        <w:tc>
          <w:tcPr>
            <w:tcW w:w="1261" w:type="dxa"/>
            <w:tcMar>
              <w:top w:w="15" w:type="dxa"/>
              <w:left w:w="15" w:type="dxa"/>
              <w:bottom w:w="15" w:type="dxa"/>
              <w:right w:w="15" w:type="dxa"/>
            </w:tcMar>
            <w:vAlign w:val="center"/>
          </w:tcPr>
          <w:p w14:paraId="2A260439" w14:textId="77777777" w:rsidR="00F4210D" w:rsidRPr="00665577" w:rsidRDefault="0083038F" w:rsidP="00F4210D">
            <w:pPr>
              <w:ind w:left="20"/>
              <w:jc w:val="center"/>
              <w:rPr>
                <w:color w:val="000000"/>
                <w:sz w:val="22"/>
                <w:szCs w:val="22"/>
              </w:rPr>
            </w:pPr>
            <w:r>
              <w:rPr>
                <w:color w:val="000000"/>
                <w:sz w:val="22"/>
                <w:szCs w:val="22"/>
              </w:rPr>
              <w:t>-</w:t>
            </w:r>
          </w:p>
        </w:tc>
        <w:tc>
          <w:tcPr>
            <w:tcW w:w="1757" w:type="dxa"/>
            <w:tcMar>
              <w:top w:w="15" w:type="dxa"/>
              <w:left w:w="15" w:type="dxa"/>
              <w:bottom w:w="15" w:type="dxa"/>
              <w:right w:w="15" w:type="dxa"/>
            </w:tcMar>
            <w:vAlign w:val="center"/>
          </w:tcPr>
          <w:p w14:paraId="0F7CC30C" w14:textId="6FC7E7EA" w:rsidR="00F4210D" w:rsidRPr="00665577" w:rsidRDefault="00F4210D" w:rsidP="00F4210D">
            <w:pPr>
              <w:ind w:left="20"/>
              <w:rPr>
                <w:color w:val="000000"/>
                <w:sz w:val="22"/>
                <w:szCs w:val="22"/>
              </w:rPr>
            </w:pPr>
            <w:r w:rsidRPr="00665577">
              <w:rPr>
                <w:color w:val="000000"/>
                <w:sz w:val="22"/>
                <w:szCs w:val="22"/>
                <w:lang w:val="en-US"/>
              </w:rPr>
              <w:t>CS –</w:t>
            </w:r>
            <w:r w:rsidR="00E31977">
              <w:rPr>
                <w:color w:val="000000"/>
                <w:sz w:val="22"/>
                <w:szCs w:val="22"/>
              </w:rPr>
              <w:t xml:space="preserve"> 1,5</w:t>
            </w:r>
          </w:p>
          <w:p w14:paraId="405349A6" w14:textId="4F2C0566" w:rsidR="00F4210D" w:rsidRPr="00665577" w:rsidRDefault="00F4210D" w:rsidP="00F4210D">
            <w:pPr>
              <w:ind w:left="20"/>
              <w:rPr>
                <w:color w:val="000000"/>
                <w:sz w:val="22"/>
                <w:szCs w:val="22"/>
                <w:lang w:val="en-US"/>
              </w:rPr>
            </w:pPr>
            <w:r w:rsidRPr="00665577">
              <w:rPr>
                <w:color w:val="000000"/>
                <w:sz w:val="22"/>
                <w:szCs w:val="22"/>
                <w:lang w:val="kk-KZ"/>
              </w:rPr>
              <w:t>Процентиль по Геологии- 4</w:t>
            </w:r>
            <w:r w:rsidR="00E31977">
              <w:rPr>
                <w:color w:val="000000"/>
                <w:sz w:val="22"/>
                <w:szCs w:val="22"/>
                <w:lang w:val="kk-KZ"/>
              </w:rPr>
              <w:t>0</w:t>
            </w:r>
          </w:p>
        </w:tc>
        <w:tc>
          <w:tcPr>
            <w:tcW w:w="1843" w:type="dxa"/>
            <w:tcMar>
              <w:top w:w="15" w:type="dxa"/>
              <w:left w:w="15" w:type="dxa"/>
              <w:bottom w:w="15" w:type="dxa"/>
              <w:right w:w="15" w:type="dxa"/>
            </w:tcMar>
            <w:vAlign w:val="center"/>
          </w:tcPr>
          <w:p w14:paraId="563D382D" w14:textId="77777777" w:rsidR="00F4210D" w:rsidRPr="00665577" w:rsidRDefault="00F4210D" w:rsidP="00F4210D">
            <w:pPr>
              <w:ind w:left="20"/>
              <w:rPr>
                <w:color w:val="000000"/>
                <w:sz w:val="22"/>
                <w:szCs w:val="22"/>
                <w:lang w:val="en-US"/>
              </w:rPr>
            </w:pPr>
            <w:r w:rsidRPr="00665577">
              <w:rPr>
                <w:color w:val="000000"/>
                <w:sz w:val="22"/>
                <w:szCs w:val="22"/>
                <w:u w:val="single"/>
                <w:lang w:val="en-US"/>
              </w:rPr>
              <w:t>Oitseva T. A.,</w:t>
            </w:r>
            <w:r w:rsidRPr="00665577">
              <w:rPr>
                <w:color w:val="000000"/>
                <w:sz w:val="22"/>
                <w:szCs w:val="22"/>
                <w:lang w:val="en-US"/>
              </w:rPr>
              <w:t xml:space="preserve"> D′yachkov B. A., Kuzmina O. N., </w:t>
            </w:r>
            <w:proofErr w:type="spellStart"/>
            <w:r w:rsidRPr="00665577">
              <w:rPr>
                <w:color w:val="000000"/>
                <w:sz w:val="22"/>
                <w:szCs w:val="22"/>
                <w:lang w:val="en-US"/>
              </w:rPr>
              <w:t>Bissatova</w:t>
            </w:r>
            <w:proofErr w:type="spellEnd"/>
            <w:r w:rsidRPr="00665577">
              <w:rPr>
                <w:color w:val="000000"/>
                <w:sz w:val="22"/>
                <w:szCs w:val="22"/>
                <w:lang w:val="en-US"/>
              </w:rPr>
              <w:t xml:space="preserve"> A. Y., </w:t>
            </w:r>
            <w:proofErr w:type="spellStart"/>
            <w:r w:rsidRPr="00665577">
              <w:rPr>
                <w:color w:val="000000"/>
                <w:sz w:val="22"/>
                <w:szCs w:val="22"/>
                <w:lang w:val="en-US"/>
              </w:rPr>
              <w:t>Ageyeva</w:t>
            </w:r>
            <w:proofErr w:type="spellEnd"/>
            <w:r w:rsidRPr="00665577">
              <w:rPr>
                <w:color w:val="000000"/>
                <w:sz w:val="22"/>
                <w:szCs w:val="22"/>
                <w:lang w:val="en-US"/>
              </w:rPr>
              <w:t xml:space="preserve"> O. V.  </w:t>
            </w:r>
          </w:p>
        </w:tc>
        <w:tc>
          <w:tcPr>
            <w:tcW w:w="992" w:type="dxa"/>
            <w:tcMar>
              <w:top w:w="15" w:type="dxa"/>
              <w:left w:w="15" w:type="dxa"/>
              <w:bottom w:w="15" w:type="dxa"/>
              <w:right w:w="15" w:type="dxa"/>
            </w:tcMar>
            <w:vAlign w:val="center"/>
          </w:tcPr>
          <w:p w14:paraId="05A0EC25" w14:textId="77777777" w:rsidR="00F4210D" w:rsidRPr="00665577" w:rsidRDefault="008D2318" w:rsidP="00F4210D">
            <w:pPr>
              <w:ind w:left="20"/>
              <w:rPr>
                <w:color w:val="000000"/>
                <w:sz w:val="22"/>
                <w:szCs w:val="22"/>
              </w:rPr>
            </w:pPr>
            <w:r>
              <w:rPr>
                <w:color w:val="000000"/>
                <w:sz w:val="22"/>
                <w:szCs w:val="22"/>
              </w:rPr>
              <w:t>А</w:t>
            </w:r>
            <w:r w:rsidR="00F4210D" w:rsidRPr="00665577">
              <w:rPr>
                <w:color w:val="000000"/>
                <w:sz w:val="22"/>
                <w:szCs w:val="22"/>
              </w:rPr>
              <w:t>втор</w:t>
            </w:r>
          </w:p>
        </w:tc>
      </w:tr>
      <w:tr w:rsidR="00F4210D" w:rsidRPr="00665577" w14:paraId="2C08DE57" w14:textId="77777777" w:rsidTr="006716D1">
        <w:trPr>
          <w:trHeight w:val="30"/>
        </w:trPr>
        <w:tc>
          <w:tcPr>
            <w:tcW w:w="374" w:type="dxa"/>
            <w:tcMar>
              <w:top w:w="15" w:type="dxa"/>
              <w:left w:w="15" w:type="dxa"/>
              <w:bottom w:w="15" w:type="dxa"/>
              <w:right w:w="15" w:type="dxa"/>
            </w:tcMar>
            <w:vAlign w:val="center"/>
          </w:tcPr>
          <w:p w14:paraId="737A3C76" w14:textId="77777777" w:rsidR="00F4210D" w:rsidRPr="00665577" w:rsidRDefault="00F4210D" w:rsidP="00F4210D">
            <w:pPr>
              <w:ind w:left="20"/>
              <w:jc w:val="center"/>
              <w:rPr>
                <w:color w:val="000000"/>
                <w:sz w:val="22"/>
                <w:szCs w:val="22"/>
              </w:rPr>
            </w:pPr>
            <w:r w:rsidRPr="00665577">
              <w:rPr>
                <w:color w:val="000000"/>
                <w:sz w:val="22"/>
                <w:szCs w:val="22"/>
              </w:rPr>
              <w:t>10</w:t>
            </w:r>
          </w:p>
        </w:tc>
        <w:tc>
          <w:tcPr>
            <w:tcW w:w="2787" w:type="dxa"/>
            <w:tcMar>
              <w:top w:w="15" w:type="dxa"/>
              <w:left w:w="15" w:type="dxa"/>
              <w:bottom w:w="15" w:type="dxa"/>
              <w:right w:w="15" w:type="dxa"/>
            </w:tcMar>
          </w:tcPr>
          <w:p w14:paraId="336E8197" w14:textId="77777777" w:rsidR="00F4210D" w:rsidRPr="00665577" w:rsidRDefault="00F4210D" w:rsidP="00F4210D">
            <w:pPr>
              <w:jc w:val="both"/>
              <w:rPr>
                <w:sz w:val="22"/>
                <w:szCs w:val="22"/>
                <w:lang w:val="kk-KZ"/>
              </w:rPr>
            </w:pPr>
            <w:r w:rsidRPr="00665577">
              <w:rPr>
                <w:sz w:val="22"/>
                <w:szCs w:val="22"/>
                <w:lang w:val="kk-KZ"/>
              </w:rPr>
              <w:t>Geological History of the Great Altai: Implications for Mineral Exploration</w:t>
            </w:r>
          </w:p>
        </w:tc>
        <w:tc>
          <w:tcPr>
            <w:tcW w:w="1276" w:type="dxa"/>
            <w:tcMar>
              <w:top w:w="15" w:type="dxa"/>
              <w:left w:w="15" w:type="dxa"/>
              <w:bottom w:w="15" w:type="dxa"/>
              <w:right w:w="15" w:type="dxa"/>
            </w:tcMar>
            <w:vAlign w:val="center"/>
          </w:tcPr>
          <w:p w14:paraId="316E481C" w14:textId="77777777" w:rsidR="00F4210D" w:rsidRPr="00665577" w:rsidRDefault="0003616F" w:rsidP="00F4210D">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tcPr>
          <w:p w14:paraId="6ED1343C" w14:textId="77777777" w:rsidR="00F4210D" w:rsidRPr="00665577" w:rsidRDefault="00F4210D" w:rsidP="00F4210D">
            <w:pPr>
              <w:rPr>
                <w:color w:val="000000"/>
                <w:sz w:val="22"/>
                <w:szCs w:val="22"/>
                <w:lang w:val="kk-KZ"/>
              </w:rPr>
            </w:pPr>
            <w:r w:rsidRPr="00665577">
              <w:rPr>
                <w:color w:val="000000"/>
                <w:sz w:val="22"/>
                <w:szCs w:val="22"/>
                <w:lang w:val="kk-KZ"/>
              </w:rPr>
              <w:t xml:space="preserve">Minerals 2022, </w:t>
            </w:r>
            <w:r w:rsidRPr="00665577">
              <w:rPr>
                <w:sz w:val="22"/>
                <w:szCs w:val="22"/>
                <w:lang w:val="kk-KZ"/>
              </w:rPr>
              <w:fldChar w:fldCharType="begin"/>
            </w:r>
            <w:r w:rsidRPr="00665577">
              <w:rPr>
                <w:sz w:val="22"/>
                <w:szCs w:val="22"/>
                <w:lang w:val="kk-KZ"/>
              </w:rPr>
              <w:instrText xml:space="preserve"> HYPERLINK "https://doi.org/10.3390/min12060744" </w:instrText>
            </w:r>
            <w:r w:rsidRPr="00665577">
              <w:rPr>
                <w:sz w:val="22"/>
                <w:szCs w:val="22"/>
                <w:lang w:val="kk-KZ"/>
              </w:rPr>
            </w:r>
            <w:r w:rsidRPr="00665577">
              <w:rPr>
                <w:sz w:val="22"/>
                <w:szCs w:val="22"/>
                <w:lang w:val="kk-KZ"/>
              </w:rPr>
              <w:fldChar w:fldCharType="separate"/>
            </w:r>
            <w:r w:rsidRPr="00665577">
              <w:rPr>
                <w:rStyle w:val="af2"/>
                <w:color w:val="auto"/>
                <w:sz w:val="22"/>
                <w:szCs w:val="22"/>
                <w:u w:val="none"/>
                <w:lang w:val="kk-KZ"/>
              </w:rPr>
              <w:t>https://doi.org/10.3390/min12060744</w:t>
            </w:r>
            <w:r w:rsidRPr="00665577">
              <w:rPr>
                <w:sz w:val="22"/>
                <w:szCs w:val="22"/>
                <w:lang w:val="kk-KZ"/>
              </w:rPr>
              <w:fldChar w:fldCharType="end"/>
            </w:r>
            <w:r w:rsidRPr="00665577">
              <w:rPr>
                <w:color w:val="000000"/>
                <w:sz w:val="22"/>
                <w:szCs w:val="22"/>
                <w:lang w:val="kk-KZ"/>
              </w:rPr>
              <w:t xml:space="preserve"> </w:t>
            </w:r>
          </w:p>
        </w:tc>
        <w:tc>
          <w:tcPr>
            <w:tcW w:w="1945" w:type="dxa"/>
            <w:tcMar>
              <w:top w:w="15" w:type="dxa"/>
              <w:left w:w="15" w:type="dxa"/>
              <w:bottom w:w="15" w:type="dxa"/>
              <w:right w:w="15" w:type="dxa"/>
            </w:tcMar>
            <w:vAlign w:val="center"/>
          </w:tcPr>
          <w:p w14:paraId="6ACDC85F" w14:textId="0885E968" w:rsidR="00F4210D" w:rsidRPr="00665577" w:rsidRDefault="00F4210D" w:rsidP="00F4210D">
            <w:pPr>
              <w:ind w:left="20"/>
              <w:rPr>
                <w:color w:val="000000"/>
                <w:sz w:val="22"/>
                <w:szCs w:val="22"/>
              </w:rPr>
            </w:pPr>
            <w:r w:rsidRPr="00665577">
              <w:rPr>
                <w:color w:val="000000"/>
                <w:sz w:val="22"/>
                <w:szCs w:val="22"/>
                <w:lang w:val="en-US"/>
              </w:rPr>
              <w:t>IF</w:t>
            </w:r>
            <w:r w:rsidRPr="00665577">
              <w:rPr>
                <w:color w:val="000000"/>
                <w:sz w:val="22"/>
                <w:szCs w:val="22"/>
              </w:rPr>
              <w:t xml:space="preserve"> -2,8</w:t>
            </w:r>
          </w:p>
          <w:p w14:paraId="738CD7F9" w14:textId="77777777" w:rsidR="00F4210D" w:rsidRPr="00665577" w:rsidRDefault="00F4210D" w:rsidP="00F4210D">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665577">
              <w:rPr>
                <w:color w:val="000000"/>
                <w:sz w:val="22"/>
                <w:szCs w:val="22"/>
              </w:rPr>
              <w:t>2</w:t>
            </w:r>
          </w:p>
        </w:tc>
        <w:tc>
          <w:tcPr>
            <w:tcW w:w="1261" w:type="dxa"/>
            <w:tcMar>
              <w:top w:w="15" w:type="dxa"/>
              <w:left w:w="15" w:type="dxa"/>
              <w:bottom w:w="15" w:type="dxa"/>
              <w:right w:w="15" w:type="dxa"/>
            </w:tcMar>
            <w:vAlign w:val="center"/>
          </w:tcPr>
          <w:p w14:paraId="7D466836" w14:textId="77777777" w:rsidR="00F4210D" w:rsidRPr="00665577" w:rsidRDefault="0083038F" w:rsidP="00F4210D">
            <w:pPr>
              <w:ind w:left="20"/>
              <w:jc w:val="center"/>
              <w:rPr>
                <w:color w:val="000000"/>
                <w:sz w:val="22"/>
                <w:szCs w:val="22"/>
                <w:lang w:val="kk-KZ"/>
              </w:rPr>
            </w:pPr>
            <w:r>
              <w:rPr>
                <w:color w:val="000000"/>
                <w:sz w:val="22"/>
                <w:szCs w:val="22"/>
                <w:lang w:val="kk-KZ"/>
              </w:rPr>
              <w:t>0,78</w:t>
            </w:r>
          </w:p>
        </w:tc>
        <w:tc>
          <w:tcPr>
            <w:tcW w:w="1757" w:type="dxa"/>
            <w:tcMar>
              <w:top w:w="15" w:type="dxa"/>
              <w:left w:w="15" w:type="dxa"/>
              <w:bottom w:w="15" w:type="dxa"/>
              <w:right w:w="15" w:type="dxa"/>
            </w:tcMar>
            <w:vAlign w:val="center"/>
          </w:tcPr>
          <w:p w14:paraId="1118CA18" w14:textId="77777777" w:rsidR="00F4210D" w:rsidRPr="00665577" w:rsidRDefault="00F4210D" w:rsidP="00F4210D">
            <w:pPr>
              <w:ind w:left="20"/>
              <w:rPr>
                <w:color w:val="000000"/>
                <w:sz w:val="22"/>
                <w:szCs w:val="22"/>
                <w:lang w:val="kk-KZ"/>
              </w:rPr>
            </w:pPr>
            <w:r w:rsidRPr="00665577">
              <w:rPr>
                <w:color w:val="000000"/>
                <w:sz w:val="22"/>
                <w:szCs w:val="22"/>
                <w:lang w:val="en-US"/>
              </w:rPr>
              <w:t>CS –3</w:t>
            </w:r>
            <w:r w:rsidRPr="00665577">
              <w:rPr>
                <w:color w:val="000000"/>
                <w:sz w:val="22"/>
                <w:szCs w:val="22"/>
              </w:rPr>
              <w:t>,</w:t>
            </w:r>
            <w:r w:rsidRPr="00665577">
              <w:rPr>
                <w:color w:val="000000"/>
                <w:sz w:val="22"/>
                <w:szCs w:val="22"/>
                <w:lang w:val="en-US"/>
              </w:rPr>
              <w:t>7</w:t>
            </w:r>
            <w:r w:rsidRPr="00665577">
              <w:rPr>
                <w:color w:val="000000"/>
                <w:sz w:val="22"/>
                <w:szCs w:val="22"/>
                <w:lang w:val="kk-KZ"/>
              </w:rPr>
              <w:t xml:space="preserve"> </w:t>
            </w:r>
          </w:p>
          <w:p w14:paraId="7F0DB289" w14:textId="77777777" w:rsidR="00F4210D" w:rsidRPr="00665577" w:rsidRDefault="00F4210D" w:rsidP="00F4210D">
            <w:pPr>
              <w:ind w:left="20"/>
              <w:rPr>
                <w:color w:val="000000"/>
                <w:sz w:val="22"/>
                <w:szCs w:val="22"/>
                <w:lang w:val="en-US"/>
              </w:rPr>
            </w:pPr>
            <w:r w:rsidRPr="00665577">
              <w:rPr>
                <w:color w:val="000000"/>
                <w:sz w:val="22"/>
                <w:szCs w:val="22"/>
                <w:lang w:val="kk-KZ"/>
              </w:rPr>
              <w:t>Процентиль по Геологии- 71</w:t>
            </w:r>
          </w:p>
        </w:tc>
        <w:tc>
          <w:tcPr>
            <w:tcW w:w="1843" w:type="dxa"/>
            <w:tcMar>
              <w:top w:w="15" w:type="dxa"/>
              <w:left w:w="15" w:type="dxa"/>
              <w:bottom w:w="15" w:type="dxa"/>
              <w:right w:w="15" w:type="dxa"/>
            </w:tcMar>
            <w:vAlign w:val="center"/>
          </w:tcPr>
          <w:p w14:paraId="4B873E56" w14:textId="77777777" w:rsidR="00F4210D" w:rsidRPr="00665577" w:rsidRDefault="00F4210D" w:rsidP="00F4210D">
            <w:pPr>
              <w:ind w:left="20"/>
              <w:rPr>
                <w:color w:val="000000"/>
                <w:sz w:val="22"/>
                <w:szCs w:val="22"/>
                <w:lang w:val="en-US"/>
              </w:rPr>
            </w:pPr>
            <w:r w:rsidRPr="00665577">
              <w:rPr>
                <w:color w:val="000000"/>
                <w:sz w:val="22"/>
                <w:szCs w:val="22"/>
                <w:lang w:val="kk-KZ"/>
              </w:rPr>
              <w:t>D’yachkov B</w:t>
            </w:r>
            <w:r w:rsidRPr="00665577">
              <w:rPr>
                <w:color w:val="000000"/>
                <w:sz w:val="22"/>
                <w:szCs w:val="22"/>
                <w:lang w:val="en-US"/>
              </w:rPr>
              <w:t>.</w:t>
            </w:r>
            <w:r w:rsidRPr="00665577">
              <w:rPr>
                <w:color w:val="000000"/>
                <w:sz w:val="22"/>
                <w:szCs w:val="22"/>
                <w:lang w:val="kk-KZ"/>
              </w:rPr>
              <w:t xml:space="preserve"> A.</w:t>
            </w:r>
            <w:r w:rsidRPr="00665577">
              <w:rPr>
                <w:color w:val="000000"/>
                <w:sz w:val="22"/>
                <w:szCs w:val="22"/>
                <w:lang w:val="en-US"/>
              </w:rPr>
              <w:t xml:space="preserve">, </w:t>
            </w:r>
            <w:r w:rsidRPr="00665577">
              <w:rPr>
                <w:color w:val="000000"/>
                <w:sz w:val="22"/>
                <w:szCs w:val="22"/>
                <w:lang w:val="kk-KZ"/>
              </w:rPr>
              <w:t>Mizernaya M</w:t>
            </w:r>
            <w:r w:rsidRPr="00665577">
              <w:rPr>
                <w:color w:val="000000"/>
                <w:sz w:val="22"/>
                <w:szCs w:val="22"/>
                <w:lang w:val="en-US"/>
              </w:rPr>
              <w:t>.</w:t>
            </w:r>
            <w:r w:rsidRPr="00665577">
              <w:rPr>
                <w:color w:val="000000"/>
                <w:sz w:val="22"/>
                <w:szCs w:val="22"/>
                <w:lang w:val="kk-KZ"/>
              </w:rPr>
              <w:t>A., Khromykh S</w:t>
            </w:r>
            <w:r w:rsidRPr="00665577">
              <w:rPr>
                <w:color w:val="000000"/>
                <w:sz w:val="22"/>
                <w:szCs w:val="22"/>
                <w:lang w:val="en-US"/>
              </w:rPr>
              <w:t>.</w:t>
            </w:r>
            <w:r w:rsidRPr="00665577">
              <w:rPr>
                <w:color w:val="000000"/>
                <w:sz w:val="22"/>
                <w:szCs w:val="22"/>
                <w:lang w:val="kk-KZ"/>
              </w:rPr>
              <w:t>V., Bissatova A</w:t>
            </w:r>
            <w:r w:rsidRPr="00665577">
              <w:rPr>
                <w:color w:val="000000"/>
                <w:sz w:val="22"/>
                <w:szCs w:val="22"/>
                <w:lang w:val="en-US"/>
              </w:rPr>
              <w:t>.</w:t>
            </w:r>
            <w:r w:rsidRPr="00665577">
              <w:rPr>
                <w:color w:val="000000"/>
                <w:sz w:val="22"/>
                <w:szCs w:val="22"/>
                <w:lang w:val="kk-KZ"/>
              </w:rPr>
              <w:t>Y.,</w:t>
            </w:r>
            <w:r w:rsidRPr="00665577">
              <w:rPr>
                <w:color w:val="000000"/>
                <w:sz w:val="22"/>
                <w:szCs w:val="22"/>
                <w:lang w:val="en-US"/>
              </w:rPr>
              <w:t xml:space="preserve"> </w:t>
            </w:r>
            <w:r w:rsidRPr="00665577">
              <w:rPr>
                <w:color w:val="000000"/>
                <w:sz w:val="22"/>
                <w:szCs w:val="22"/>
                <w:u w:val="single"/>
                <w:lang w:val="kk-KZ"/>
              </w:rPr>
              <w:t>Oitseva T.A.,</w:t>
            </w:r>
            <w:r w:rsidRPr="00665577">
              <w:rPr>
                <w:color w:val="000000"/>
                <w:sz w:val="22"/>
                <w:szCs w:val="22"/>
                <w:lang w:val="kk-KZ"/>
              </w:rPr>
              <w:t xml:space="preserve"> Miroshnikova A.P., Frolova O.V., Kuzmina O.N., Zimanovskaya N.A., Pyatkova </w:t>
            </w:r>
            <w:r w:rsidRPr="00665577">
              <w:rPr>
                <w:color w:val="000000"/>
                <w:sz w:val="22"/>
                <w:szCs w:val="22"/>
                <w:lang w:val="kk-KZ"/>
              </w:rPr>
              <w:lastRenderedPageBreak/>
              <w:t>A.P., Zikirova K., Ageyeva O.V.</w:t>
            </w:r>
          </w:p>
        </w:tc>
        <w:tc>
          <w:tcPr>
            <w:tcW w:w="992" w:type="dxa"/>
            <w:tcMar>
              <w:top w:w="15" w:type="dxa"/>
              <w:left w:w="15" w:type="dxa"/>
              <w:bottom w:w="15" w:type="dxa"/>
              <w:right w:w="15" w:type="dxa"/>
            </w:tcMar>
            <w:vAlign w:val="center"/>
          </w:tcPr>
          <w:p w14:paraId="1E6F39CB" w14:textId="77777777" w:rsidR="00F4210D" w:rsidRPr="00665577" w:rsidRDefault="00F4210D" w:rsidP="00F4210D">
            <w:pPr>
              <w:ind w:left="20"/>
              <w:jc w:val="center"/>
              <w:rPr>
                <w:color w:val="000000"/>
                <w:sz w:val="22"/>
                <w:szCs w:val="22"/>
                <w:lang w:val="en-US"/>
              </w:rPr>
            </w:pPr>
            <w:proofErr w:type="spellStart"/>
            <w:r w:rsidRPr="00665577">
              <w:rPr>
                <w:color w:val="000000"/>
                <w:sz w:val="22"/>
                <w:szCs w:val="22"/>
                <w:lang w:val="en-US"/>
              </w:rPr>
              <w:lastRenderedPageBreak/>
              <w:t>Соавтор</w:t>
            </w:r>
            <w:proofErr w:type="spellEnd"/>
          </w:p>
        </w:tc>
      </w:tr>
      <w:tr w:rsidR="0003616F" w:rsidRPr="00665577" w14:paraId="57BDE007" w14:textId="77777777" w:rsidTr="006716D1">
        <w:trPr>
          <w:trHeight w:val="30"/>
        </w:trPr>
        <w:tc>
          <w:tcPr>
            <w:tcW w:w="374" w:type="dxa"/>
            <w:tcMar>
              <w:top w:w="15" w:type="dxa"/>
              <w:left w:w="15" w:type="dxa"/>
              <w:bottom w:w="15" w:type="dxa"/>
              <w:right w:w="15" w:type="dxa"/>
            </w:tcMar>
            <w:vAlign w:val="center"/>
          </w:tcPr>
          <w:p w14:paraId="6B466EEB" w14:textId="77777777" w:rsidR="0003616F" w:rsidRPr="00665577" w:rsidRDefault="0003616F" w:rsidP="0003616F">
            <w:pPr>
              <w:ind w:left="20"/>
              <w:jc w:val="center"/>
              <w:rPr>
                <w:color w:val="000000"/>
                <w:sz w:val="22"/>
                <w:szCs w:val="22"/>
              </w:rPr>
            </w:pPr>
            <w:r w:rsidRPr="00665577">
              <w:rPr>
                <w:color w:val="000000"/>
                <w:sz w:val="22"/>
                <w:szCs w:val="22"/>
              </w:rPr>
              <w:t>11</w:t>
            </w:r>
          </w:p>
        </w:tc>
        <w:tc>
          <w:tcPr>
            <w:tcW w:w="2787" w:type="dxa"/>
            <w:tcMar>
              <w:top w:w="15" w:type="dxa"/>
              <w:left w:w="15" w:type="dxa"/>
              <w:bottom w:w="15" w:type="dxa"/>
              <w:right w:w="15" w:type="dxa"/>
            </w:tcMar>
          </w:tcPr>
          <w:p w14:paraId="081A19DF" w14:textId="77777777" w:rsidR="0003616F" w:rsidRPr="00665577" w:rsidRDefault="0003616F" w:rsidP="0003616F">
            <w:pPr>
              <w:jc w:val="both"/>
              <w:rPr>
                <w:sz w:val="22"/>
                <w:szCs w:val="22"/>
                <w:lang w:val="kk-KZ"/>
              </w:rPr>
            </w:pPr>
            <w:r w:rsidRPr="00665577">
              <w:rPr>
                <w:sz w:val="22"/>
                <w:szCs w:val="22"/>
                <w:lang w:val="kk-KZ"/>
              </w:rPr>
              <w:t>Geology, Mineralogy, and Age of Li-Bearing Pegmatites: Case Study of Tochka Deposit (East Kazakhstan)</w:t>
            </w:r>
          </w:p>
        </w:tc>
        <w:tc>
          <w:tcPr>
            <w:tcW w:w="1276" w:type="dxa"/>
            <w:tcMar>
              <w:top w:w="15" w:type="dxa"/>
              <w:left w:w="15" w:type="dxa"/>
              <w:bottom w:w="15" w:type="dxa"/>
              <w:right w:w="15" w:type="dxa"/>
            </w:tcMar>
            <w:vAlign w:val="center"/>
          </w:tcPr>
          <w:p w14:paraId="6C5F3416" w14:textId="77777777" w:rsidR="0003616F" w:rsidRPr="00665577" w:rsidRDefault="0003616F" w:rsidP="0003616F">
            <w:pPr>
              <w:ind w:left="20"/>
              <w:jc w:val="center"/>
              <w:rPr>
                <w:color w:val="000000"/>
                <w:sz w:val="22"/>
                <w:szCs w:val="22"/>
                <w:lang w:val="en-US"/>
              </w:rPr>
            </w:pPr>
            <w:proofErr w:type="spellStart"/>
            <w:r w:rsidRPr="00665577">
              <w:rPr>
                <w:color w:val="000000"/>
                <w:sz w:val="22"/>
                <w:szCs w:val="22"/>
                <w:lang w:val="en-US"/>
              </w:rPr>
              <w:t>статья</w:t>
            </w:r>
            <w:proofErr w:type="spellEnd"/>
          </w:p>
        </w:tc>
        <w:tc>
          <w:tcPr>
            <w:tcW w:w="2732" w:type="dxa"/>
            <w:tcMar>
              <w:top w:w="15" w:type="dxa"/>
              <w:left w:w="15" w:type="dxa"/>
              <w:bottom w:w="15" w:type="dxa"/>
              <w:right w:w="15" w:type="dxa"/>
            </w:tcMar>
          </w:tcPr>
          <w:p w14:paraId="1B5E130D" w14:textId="77777777" w:rsidR="0003616F" w:rsidRPr="00665577" w:rsidRDefault="0003616F" w:rsidP="0003616F">
            <w:pPr>
              <w:rPr>
                <w:color w:val="000000"/>
                <w:sz w:val="22"/>
                <w:szCs w:val="22"/>
                <w:lang w:val="kk-KZ"/>
              </w:rPr>
            </w:pPr>
            <w:r w:rsidRPr="00665577">
              <w:rPr>
                <w:color w:val="000000"/>
                <w:sz w:val="22"/>
                <w:szCs w:val="22"/>
                <w:lang w:val="kk-KZ"/>
              </w:rPr>
              <w:t xml:space="preserve">Minerals 2022, </w:t>
            </w:r>
            <w:r w:rsidRPr="00665577">
              <w:rPr>
                <w:sz w:val="22"/>
                <w:szCs w:val="22"/>
                <w:lang w:val="kk-KZ"/>
              </w:rPr>
              <w:t>https://doi.org/10.3390/min12121478</w:t>
            </w:r>
          </w:p>
        </w:tc>
        <w:tc>
          <w:tcPr>
            <w:tcW w:w="1945" w:type="dxa"/>
            <w:tcMar>
              <w:top w:w="15" w:type="dxa"/>
              <w:left w:w="15" w:type="dxa"/>
              <w:bottom w:w="15" w:type="dxa"/>
              <w:right w:w="15" w:type="dxa"/>
            </w:tcMar>
            <w:vAlign w:val="center"/>
          </w:tcPr>
          <w:p w14:paraId="030D924C" w14:textId="0C8189F8" w:rsidR="0003616F" w:rsidRPr="00665577" w:rsidRDefault="0003616F" w:rsidP="0003616F">
            <w:pPr>
              <w:ind w:left="20"/>
              <w:rPr>
                <w:color w:val="000000"/>
                <w:sz w:val="22"/>
                <w:szCs w:val="22"/>
              </w:rPr>
            </w:pPr>
            <w:r w:rsidRPr="00665577">
              <w:rPr>
                <w:color w:val="000000"/>
                <w:sz w:val="22"/>
                <w:szCs w:val="22"/>
                <w:lang w:val="en-US"/>
              </w:rPr>
              <w:t>IF</w:t>
            </w:r>
            <w:r w:rsidRPr="00665577">
              <w:rPr>
                <w:color w:val="000000"/>
                <w:sz w:val="22"/>
                <w:szCs w:val="22"/>
              </w:rPr>
              <w:t xml:space="preserve"> -2,8</w:t>
            </w:r>
          </w:p>
          <w:p w14:paraId="3AB22668" w14:textId="77777777" w:rsidR="0003616F" w:rsidRPr="00665577" w:rsidRDefault="0003616F" w:rsidP="0003616F">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665577">
              <w:rPr>
                <w:color w:val="000000"/>
                <w:sz w:val="22"/>
                <w:szCs w:val="22"/>
              </w:rPr>
              <w:t>2</w:t>
            </w:r>
          </w:p>
        </w:tc>
        <w:tc>
          <w:tcPr>
            <w:tcW w:w="1261" w:type="dxa"/>
            <w:tcMar>
              <w:top w:w="15" w:type="dxa"/>
              <w:left w:w="15" w:type="dxa"/>
              <w:bottom w:w="15" w:type="dxa"/>
              <w:right w:w="15" w:type="dxa"/>
            </w:tcMar>
            <w:vAlign w:val="center"/>
          </w:tcPr>
          <w:p w14:paraId="5F78317C" w14:textId="77777777" w:rsidR="0003616F" w:rsidRPr="00665577" w:rsidRDefault="0083038F" w:rsidP="0003616F">
            <w:pPr>
              <w:ind w:left="20"/>
              <w:jc w:val="center"/>
              <w:rPr>
                <w:color w:val="000000"/>
                <w:sz w:val="22"/>
                <w:szCs w:val="22"/>
                <w:lang w:val="kk-KZ"/>
              </w:rPr>
            </w:pPr>
            <w:r>
              <w:rPr>
                <w:color w:val="000000"/>
                <w:sz w:val="22"/>
                <w:szCs w:val="22"/>
                <w:lang w:val="kk-KZ"/>
              </w:rPr>
              <w:t>0,78</w:t>
            </w:r>
          </w:p>
        </w:tc>
        <w:tc>
          <w:tcPr>
            <w:tcW w:w="1757" w:type="dxa"/>
            <w:tcMar>
              <w:top w:w="15" w:type="dxa"/>
              <w:left w:w="15" w:type="dxa"/>
              <w:bottom w:w="15" w:type="dxa"/>
              <w:right w:w="15" w:type="dxa"/>
            </w:tcMar>
            <w:vAlign w:val="center"/>
          </w:tcPr>
          <w:p w14:paraId="210F3A64" w14:textId="77777777" w:rsidR="0003616F" w:rsidRPr="00665577" w:rsidRDefault="0003616F" w:rsidP="0003616F">
            <w:pPr>
              <w:ind w:left="20"/>
              <w:rPr>
                <w:color w:val="000000"/>
                <w:sz w:val="22"/>
                <w:szCs w:val="22"/>
                <w:lang w:val="kk-KZ"/>
              </w:rPr>
            </w:pPr>
            <w:r w:rsidRPr="00665577">
              <w:rPr>
                <w:color w:val="000000"/>
                <w:sz w:val="22"/>
                <w:szCs w:val="22"/>
                <w:lang w:val="en-US"/>
              </w:rPr>
              <w:t>CS –3</w:t>
            </w:r>
            <w:r w:rsidRPr="00665577">
              <w:rPr>
                <w:color w:val="000000"/>
                <w:sz w:val="22"/>
                <w:szCs w:val="22"/>
              </w:rPr>
              <w:t>,</w:t>
            </w:r>
            <w:r w:rsidRPr="00665577">
              <w:rPr>
                <w:color w:val="000000"/>
                <w:sz w:val="22"/>
                <w:szCs w:val="22"/>
                <w:lang w:val="en-US"/>
              </w:rPr>
              <w:t>7</w:t>
            </w:r>
            <w:r w:rsidRPr="00665577">
              <w:rPr>
                <w:color w:val="000000"/>
                <w:sz w:val="22"/>
                <w:szCs w:val="22"/>
                <w:lang w:val="kk-KZ"/>
              </w:rPr>
              <w:t xml:space="preserve"> </w:t>
            </w:r>
          </w:p>
          <w:p w14:paraId="603FC7B9" w14:textId="77777777" w:rsidR="0003616F" w:rsidRPr="00665577" w:rsidRDefault="0003616F" w:rsidP="0003616F">
            <w:pPr>
              <w:ind w:left="20"/>
              <w:rPr>
                <w:color w:val="000000"/>
                <w:sz w:val="22"/>
                <w:szCs w:val="22"/>
                <w:lang w:val="en-US"/>
              </w:rPr>
            </w:pPr>
            <w:r w:rsidRPr="00665577">
              <w:rPr>
                <w:color w:val="000000"/>
                <w:sz w:val="22"/>
                <w:szCs w:val="22"/>
                <w:lang w:val="kk-KZ"/>
              </w:rPr>
              <w:t>Процентиль по Геологии- 71</w:t>
            </w:r>
          </w:p>
        </w:tc>
        <w:tc>
          <w:tcPr>
            <w:tcW w:w="1843" w:type="dxa"/>
            <w:tcMar>
              <w:top w:w="15" w:type="dxa"/>
              <w:left w:w="15" w:type="dxa"/>
              <w:bottom w:w="15" w:type="dxa"/>
              <w:right w:w="15" w:type="dxa"/>
            </w:tcMar>
            <w:vAlign w:val="center"/>
          </w:tcPr>
          <w:p w14:paraId="09DDE34B" w14:textId="77777777" w:rsidR="0003616F" w:rsidRPr="00665577" w:rsidRDefault="0003616F" w:rsidP="0003616F">
            <w:pPr>
              <w:ind w:left="20"/>
              <w:rPr>
                <w:color w:val="000000"/>
                <w:sz w:val="22"/>
                <w:szCs w:val="22"/>
                <w:lang w:val="kk-KZ"/>
              </w:rPr>
            </w:pPr>
            <w:r w:rsidRPr="00665577">
              <w:rPr>
                <w:color w:val="000000"/>
                <w:sz w:val="22"/>
                <w:szCs w:val="22"/>
                <w:lang w:val="kk-KZ"/>
              </w:rPr>
              <w:t xml:space="preserve">Zimanovskaya N.A., </w:t>
            </w:r>
          </w:p>
          <w:p w14:paraId="20657AFB" w14:textId="77777777" w:rsidR="0003616F" w:rsidRPr="00665577" w:rsidRDefault="0003616F" w:rsidP="0003616F">
            <w:pPr>
              <w:ind w:left="20"/>
              <w:rPr>
                <w:color w:val="000000"/>
                <w:sz w:val="22"/>
                <w:szCs w:val="22"/>
                <w:lang w:val="kk-KZ"/>
              </w:rPr>
            </w:pPr>
            <w:r w:rsidRPr="00665577">
              <w:rPr>
                <w:color w:val="000000"/>
                <w:sz w:val="22"/>
                <w:szCs w:val="22"/>
                <w:u w:val="single"/>
                <w:lang w:val="kk-KZ"/>
              </w:rPr>
              <w:t>Oitseva T.A.,</w:t>
            </w:r>
            <w:r w:rsidRPr="00665577">
              <w:rPr>
                <w:color w:val="000000"/>
                <w:sz w:val="22"/>
                <w:szCs w:val="22"/>
                <w:lang w:val="kk-KZ"/>
              </w:rPr>
              <w:t xml:space="preserve"> Khromykh S.V., Travin A.V., Bissatova A.Y., Annikova Yu. I., Aitbayeva S.S.</w:t>
            </w:r>
          </w:p>
        </w:tc>
        <w:tc>
          <w:tcPr>
            <w:tcW w:w="992" w:type="dxa"/>
            <w:tcMar>
              <w:top w:w="15" w:type="dxa"/>
              <w:left w:w="15" w:type="dxa"/>
              <w:bottom w:w="15" w:type="dxa"/>
              <w:right w:w="15" w:type="dxa"/>
            </w:tcMar>
            <w:vAlign w:val="center"/>
          </w:tcPr>
          <w:p w14:paraId="702BB4A4" w14:textId="77777777" w:rsidR="0003616F" w:rsidRPr="00665577" w:rsidRDefault="0003616F" w:rsidP="0003616F">
            <w:pPr>
              <w:ind w:left="20"/>
              <w:jc w:val="center"/>
              <w:rPr>
                <w:color w:val="000000"/>
                <w:sz w:val="22"/>
                <w:szCs w:val="22"/>
                <w:lang w:val="en-US"/>
              </w:rPr>
            </w:pPr>
            <w:r w:rsidRPr="00665577">
              <w:rPr>
                <w:color w:val="000000"/>
                <w:sz w:val="22"/>
                <w:szCs w:val="22"/>
              </w:rPr>
              <w:t>Автор</w:t>
            </w:r>
            <w:r w:rsidRPr="00665577">
              <w:rPr>
                <w:color w:val="000000"/>
                <w:sz w:val="22"/>
                <w:szCs w:val="22"/>
                <w:lang w:val="en-US"/>
              </w:rPr>
              <w:t>-</w:t>
            </w:r>
            <w:r w:rsidRPr="00665577">
              <w:rPr>
                <w:color w:val="000000"/>
                <w:sz w:val="22"/>
                <w:szCs w:val="22"/>
              </w:rPr>
              <w:t>корреспондент</w:t>
            </w:r>
          </w:p>
        </w:tc>
      </w:tr>
      <w:tr w:rsidR="009F27A9" w:rsidRPr="00665577" w14:paraId="02326A62" w14:textId="77777777" w:rsidTr="006716D1">
        <w:trPr>
          <w:trHeight w:val="30"/>
        </w:trPr>
        <w:tc>
          <w:tcPr>
            <w:tcW w:w="374" w:type="dxa"/>
            <w:tcMar>
              <w:top w:w="15" w:type="dxa"/>
              <w:left w:w="15" w:type="dxa"/>
              <w:bottom w:w="15" w:type="dxa"/>
              <w:right w:w="15" w:type="dxa"/>
            </w:tcMar>
            <w:vAlign w:val="center"/>
          </w:tcPr>
          <w:p w14:paraId="2A484E7A" w14:textId="77777777" w:rsidR="009F27A9" w:rsidRPr="009F27A9" w:rsidRDefault="009F27A9" w:rsidP="009F27A9">
            <w:pPr>
              <w:ind w:left="20"/>
              <w:jc w:val="center"/>
              <w:rPr>
                <w:color w:val="000000"/>
                <w:sz w:val="22"/>
                <w:szCs w:val="22"/>
                <w:lang w:val="en-US"/>
              </w:rPr>
            </w:pPr>
            <w:r>
              <w:rPr>
                <w:color w:val="000000"/>
                <w:sz w:val="22"/>
                <w:szCs w:val="22"/>
                <w:lang w:val="en-US"/>
              </w:rPr>
              <w:t>12</w:t>
            </w:r>
          </w:p>
        </w:tc>
        <w:tc>
          <w:tcPr>
            <w:tcW w:w="2787" w:type="dxa"/>
            <w:tcMar>
              <w:top w:w="15" w:type="dxa"/>
              <w:left w:w="15" w:type="dxa"/>
              <w:bottom w:w="15" w:type="dxa"/>
              <w:right w:w="15" w:type="dxa"/>
            </w:tcMar>
          </w:tcPr>
          <w:p w14:paraId="32F7614F" w14:textId="77777777" w:rsidR="009F27A9" w:rsidRPr="009F27A9" w:rsidRDefault="009F27A9" w:rsidP="009F27A9">
            <w:pPr>
              <w:jc w:val="both"/>
              <w:rPr>
                <w:sz w:val="22"/>
                <w:szCs w:val="22"/>
                <w:lang w:val="en-US"/>
              </w:rPr>
            </w:pPr>
            <w:r>
              <w:rPr>
                <w:sz w:val="22"/>
                <w:szCs w:val="22"/>
                <w:lang w:val="en-US"/>
              </w:rPr>
              <w:t xml:space="preserve">Structural position, Magmatism and </w:t>
            </w:r>
            <w:proofErr w:type="spellStart"/>
            <w:r>
              <w:rPr>
                <w:sz w:val="22"/>
                <w:szCs w:val="22"/>
                <w:lang w:val="en-US"/>
              </w:rPr>
              <w:t>mineralisation</w:t>
            </w:r>
            <w:proofErr w:type="spellEnd"/>
            <w:r>
              <w:rPr>
                <w:sz w:val="22"/>
                <w:szCs w:val="22"/>
                <w:lang w:val="en-US"/>
              </w:rPr>
              <w:t xml:space="preserve"> of </w:t>
            </w:r>
            <w:proofErr w:type="spellStart"/>
            <w:r>
              <w:rPr>
                <w:sz w:val="22"/>
                <w:szCs w:val="22"/>
                <w:lang w:val="en-US"/>
              </w:rPr>
              <w:t>Bakyrchik</w:t>
            </w:r>
            <w:proofErr w:type="spellEnd"/>
            <w:r>
              <w:rPr>
                <w:sz w:val="22"/>
                <w:szCs w:val="22"/>
                <w:lang w:val="en-US"/>
              </w:rPr>
              <w:t xml:space="preserve"> ore field (Kazakhstan)</w:t>
            </w:r>
          </w:p>
        </w:tc>
        <w:tc>
          <w:tcPr>
            <w:tcW w:w="1276" w:type="dxa"/>
            <w:tcMar>
              <w:top w:w="15" w:type="dxa"/>
              <w:left w:w="15" w:type="dxa"/>
              <w:bottom w:w="15" w:type="dxa"/>
              <w:right w:w="15" w:type="dxa"/>
            </w:tcMar>
            <w:vAlign w:val="center"/>
          </w:tcPr>
          <w:p w14:paraId="575CD602" w14:textId="77777777" w:rsidR="009F27A9" w:rsidRPr="00A02832" w:rsidRDefault="00A02832" w:rsidP="009F27A9">
            <w:pPr>
              <w:ind w:left="20"/>
              <w:jc w:val="center"/>
              <w:rPr>
                <w:color w:val="000000"/>
                <w:sz w:val="22"/>
                <w:szCs w:val="22"/>
              </w:rPr>
            </w:pPr>
            <w:r>
              <w:rPr>
                <w:color w:val="000000"/>
                <w:sz w:val="22"/>
                <w:szCs w:val="22"/>
              </w:rPr>
              <w:t>тезисы</w:t>
            </w:r>
          </w:p>
        </w:tc>
        <w:tc>
          <w:tcPr>
            <w:tcW w:w="2732" w:type="dxa"/>
            <w:tcMar>
              <w:top w:w="15" w:type="dxa"/>
              <w:left w:w="15" w:type="dxa"/>
              <w:bottom w:w="15" w:type="dxa"/>
              <w:right w:w="15" w:type="dxa"/>
            </w:tcMar>
          </w:tcPr>
          <w:p w14:paraId="1F8B016A" w14:textId="77777777" w:rsidR="009F27A9" w:rsidRDefault="009F27A9" w:rsidP="009F27A9">
            <w:pPr>
              <w:rPr>
                <w:color w:val="000000"/>
                <w:sz w:val="22"/>
                <w:szCs w:val="22"/>
                <w:lang w:val="en-US"/>
              </w:rPr>
            </w:pPr>
            <w:r>
              <w:rPr>
                <w:color w:val="000000"/>
                <w:sz w:val="22"/>
                <w:szCs w:val="22"/>
                <w:lang w:val="en-US"/>
              </w:rPr>
              <w:t>I</w:t>
            </w:r>
            <w:r w:rsidRPr="009F27A9">
              <w:rPr>
                <w:color w:val="000000"/>
                <w:sz w:val="22"/>
                <w:szCs w:val="22"/>
                <w:lang w:val="en-US"/>
              </w:rPr>
              <w:t xml:space="preserve">nternational Multidisciplinary Scientific </w:t>
            </w:r>
            <w:proofErr w:type="spellStart"/>
            <w:r w:rsidRPr="009F27A9">
              <w:rPr>
                <w:color w:val="000000"/>
                <w:sz w:val="22"/>
                <w:szCs w:val="22"/>
                <w:lang w:val="en-US"/>
              </w:rPr>
              <w:t>GeoConference</w:t>
            </w:r>
            <w:proofErr w:type="spellEnd"/>
            <w:r w:rsidRPr="009F27A9">
              <w:rPr>
                <w:color w:val="000000"/>
                <w:sz w:val="22"/>
                <w:szCs w:val="22"/>
                <w:lang w:val="en-US"/>
              </w:rPr>
              <w:t xml:space="preserve"> Surveying Geology and Mining Ecology Management, SGEM</w:t>
            </w:r>
            <w:r>
              <w:rPr>
                <w:color w:val="000000"/>
                <w:sz w:val="22"/>
                <w:szCs w:val="22"/>
                <w:lang w:val="en-US"/>
              </w:rPr>
              <w:t>, 2022</w:t>
            </w:r>
          </w:p>
          <w:p w14:paraId="32C20E8F" w14:textId="77777777" w:rsidR="009F27A9" w:rsidRPr="009F27A9" w:rsidRDefault="009F27A9" w:rsidP="009F27A9">
            <w:pPr>
              <w:rPr>
                <w:color w:val="000000"/>
                <w:sz w:val="22"/>
                <w:szCs w:val="22"/>
                <w:lang w:val="en-US"/>
              </w:rPr>
            </w:pPr>
            <w:r w:rsidRPr="009F27A9">
              <w:rPr>
                <w:color w:val="000000"/>
                <w:sz w:val="22"/>
                <w:szCs w:val="22"/>
                <w:lang w:val="en-US"/>
              </w:rPr>
              <w:t>DOI: 10.5593/sgem2022/1.1/s04.058</w:t>
            </w:r>
          </w:p>
        </w:tc>
        <w:tc>
          <w:tcPr>
            <w:tcW w:w="1945" w:type="dxa"/>
            <w:tcMar>
              <w:top w:w="15" w:type="dxa"/>
              <w:left w:w="15" w:type="dxa"/>
              <w:bottom w:w="15" w:type="dxa"/>
              <w:right w:w="15" w:type="dxa"/>
            </w:tcMar>
            <w:vAlign w:val="center"/>
          </w:tcPr>
          <w:p w14:paraId="59B54FA0" w14:textId="77777777" w:rsidR="009F27A9" w:rsidRPr="00665577" w:rsidRDefault="009F27A9" w:rsidP="009F27A9">
            <w:pPr>
              <w:ind w:left="20"/>
              <w:rPr>
                <w:color w:val="000000"/>
                <w:sz w:val="22"/>
                <w:szCs w:val="22"/>
              </w:rPr>
            </w:pPr>
            <w:r w:rsidRPr="00665577">
              <w:rPr>
                <w:color w:val="000000"/>
                <w:sz w:val="22"/>
                <w:szCs w:val="22"/>
                <w:lang w:val="en-US"/>
              </w:rPr>
              <w:t>IF</w:t>
            </w:r>
            <w:r w:rsidRPr="00665577">
              <w:rPr>
                <w:color w:val="000000"/>
                <w:sz w:val="22"/>
                <w:szCs w:val="22"/>
              </w:rPr>
              <w:t xml:space="preserve"> -</w:t>
            </w:r>
          </w:p>
          <w:p w14:paraId="1BBC9880" w14:textId="77777777" w:rsidR="009F27A9" w:rsidRPr="00665577" w:rsidRDefault="009F27A9" w:rsidP="009F27A9">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4C7228">
              <w:rPr>
                <w:color w:val="000000"/>
                <w:sz w:val="22"/>
                <w:szCs w:val="22"/>
              </w:rPr>
              <w:t>4</w:t>
            </w:r>
          </w:p>
        </w:tc>
        <w:tc>
          <w:tcPr>
            <w:tcW w:w="1261" w:type="dxa"/>
            <w:tcMar>
              <w:top w:w="15" w:type="dxa"/>
              <w:left w:w="15" w:type="dxa"/>
              <w:bottom w:w="15" w:type="dxa"/>
              <w:right w:w="15" w:type="dxa"/>
            </w:tcMar>
            <w:vAlign w:val="center"/>
          </w:tcPr>
          <w:p w14:paraId="2D332524" w14:textId="77777777" w:rsidR="009F27A9" w:rsidRPr="0083038F" w:rsidRDefault="009F27A9" w:rsidP="009F27A9">
            <w:pPr>
              <w:ind w:left="20"/>
              <w:jc w:val="center"/>
              <w:rPr>
                <w:color w:val="000000"/>
                <w:sz w:val="22"/>
                <w:szCs w:val="22"/>
                <w:lang w:val="en-US"/>
              </w:rPr>
            </w:pPr>
            <w:r w:rsidRPr="0083038F">
              <w:rPr>
                <w:color w:val="000000"/>
                <w:sz w:val="22"/>
                <w:szCs w:val="22"/>
                <w:lang w:val="en-US"/>
              </w:rPr>
              <w:t>-</w:t>
            </w:r>
          </w:p>
        </w:tc>
        <w:tc>
          <w:tcPr>
            <w:tcW w:w="1757" w:type="dxa"/>
            <w:tcMar>
              <w:top w:w="15" w:type="dxa"/>
              <w:left w:w="15" w:type="dxa"/>
              <w:bottom w:w="15" w:type="dxa"/>
              <w:right w:w="15" w:type="dxa"/>
            </w:tcMar>
            <w:vAlign w:val="center"/>
          </w:tcPr>
          <w:p w14:paraId="1E24AA3A" w14:textId="77777777" w:rsidR="009F27A9" w:rsidRPr="00665577" w:rsidRDefault="009F27A9" w:rsidP="009F27A9">
            <w:pPr>
              <w:ind w:left="20"/>
              <w:rPr>
                <w:color w:val="000000"/>
                <w:sz w:val="22"/>
                <w:szCs w:val="22"/>
                <w:lang w:val="kk-KZ"/>
              </w:rPr>
            </w:pPr>
            <w:r w:rsidRPr="00665577">
              <w:rPr>
                <w:color w:val="000000"/>
                <w:sz w:val="22"/>
                <w:szCs w:val="22"/>
                <w:lang w:val="en-US"/>
              </w:rPr>
              <w:t>CS –</w:t>
            </w:r>
            <w:r>
              <w:rPr>
                <w:color w:val="000000"/>
                <w:sz w:val="22"/>
                <w:szCs w:val="22"/>
                <w:lang w:val="en-US"/>
              </w:rPr>
              <w:t>0</w:t>
            </w:r>
            <w:r w:rsidRPr="00665577">
              <w:rPr>
                <w:color w:val="000000"/>
                <w:sz w:val="22"/>
                <w:szCs w:val="22"/>
              </w:rPr>
              <w:t>,</w:t>
            </w:r>
            <w:r w:rsidRPr="00665577">
              <w:rPr>
                <w:color w:val="000000"/>
                <w:sz w:val="22"/>
                <w:szCs w:val="22"/>
                <w:lang w:val="en-US"/>
              </w:rPr>
              <w:t>7</w:t>
            </w:r>
            <w:r w:rsidRPr="00665577">
              <w:rPr>
                <w:color w:val="000000"/>
                <w:sz w:val="22"/>
                <w:szCs w:val="22"/>
                <w:lang w:val="kk-KZ"/>
              </w:rPr>
              <w:t xml:space="preserve"> </w:t>
            </w:r>
          </w:p>
          <w:p w14:paraId="7FA325DE" w14:textId="77777777" w:rsidR="009F27A9" w:rsidRPr="009F27A9" w:rsidRDefault="009F27A9" w:rsidP="009F27A9">
            <w:pPr>
              <w:ind w:left="20"/>
              <w:rPr>
                <w:color w:val="000000"/>
                <w:sz w:val="22"/>
                <w:szCs w:val="22"/>
                <w:lang w:val="en-US"/>
              </w:rPr>
            </w:pPr>
            <w:r w:rsidRPr="00665577">
              <w:rPr>
                <w:color w:val="000000"/>
                <w:sz w:val="22"/>
                <w:szCs w:val="22"/>
                <w:lang w:val="kk-KZ"/>
              </w:rPr>
              <w:t xml:space="preserve">Процентиль по Геологии- </w:t>
            </w:r>
            <w:r>
              <w:rPr>
                <w:color w:val="000000"/>
                <w:sz w:val="22"/>
                <w:szCs w:val="22"/>
                <w:lang w:val="en-US"/>
              </w:rPr>
              <w:t>17</w:t>
            </w:r>
          </w:p>
        </w:tc>
        <w:tc>
          <w:tcPr>
            <w:tcW w:w="1843" w:type="dxa"/>
            <w:tcMar>
              <w:top w:w="15" w:type="dxa"/>
              <w:left w:w="15" w:type="dxa"/>
              <w:bottom w:w="15" w:type="dxa"/>
              <w:right w:w="15" w:type="dxa"/>
            </w:tcMar>
            <w:vAlign w:val="center"/>
          </w:tcPr>
          <w:p w14:paraId="30F0BBB2" w14:textId="77777777" w:rsidR="009F27A9" w:rsidRPr="009F27A9" w:rsidRDefault="009F27A9" w:rsidP="00155A6B">
            <w:pPr>
              <w:ind w:left="20"/>
              <w:rPr>
                <w:color w:val="000000"/>
                <w:sz w:val="22"/>
                <w:szCs w:val="22"/>
                <w:lang w:val="en-US"/>
              </w:rPr>
            </w:pPr>
            <w:r w:rsidRPr="009F27A9">
              <w:rPr>
                <w:color w:val="000000"/>
                <w:sz w:val="22"/>
                <w:szCs w:val="22"/>
                <w:lang w:val="en-US"/>
              </w:rPr>
              <w:t xml:space="preserve">Mizernaya M.; Miroshnikova A.; </w:t>
            </w:r>
            <w:proofErr w:type="spellStart"/>
            <w:r w:rsidRPr="009F27A9">
              <w:rPr>
                <w:color w:val="000000"/>
                <w:sz w:val="22"/>
                <w:szCs w:val="22"/>
                <w:lang w:val="en-US"/>
              </w:rPr>
              <w:t>Yeskaliyev</w:t>
            </w:r>
            <w:proofErr w:type="spellEnd"/>
            <w:r w:rsidRPr="009F27A9">
              <w:rPr>
                <w:color w:val="000000"/>
                <w:sz w:val="22"/>
                <w:szCs w:val="22"/>
                <w:lang w:val="en-US"/>
              </w:rPr>
              <w:t xml:space="preserve"> Y.; </w:t>
            </w:r>
            <w:r w:rsidRPr="009F27A9">
              <w:rPr>
                <w:color w:val="000000"/>
                <w:sz w:val="22"/>
                <w:szCs w:val="22"/>
                <w:u w:val="single"/>
                <w:lang w:val="en-US"/>
              </w:rPr>
              <w:t>Oitseva T.A.;</w:t>
            </w:r>
            <w:r w:rsidRPr="009F27A9">
              <w:rPr>
                <w:color w:val="000000"/>
                <w:sz w:val="22"/>
                <w:szCs w:val="22"/>
                <w:lang w:val="en-US"/>
              </w:rPr>
              <w:t xml:space="preserve"> Kuzmina O.N.</w:t>
            </w:r>
          </w:p>
        </w:tc>
        <w:tc>
          <w:tcPr>
            <w:tcW w:w="992" w:type="dxa"/>
            <w:tcMar>
              <w:top w:w="15" w:type="dxa"/>
              <w:left w:w="15" w:type="dxa"/>
              <w:bottom w:w="15" w:type="dxa"/>
              <w:right w:w="15" w:type="dxa"/>
            </w:tcMar>
            <w:vAlign w:val="center"/>
          </w:tcPr>
          <w:p w14:paraId="1E5D73DB" w14:textId="77777777" w:rsidR="009F27A9" w:rsidRPr="009F27A9" w:rsidRDefault="009F27A9" w:rsidP="009F27A9">
            <w:pPr>
              <w:ind w:left="20"/>
              <w:jc w:val="center"/>
              <w:rPr>
                <w:color w:val="000000"/>
                <w:sz w:val="22"/>
                <w:szCs w:val="22"/>
                <w:lang w:val="en-US"/>
              </w:rPr>
            </w:pPr>
            <w:proofErr w:type="spellStart"/>
            <w:r w:rsidRPr="00665577">
              <w:rPr>
                <w:color w:val="000000"/>
                <w:sz w:val="22"/>
                <w:szCs w:val="22"/>
                <w:lang w:val="en-US"/>
              </w:rPr>
              <w:t>Соавтор</w:t>
            </w:r>
            <w:proofErr w:type="spellEnd"/>
          </w:p>
        </w:tc>
      </w:tr>
      <w:tr w:rsidR="008D2318" w:rsidRPr="00665577" w14:paraId="450E1FA7" w14:textId="77777777" w:rsidTr="006716D1">
        <w:trPr>
          <w:trHeight w:val="30"/>
        </w:trPr>
        <w:tc>
          <w:tcPr>
            <w:tcW w:w="374" w:type="dxa"/>
            <w:tcMar>
              <w:top w:w="15" w:type="dxa"/>
              <w:left w:w="15" w:type="dxa"/>
              <w:bottom w:w="15" w:type="dxa"/>
              <w:right w:w="15" w:type="dxa"/>
            </w:tcMar>
            <w:vAlign w:val="center"/>
          </w:tcPr>
          <w:p w14:paraId="6327F290" w14:textId="77777777" w:rsidR="008D2318" w:rsidRPr="009F27A9" w:rsidRDefault="008D2318" w:rsidP="008D2318">
            <w:pPr>
              <w:ind w:left="20"/>
              <w:jc w:val="center"/>
              <w:rPr>
                <w:color w:val="000000"/>
                <w:sz w:val="22"/>
                <w:szCs w:val="22"/>
                <w:lang w:val="en-US"/>
              </w:rPr>
            </w:pPr>
            <w:r>
              <w:rPr>
                <w:color w:val="000000"/>
                <w:sz w:val="22"/>
                <w:szCs w:val="22"/>
                <w:lang w:val="en-US"/>
              </w:rPr>
              <w:t>13</w:t>
            </w:r>
          </w:p>
        </w:tc>
        <w:tc>
          <w:tcPr>
            <w:tcW w:w="2787" w:type="dxa"/>
            <w:tcMar>
              <w:top w:w="15" w:type="dxa"/>
              <w:left w:w="15" w:type="dxa"/>
              <w:bottom w:w="15" w:type="dxa"/>
              <w:right w:w="15" w:type="dxa"/>
            </w:tcMar>
          </w:tcPr>
          <w:p w14:paraId="0E916AAA" w14:textId="77777777" w:rsidR="008D2318" w:rsidRPr="009F27A9" w:rsidRDefault="008D2318" w:rsidP="008D2318">
            <w:pPr>
              <w:jc w:val="both"/>
              <w:rPr>
                <w:sz w:val="22"/>
                <w:szCs w:val="22"/>
                <w:lang w:val="en-US"/>
              </w:rPr>
            </w:pPr>
            <w:r>
              <w:rPr>
                <w:sz w:val="22"/>
                <w:szCs w:val="22"/>
                <w:lang w:val="en-US"/>
              </w:rPr>
              <w:t>Zoned rare-metal mineralization in the Central Kalba area (East Kazakhstan)</w:t>
            </w:r>
          </w:p>
        </w:tc>
        <w:tc>
          <w:tcPr>
            <w:tcW w:w="1276" w:type="dxa"/>
            <w:tcMar>
              <w:top w:w="15" w:type="dxa"/>
              <w:left w:w="15" w:type="dxa"/>
              <w:bottom w:w="15" w:type="dxa"/>
              <w:right w:w="15" w:type="dxa"/>
            </w:tcMar>
            <w:vAlign w:val="center"/>
          </w:tcPr>
          <w:p w14:paraId="7BB5B8E5" w14:textId="77777777" w:rsidR="008D2318" w:rsidRPr="00A02832" w:rsidRDefault="00A02832" w:rsidP="00A02832">
            <w:pPr>
              <w:ind w:left="20"/>
              <w:jc w:val="center"/>
              <w:rPr>
                <w:color w:val="000000"/>
                <w:sz w:val="22"/>
                <w:szCs w:val="22"/>
              </w:rPr>
            </w:pPr>
            <w:r>
              <w:rPr>
                <w:color w:val="000000"/>
                <w:sz w:val="22"/>
                <w:szCs w:val="22"/>
              </w:rPr>
              <w:t>тезисы</w:t>
            </w:r>
          </w:p>
        </w:tc>
        <w:tc>
          <w:tcPr>
            <w:tcW w:w="2732" w:type="dxa"/>
            <w:tcMar>
              <w:top w:w="15" w:type="dxa"/>
              <w:left w:w="15" w:type="dxa"/>
              <w:bottom w:w="15" w:type="dxa"/>
              <w:right w:w="15" w:type="dxa"/>
            </w:tcMar>
          </w:tcPr>
          <w:p w14:paraId="058331CA" w14:textId="77777777" w:rsidR="008D2318" w:rsidRDefault="008D2318" w:rsidP="008D2318">
            <w:pPr>
              <w:rPr>
                <w:color w:val="000000"/>
                <w:sz w:val="22"/>
                <w:szCs w:val="22"/>
                <w:lang w:val="en-US"/>
              </w:rPr>
            </w:pPr>
            <w:r>
              <w:rPr>
                <w:color w:val="000000"/>
                <w:sz w:val="22"/>
                <w:szCs w:val="22"/>
                <w:lang w:val="en-US"/>
              </w:rPr>
              <w:t>I</w:t>
            </w:r>
            <w:r w:rsidRPr="009F27A9">
              <w:rPr>
                <w:color w:val="000000"/>
                <w:sz w:val="22"/>
                <w:szCs w:val="22"/>
                <w:lang w:val="en-US"/>
              </w:rPr>
              <w:t xml:space="preserve">nternational Multidisciplinary Scientific </w:t>
            </w:r>
            <w:proofErr w:type="spellStart"/>
            <w:r w:rsidRPr="009F27A9">
              <w:rPr>
                <w:color w:val="000000"/>
                <w:sz w:val="22"/>
                <w:szCs w:val="22"/>
                <w:lang w:val="en-US"/>
              </w:rPr>
              <w:t>GeoConference</w:t>
            </w:r>
            <w:proofErr w:type="spellEnd"/>
            <w:r w:rsidRPr="009F27A9">
              <w:rPr>
                <w:color w:val="000000"/>
                <w:sz w:val="22"/>
                <w:szCs w:val="22"/>
                <w:lang w:val="en-US"/>
              </w:rPr>
              <w:t xml:space="preserve"> Surveying Geology and Mining Ecology Management, SGEM</w:t>
            </w:r>
            <w:r>
              <w:rPr>
                <w:color w:val="000000"/>
                <w:sz w:val="22"/>
                <w:szCs w:val="22"/>
                <w:lang w:val="en-US"/>
              </w:rPr>
              <w:t>, 2022</w:t>
            </w:r>
          </w:p>
          <w:p w14:paraId="1519CAF5" w14:textId="77777777" w:rsidR="008D2318" w:rsidRPr="008D2318" w:rsidRDefault="008D2318" w:rsidP="008D2318">
            <w:pPr>
              <w:rPr>
                <w:color w:val="000000"/>
                <w:sz w:val="22"/>
                <w:szCs w:val="22"/>
                <w:lang w:val="en-US"/>
              </w:rPr>
            </w:pPr>
            <w:r w:rsidRPr="008D2318">
              <w:rPr>
                <w:color w:val="000000"/>
                <w:sz w:val="22"/>
                <w:szCs w:val="22"/>
                <w:lang w:val="en-US"/>
              </w:rPr>
              <w:lastRenderedPageBreak/>
              <w:t>DOI: 10.5593/sgem2022/1.1/s01.008</w:t>
            </w:r>
          </w:p>
        </w:tc>
        <w:tc>
          <w:tcPr>
            <w:tcW w:w="1945" w:type="dxa"/>
            <w:tcMar>
              <w:top w:w="15" w:type="dxa"/>
              <w:left w:w="15" w:type="dxa"/>
              <w:bottom w:w="15" w:type="dxa"/>
              <w:right w:w="15" w:type="dxa"/>
            </w:tcMar>
            <w:vAlign w:val="center"/>
          </w:tcPr>
          <w:p w14:paraId="198BD1CD" w14:textId="77777777" w:rsidR="008D2318" w:rsidRPr="00665577" w:rsidRDefault="008D2318" w:rsidP="008D2318">
            <w:pPr>
              <w:ind w:left="20"/>
              <w:rPr>
                <w:color w:val="000000"/>
                <w:sz w:val="22"/>
                <w:szCs w:val="22"/>
              </w:rPr>
            </w:pPr>
            <w:r w:rsidRPr="00665577">
              <w:rPr>
                <w:color w:val="000000"/>
                <w:sz w:val="22"/>
                <w:szCs w:val="22"/>
                <w:lang w:val="en-US"/>
              </w:rPr>
              <w:lastRenderedPageBreak/>
              <w:t>IF</w:t>
            </w:r>
            <w:r w:rsidRPr="00665577">
              <w:rPr>
                <w:color w:val="000000"/>
                <w:sz w:val="22"/>
                <w:szCs w:val="22"/>
              </w:rPr>
              <w:t xml:space="preserve"> -</w:t>
            </w:r>
          </w:p>
          <w:p w14:paraId="23FC732D" w14:textId="77777777" w:rsidR="008D2318" w:rsidRPr="00665577" w:rsidRDefault="008D2318" w:rsidP="008D2318">
            <w:pPr>
              <w:ind w:left="20"/>
              <w:rPr>
                <w:color w:val="000000"/>
                <w:sz w:val="22"/>
                <w:szCs w:val="22"/>
              </w:rPr>
            </w:pPr>
            <w:r w:rsidRPr="00665577">
              <w:rPr>
                <w:color w:val="000000"/>
                <w:sz w:val="22"/>
                <w:szCs w:val="22"/>
              </w:rPr>
              <w:t xml:space="preserve">Квартиль </w:t>
            </w:r>
            <w:r w:rsidRPr="00665577">
              <w:rPr>
                <w:color w:val="000000"/>
                <w:sz w:val="22"/>
                <w:szCs w:val="22"/>
                <w:lang w:val="kk-KZ"/>
              </w:rPr>
              <w:t xml:space="preserve">по Геологии </w:t>
            </w:r>
            <w:r w:rsidRPr="00665577">
              <w:rPr>
                <w:color w:val="000000"/>
                <w:sz w:val="22"/>
                <w:szCs w:val="22"/>
                <w:lang w:val="en-US"/>
              </w:rPr>
              <w:t>Q</w:t>
            </w:r>
            <w:r w:rsidRPr="008D2318">
              <w:rPr>
                <w:color w:val="000000"/>
                <w:sz w:val="22"/>
                <w:szCs w:val="22"/>
              </w:rPr>
              <w:t>4</w:t>
            </w:r>
          </w:p>
        </w:tc>
        <w:tc>
          <w:tcPr>
            <w:tcW w:w="1261" w:type="dxa"/>
            <w:tcMar>
              <w:top w:w="15" w:type="dxa"/>
              <w:left w:w="15" w:type="dxa"/>
              <w:bottom w:w="15" w:type="dxa"/>
              <w:right w:w="15" w:type="dxa"/>
            </w:tcMar>
            <w:vAlign w:val="center"/>
          </w:tcPr>
          <w:p w14:paraId="26DB46B0" w14:textId="77777777" w:rsidR="008D2318" w:rsidRPr="0083038F" w:rsidRDefault="008D2318" w:rsidP="008D2318">
            <w:pPr>
              <w:ind w:left="20"/>
              <w:jc w:val="center"/>
              <w:rPr>
                <w:color w:val="000000"/>
                <w:sz w:val="22"/>
                <w:szCs w:val="22"/>
                <w:lang w:val="en-US"/>
              </w:rPr>
            </w:pPr>
            <w:r w:rsidRPr="0083038F">
              <w:rPr>
                <w:color w:val="000000"/>
                <w:sz w:val="22"/>
                <w:szCs w:val="22"/>
                <w:lang w:val="en-US"/>
              </w:rPr>
              <w:t>-</w:t>
            </w:r>
          </w:p>
        </w:tc>
        <w:tc>
          <w:tcPr>
            <w:tcW w:w="1757" w:type="dxa"/>
            <w:tcMar>
              <w:top w:w="15" w:type="dxa"/>
              <w:left w:w="15" w:type="dxa"/>
              <w:bottom w:w="15" w:type="dxa"/>
              <w:right w:w="15" w:type="dxa"/>
            </w:tcMar>
            <w:vAlign w:val="center"/>
          </w:tcPr>
          <w:p w14:paraId="45339066" w14:textId="77777777" w:rsidR="008D2318" w:rsidRPr="00665577" w:rsidRDefault="008D2318" w:rsidP="008D2318">
            <w:pPr>
              <w:ind w:left="20"/>
              <w:rPr>
                <w:color w:val="000000"/>
                <w:sz w:val="22"/>
                <w:szCs w:val="22"/>
                <w:lang w:val="kk-KZ"/>
              </w:rPr>
            </w:pPr>
            <w:r w:rsidRPr="00665577">
              <w:rPr>
                <w:color w:val="000000"/>
                <w:sz w:val="22"/>
                <w:szCs w:val="22"/>
                <w:lang w:val="en-US"/>
              </w:rPr>
              <w:t>CS –</w:t>
            </w:r>
            <w:r>
              <w:rPr>
                <w:color w:val="000000"/>
                <w:sz w:val="22"/>
                <w:szCs w:val="22"/>
                <w:lang w:val="en-US"/>
              </w:rPr>
              <w:t>0</w:t>
            </w:r>
            <w:r w:rsidRPr="00665577">
              <w:rPr>
                <w:color w:val="000000"/>
                <w:sz w:val="22"/>
                <w:szCs w:val="22"/>
              </w:rPr>
              <w:t>,</w:t>
            </w:r>
            <w:r w:rsidRPr="00665577">
              <w:rPr>
                <w:color w:val="000000"/>
                <w:sz w:val="22"/>
                <w:szCs w:val="22"/>
                <w:lang w:val="en-US"/>
              </w:rPr>
              <w:t>7</w:t>
            </w:r>
            <w:r w:rsidRPr="00665577">
              <w:rPr>
                <w:color w:val="000000"/>
                <w:sz w:val="22"/>
                <w:szCs w:val="22"/>
                <w:lang w:val="kk-KZ"/>
              </w:rPr>
              <w:t xml:space="preserve"> </w:t>
            </w:r>
          </w:p>
          <w:p w14:paraId="66377750" w14:textId="77777777" w:rsidR="008D2318" w:rsidRPr="009F27A9" w:rsidRDefault="008D2318" w:rsidP="008D2318">
            <w:pPr>
              <w:ind w:left="20"/>
              <w:rPr>
                <w:color w:val="000000"/>
                <w:sz w:val="22"/>
                <w:szCs w:val="22"/>
                <w:lang w:val="en-US"/>
              </w:rPr>
            </w:pPr>
            <w:r w:rsidRPr="00665577">
              <w:rPr>
                <w:color w:val="000000"/>
                <w:sz w:val="22"/>
                <w:szCs w:val="22"/>
                <w:lang w:val="kk-KZ"/>
              </w:rPr>
              <w:t xml:space="preserve">Процентиль по Геологии- </w:t>
            </w:r>
            <w:r>
              <w:rPr>
                <w:color w:val="000000"/>
                <w:sz w:val="22"/>
                <w:szCs w:val="22"/>
                <w:lang w:val="en-US"/>
              </w:rPr>
              <w:t>17</w:t>
            </w:r>
          </w:p>
        </w:tc>
        <w:tc>
          <w:tcPr>
            <w:tcW w:w="1843" w:type="dxa"/>
            <w:tcMar>
              <w:top w:w="15" w:type="dxa"/>
              <w:left w:w="15" w:type="dxa"/>
              <w:bottom w:w="15" w:type="dxa"/>
              <w:right w:w="15" w:type="dxa"/>
            </w:tcMar>
            <w:vAlign w:val="center"/>
          </w:tcPr>
          <w:p w14:paraId="78E9253B" w14:textId="77777777" w:rsidR="008D2318" w:rsidRDefault="008D2318" w:rsidP="008D2318">
            <w:pPr>
              <w:ind w:left="20"/>
              <w:rPr>
                <w:color w:val="000000"/>
                <w:sz w:val="22"/>
                <w:szCs w:val="22"/>
                <w:lang w:val="en-US"/>
              </w:rPr>
            </w:pPr>
            <w:r w:rsidRPr="009F27A9">
              <w:rPr>
                <w:color w:val="000000"/>
                <w:sz w:val="22"/>
                <w:szCs w:val="22"/>
                <w:u w:val="single"/>
                <w:lang w:val="en-US"/>
              </w:rPr>
              <w:t>Oitseva T.;</w:t>
            </w:r>
            <w:r w:rsidRPr="009F27A9">
              <w:rPr>
                <w:color w:val="000000"/>
                <w:sz w:val="22"/>
                <w:szCs w:val="22"/>
                <w:lang w:val="en-US"/>
              </w:rPr>
              <w:t xml:space="preserve"> </w:t>
            </w:r>
          </w:p>
          <w:p w14:paraId="23463B3A" w14:textId="77777777" w:rsidR="008D2318" w:rsidRDefault="008D2318" w:rsidP="008D2318">
            <w:pPr>
              <w:ind w:left="20"/>
              <w:rPr>
                <w:color w:val="000000"/>
                <w:sz w:val="22"/>
                <w:szCs w:val="22"/>
                <w:lang w:val="en-US"/>
              </w:rPr>
            </w:pPr>
            <w:r w:rsidRPr="008D2318">
              <w:rPr>
                <w:color w:val="000000"/>
                <w:sz w:val="22"/>
                <w:szCs w:val="22"/>
                <w:lang w:val="en-US"/>
              </w:rPr>
              <w:t xml:space="preserve">Mizernaya M.; </w:t>
            </w:r>
          </w:p>
          <w:p w14:paraId="585ADE09" w14:textId="77777777" w:rsidR="008D2318" w:rsidRDefault="008D2318" w:rsidP="008D2318">
            <w:pPr>
              <w:ind w:left="20"/>
              <w:rPr>
                <w:color w:val="000000"/>
                <w:sz w:val="22"/>
                <w:szCs w:val="22"/>
                <w:lang w:val="en-US"/>
              </w:rPr>
            </w:pPr>
            <w:r w:rsidRPr="008D2318">
              <w:rPr>
                <w:color w:val="000000"/>
                <w:sz w:val="22"/>
                <w:szCs w:val="22"/>
                <w:lang w:val="en-US"/>
              </w:rPr>
              <w:t xml:space="preserve">Kuzmina O.; </w:t>
            </w:r>
          </w:p>
          <w:p w14:paraId="3104E16D" w14:textId="77777777" w:rsidR="008D2318" w:rsidRDefault="008D2318" w:rsidP="008D2318">
            <w:pPr>
              <w:ind w:left="20"/>
              <w:rPr>
                <w:color w:val="000000"/>
                <w:sz w:val="22"/>
                <w:szCs w:val="22"/>
                <w:lang w:val="en-US"/>
              </w:rPr>
            </w:pPr>
            <w:proofErr w:type="spellStart"/>
            <w:r w:rsidRPr="008D2318">
              <w:rPr>
                <w:color w:val="000000"/>
                <w:sz w:val="22"/>
                <w:szCs w:val="22"/>
                <w:lang w:val="en-US"/>
              </w:rPr>
              <w:t>Bissatova</w:t>
            </w:r>
            <w:proofErr w:type="spellEnd"/>
            <w:r w:rsidRPr="008D2318">
              <w:rPr>
                <w:color w:val="000000"/>
                <w:sz w:val="22"/>
                <w:szCs w:val="22"/>
                <w:lang w:val="en-US"/>
              </w:rPr>
              <w:t xml:space="preserve"> A.; </w:t>
            </w:r>
          </w:p>
          <w:p w14:paraId="2348EA7E" w14:textId="77777777" w:rsidR="008D2318" w:rsidRPr="008D2318" w:rsidRDefault="008D2318" w:rsidP="008D2318">
            <w:pPr>
              <w:ind w:left="20"/>
              <w:rPr>
                <w:color w:val="000000"/>
                <w:sz w:val="22"/>
                <w:szCs w:val="22"/>
                <w:lang w:val="en-US"/>
              </w:rPr>
            </w:pPr>
            <w:r w:rsidRPr="008D2318">
              <w:rPr>
                <w:color w:val="000000"/>
                <w:sz w:val="22"/>
                <w:szCs w:val="22"/>
                <w:lang w:val="en-US"/>
              </w:rPr>
              <w:t>Zimanovskaya N.</w:t>
            </w:r>
          </w:p>
        </w:tc>
        <w:tc>
          <w:tcPr>
            <w:tcW w:w="992" w:type="dxa"/>
            <w:tcMar>
              <w:top w:w="15" w:type="dxa"/>
              <w:left w:w="15" w:type="dxa"/>
              <w:bottom w:w="15" w:type="dxa"/>
              <w:right w:w="15" w:type="dxa"/>
            </w:tcMar>
            <w:vAlign w:val="center"/>
          </w:tcPr>
          <w:p w14:paraId="3F5899B9" w14:textId="77777777" w:rsidR="008D2318" w:rsidRPr="008D2318" w:rsidRDefault="008D2318" w:rsidP="008D2318">
            <w:pPr>
              <w:ind w:left="20"/>
              <w:jc w:val="center"/>
              <w:rPr>
                <w:color w:val="000000"/>
                <w:sz w:val="22"/>
                <w:szCs w:val="22"/>
              </w:rPr>
            </w:pPr>
            <w:r>
              <w:rPr>
                <w:color w:val="000000"/>
                <w:sz w:val="22"/>
                <w:szCs w:val="22"/>
              </w:rPr>
              <w:t>Автор</w:t>
            </w:r>
          </w:p>
        </w:tc>
      </w:tr>
    </w:tbl>
    <w:p w14:paraId="49E13484" w14:textId="77777777" w:rsidR="00ED77D2" w:rsidRPr="00ED77D2" w:rsidRDefault="00ED77D2" w:rsidP="00BE01E1">
      <w:pPr>
        <w:pStyle w:val="a8"/>
        <w:rPr>
          <w:b w:val="0"/>
          <w:sz w:val="28"/>
          <w:szCs w:val="28"/>
          <w:lang w:val="kk-KZ"/>
        </w:rPr>
        <w:sectPr w:rsidR="00ED77D2" w:rsidRPr="00ED77D2" w:rsidSect="00513444">
          <w:footerReference w:type="default" r:id="rId8"/>
          <w:pgSz w:w="16838" w:h="11906" w:orient="landscape"/>
          <w:pgMar w:top="851" w:right="1134" w:bottom="851" w:left="1134" w:header="709" w:footer="709" w:gutter="0"/>
          <w:cols w:space="708"/>
          <w:docGrid w:linePitch="360"/>
        </w:sectPr>
      </w:pPr>
    </w:p>
    <w:p w14:paraId="5FA8868A" w14:textId="77777777" w:rsidR="000127DE" w:rsidRPr="008D2318" w:rsidRDefault="000127DE" w:rsidP="00BE01E1">
      <w:pPr>
        <w:pStyle w:val="a8"/>
        <w:rPr>
          <w:b w:val="0"/>
          <w:sz w:val="24"/>
          <w:szCs w:val="24"/>
        </w:rPr>
      </w:pPr>
      <w:r w:rsidRPr="00E616BD">
        <w:rPr>
          <w:b w:val="0"/>
          <w:sz w:val="24"/>
          <w:szCs w:val="24"/>
        </w:rPr>
        <w:lastRenderedPageBreak/>
        <w:t>Восточно</w:t>
      </w:r>
      <w:r w:rsidRPr="008D2318">
        <w:rPr>
          <w:b w:val="0"/>
          <w:sz w:val="24"/>
          <w:szCs w:val="24"/>
        </w:rPr>
        <w:t>-</w:t>
      </w:r>
      <w:r w:rsidRPr="00E616BD">
        <w:rPr>
          <w:b w:val="0"/>
          <w:sz w:val="24"/>
          <w:szCs w:val="24"/>
        </w:rPr>
        <w:t>Казахстанский</w:t>
      </w:r>
      <w:r w:rsidRPr="008D2318">
        <w:rPr>
          <w:b w:val="0"/>
          <w:sz w:val="24"/>
          <w:szCs w:val="24"/>
        </w:rPr>
        <w:t xml:space="preserve"> </w:t>
      </w:r>
      <w:r w:rsidRPr="00E616BD">
        <w:rPr>
          <w:b w:val="0"/>
          <w:sz w:val="24"/>
          <w:szCs w:val="24"/>
        </w:rPr>
        <w:t>технический</w:t>
      </w:r>
      <w:r w:rsidRPr="008D2318">
        <w:rPr>
          <w:b w:val="0"/>
          <w:sz w:val="24"/>
          <w:szCs w:val="24"/>
        </w:rPr>
        <w:t xml:space="preserve"> </w:t>
      </w:r>
      <w:r w:rsidRPr="00E616BD">
        <w:rPr>
          <w:b w:val="0"/>
          <w:sz w:val="24"/>
          <w:szCs w:val="24"/>
        </w:rPr>
        <w:t>университет</w:t>
      </w:r>
      <w:r w:rsidRPr="008D2318">
        <w:rPr>
          <w:b w:val="0"/>
          <w:sz w:val="24"/>
          <w:szCs w:val="24"/>
        </w:rPr>
        <w:t xml:space="preserve"> </w:t>
      </w:r>
      <w:r w:rsidRPr="00E616BD">
        <w:rPr>
          <w:b w:val="0"/>
          <w:sz w:val="24"/>
          <w:szCs w:val="24"/>
        </w:rPr>
        <w:t>имени</w:t>
      </w:r>
      <w:r w:rsidRPr="008D2318">
        <w:rPr>
          <w:b w:val="0"/>
          <w:sz w:val="24"/>
          <w:szCs w:val="24"/>
        </w:rPr>
        <w:t xml:space="preserve"> </w:t>
      </w:r>
      <w:r w:rsidRPr="00E616BD">
        <w:rPr>
          <w:b w:val="0"/>
          <w:sz w:val="24"/>
          <w:szCs w:val="24"/>
        </w:rPr>
        <w:t>Д</w:t>
      </w:r>
      <w:r w:rsidRPr="008D2318">
        <w:rPr>
          <w:b w:val="0"/>
          <w:sz w:val="24"/>
          <w:szCs w:val="24"/>
        </w:rPr>
        <w:t>.</w:t>
      </w:r>
      <w:r w:rsidR="00513444" w:rsidRPr="008D2318">
        <w:rPr>
          <w:b w:val="0"/>
          <w:sz w:val="24"/>
          <w:szCs w:val="24"/>
        </w:rPr>
        <w:t xml:space="preserve"> </w:t>
      </w:r>
      <w:r w:rsidRPr="00E616BD">
        <w:rPr>
          <w:b w:val="0"/>
          <w:sz w:val="24"/>
          <w:szCs w:val="24"/>
        </w:rPr>
        <w:t>Серикбаева</w:t>
      </w:r>
    </w:p>
    <w:p w14:paraId="5F3E4D20" w14:textId="77777777" w:rsidR="000127DE" w:rsidRPr="008D2318" w:rsidRDefault="000127DE" w:rsidP="00BE01E1">
      <w:pPr>
        <w:pStyle w:val="a8"/>
        <w:rPr>
          <w:b w:val="0"/>
          <w:sz w:val="24"/>
          <w:szCs w:val="24"/>
        </w:rPr>
      </w:pPr>
    </w:p>
    <w:p w14:paraId="74219B2A" w14:textId="77777777" w:rsidR="0074085F" w:rsidRPr="004C7228" w:rsidRDefault="00BE01E1" w:rsidP="000127DE">
      <w:pPr>
        <w:pStyle w:val="a8"/>
        <w:rPr>
          <w:sz w:val="24"/>
          <w:szCs w:val="24"/>
        </w:rPr>
      </w:pPr>
      <w:r w:rsidRPr="00E616BD">
        <w:rPr>
          <w:sz w:val="24"/>
          <w:szCs w:val="24"/>
        </w:rPr>
        <w:t>СПИСОК</w:t>
      </w:r>
      <w:r w:rsidRPr="004C7228">
        <w:rPr>
          <w:sz w:val="24"/>
          <w:szCs w:val="24"/>
        </w:rPr>
        <w:t xml:space="preserve"> </w:t>
      </w:r>
      <w:r w:rsidR="009C05DF" w:rsidRPr="00E616BD">
        <w:rPr>
          <w:sz w:val="24"/>
          <w:szCs w:val="24"/>
        </w:rPr>
        <w:t>НАУЧНЫХ</w:t>
      </w:r>
      <w:r w:rsidR="009C05DF" w:rsidRPr="004C7228">
        <w:rPr>
          <w:sz w:val="24"/>
          <w:szCs w:val="24"/>
        </w:rPr>
        <w:t xml:space="preserve"> </w:t>
      </w:r>
      <w:r w:rsidR="00F21EB4" w:rsidRPr="00E616BD">
        <w:rPr>
          <w:sz w:val="24"/>
          <w:szCs w:val="24"/>
        </w:rPr>
        <w:t>ТРУДОВ</w:t>
      </w:r>
    </w:p>
    <w:p w14:paraId="484A9298" w14:textId="77777777" w:rsidR="00E326C5" w:rsidRPr="00E616BD" w:rsidRDefault="00E326C5" w:rsidP="000127DE">
      <w:pPr>
        <w:pStyle w:val="a8"/>
        <w:rPr>
          <w:sz w:val="24"/>
          <w:szCs w:val="24"/>
        </w:rPr>
      </w:pPr>
      <w:r w:rsidRPr="00E616BD">
        <w:rPr>
          <w:sz w:val="24"/>
          <w:szCs w:val="24"/>
        </w:rPr>
        <w:t>ОПУБЛИКОВАННЫХ ПОСЛЕ ЗАЩИТЫ ДИССЕРТАЦИИ</w:t>
      </w:r>
    </w:p>
    <w:p w14:paraId="6FE6A044" w14:textId="77777777" w:rsidR="00F21EB4" w:rsidRPr="00E616BD" w:rsidRDefault="00C90EB8" w:rsidP="00F21EB4">
      <w:pPr>
        <w:pStyle w:val="a8"/>
        <w:rPr>
          <w:sz w:val="24"/>
          <w:szCs w:val="24"/>
        </w:rPr>
      </w:pPr>
      <w:r>
        <w:rPr>
          <w:sz w:val="24"/>
          <w:szCs w:val="24"/>
        </w:rPr>
        <w:t>Ойцевой Татьяны Анатольевны</w:t>
      </w:r>
    </w:p>
    <w:p w14:paraId="7D9F42BE" w14:textId="77777777" w:rsidR="00105077" w:rsidRPr="00E616BD" w:rsidRDefault="00105077" w:rsidP="00F21EB4">
      <w:pPr>
        <w:pStyle w:val="a8"/>
        <w:rPr>
          <w:sz w:val="24"/>
          <w:szCs w:val="24"/>
        </w:rPr>
      </w:pPr>
    </w:p>
    <w:p w14:paraId="61D05E8B" w14:textId="77777777" w:rsidR="00C90EB8" w:rsidRPr="004C7228" w:rsidRDefault="00C90EB8" w:rsidP="001E4DB9">
      <w:r w:rsidRPr="001E4DB9">
        <w:rPr>
          <w:b/>
          <w:lang w:val="en-US"/>
        </w:rPr>
        <w:t>Scopus</w:t>
      </w:r>
      <w:r w:rsidRPr="004C7228">
        <w:rPr>
          <w:b/>
        </w:rPr>
        <w:t xml:space="preserve"> </w:t>
      </w:r>
      <w:r w:rsidRPr="001E4DB9">
        <w:rPr>
          <w:b/>
          <w:lang w:val="en-US"/>
        </w:rPr>
        <w:t>Author</w:t>
      </w:r>
      <w:r w:rsidRPr="004C7228">
        <w:rPr>
          <w:b/>
        </w:rPr>
        <w:t xml:space="preserve"> </w:t>
      </w:r>
      <w:r w:rsidRPr="001E4DB9">
        <w:rPr>
          <w:b/>
          <w:lang w:val="en-US"/>
        </w:rPr>
        <w:t>ID</w:t>
      </w:r>
      <w:r w:rsidRPr="004C7228">
        <w:rPr>
          <w:b/>
        </w:rPr>
        <w:t>:</w:t>
      </w:r>
      <w:r w:rsidRPr="004C7228">
        <w:t xml:space="preserve"> 57196278285</w:t>
      </w:r>
    </w:p>
    <w:p w14:paraId="11C7ED84" w14:textId="77777777" w:rsidR="00C90EB8" w:rsidRPr="00C90EB8" w:rsidRDefault="00C90EB8" w:rsidP="001E4DB9">
      <w:pPr>
        <w:rPr>
          <w:lang w:val="en-US"/>
        </w:rPr>
      </w:pPr>
      <w:r w:rsidRPr="001E4DB9">
        <w:rPr>
          <w:b/>
          <w:lang w:val="en-US"/>
        </w:rPr>
        <w:t>Researcher ID:</w:t>
      </w:r>
      <w:r w:rsidRPr="007168E4">
        <w:rPr>
          <w:lang w:val="en-US"/>
        </w:rPr>
        <w:t xml:space="preserve"> </w:t>
      </w:r>
      <w:r w:rsidRPr="00C90EB8">
        <w:rPr>
          <w:lang w:val="en-US"/>
        </w:rPr>
        <w:t>AAB-5849-2020</w:t>
      </w:r>
    </w:p>
    <w:p w14:paraId="3DEF8D76" w14:textId="77777777" w:rsidR="00C90EB8" w:rsidRPr="007168E4" w:rsidRDefault="00C90EB8" w:rsidP="001E4DB9">
      <w:pPr>
        <w:rPr>
          <w:lang w:val="en-US"/>
        </w:rPr>
      </w:pPr>
      <w:r w:rsidRPr="001E4DB9">
        <w:rPr>
          <w:b/>
          <w:lang w:val="en-US"/>
        </w:rPr>
        <w:t>ORCID ID:</w:t>
      </w:r>
      <w:r w:rsidRPr="007168E4">
        <w:rPr>
          <w:lang w:val="en-US"/>
        </w:rPr>
        <w:t xml:space="preserve"> </w:t>
      </w:r>
      <w:r w:rsidRPr="00C90EB8">
        <w:rPr>
          <w:lang w:val="en-US"/>
        </w:rPr>
        <w:t>0000-0002-7832-0309</w:t>
      </w:r>
    </w:p>
    <w:p w14:paraId="2A12BDA9" w14:textId="77777777" w:rsidR="00E616BD" w:rsidRPr="00E616BD" w:rsidRDefault="00E616BD" w:rsidP="00105077">
      <w:pPr>
        <w:pStyle w:val="a8"/>
        <w:jc w:val="left"/>
        <w:rPr>
          <w:b w:val="0"/>
          <w:sz w:val="24"/>
          <w:szCs w:val="24"/>
          <w:lang w:val="en-US"/>
        </w:rPr>
      </w:pPr>
    </w:p>
    <w:tbl>
      <w:tblPr>
        <w:tblW w:w="155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247"/>
        <w:gridCol w:w="5669"/>
        <w:gridCol w:w="991"/>
        <w:gridCol w:w="2975"/>
      </w:tblGrid>
      <w:tr w:rsidR="002D22FE" w:rsidRPr="00665577" w14:paraId="6DB37A94" w14:textId="77777777" w:rsidTr="00CD28E8">
        <w:trPr>
          <w:trHeight w:val="550"/>
          <w:tblHeader/>
        </w:trPr>
        <w:tc>
          <w:tcPr>
            <w:tcW w:w="710" w:type="dxa"/>
          </w:tcPr>
          <w:p w14:paraId="2C02D569" w14:textId="77777777" w:rsidR="002D22FE" w:rsidRPr="00665577" w:rsidRDefault="002D22FE" w:rsidP="00BE01E1">
            <w:pPr>
              <w:jc w:val="center"/>
              <w:rPr>
                <w:sz w:val="22"/>
                <w:szCs w:val="22"/>
              </w:rPr>
            </w:pPr>
            <w:r w:rsidRPr="00665577">
              <w:rPr>
                <w:sz w:val="22"/>
                <w:szCs w:val="22"/>
              </w:rPr>
              <w:t>№</w:t>
            </w:r>
          </w:p>
        </w:tc>
        <w:tc>
          <w:tcPr>
            <w:tcW w:w="5247" w:type="dxa"/>
          </w:tcPr>
          <w:p w14:paraId="03C1EEE5" w14:textId="77777777" w:rsidR="002D22FE" w:rsidRPr="00665577" w:rsidRDefault="002D22FE" w:rsidP="00BE01E1">
            <w:pPr>
              <w:jc w:val="center"/>
              <w:rPr>
                <w:sz w:val="22"/>
                <w:szCs w:val="22"/>
              </w:rPr>
            </w:pPr>
            <w:r w:rsidRPr="00665577">
              <w:rPr>
                <w:sz w:val="22"/>
                <w:szCs w:val="22"/>
              </w:rPr>
              <w:t>Наименование</w:t>
            </w:r>
          </w:p>
        </w:tc>
        <w:tc>
          <w:tcPr>
            <w:tcW w:w="5669" w:type="dxa"/>
          </w:tcPr>
          <w:p w14:paraId="41F68130" w14:textId="77777777" w:rsidR="002D22FE" w:rsidRPr="00665577" w:rsidRDefault="002D22FE" w:rsidP="00BE01E1">
            <w:pPr>
              <w:jc w:val="center"/>
              <w:rPr>
                <w:sz w:val="22"/>
                <w:szCs w:val="22"/>
              </w:rPr>
            </w:pPr>
            <w:r w:rsidRPr="00665577">
              <w:rPr>
                <w:sz w:val="22"/>
                <w:szCs w:val="22"/>
              </w:rPr>
              <w:t>Выходные данные</w:t>
            </w:r>
          </w:p>
        </w:tc>
        <w:tc>
          <w:tcPr>
            <w:tcW w:w="991" w:type="dxa"/>
          </w:tcPr>
          <w:p w14:paraId="28C6D88B" w14:textId="77777777" w:rsidR="002D22FE" w:rsidRPr="00665577" w:rsidRDefault="002D22FE" w:rsidP="000127DE">
            <w:pPr>
              <w:jc w:val="center"/>
              <w:rPr>
                <w:sz w:val="22"/>
                <w:szCs w:val="22"/>
              </w:rPr>
            </w:pPr>
            <w:r w:rsidRPr="00665577">
              <w:rPr>
                <w:sz w:val="22"/>
                <w:szCs w:val="22"/>
              </w:rPr>
              <w:t xml:space="preserve">Объем, </w:t>
            </w:r>
            <w:proofErr w:type="spellStart"/>
            <w:r w:rsidRPr="00665577">
              <w:rPr>
                <w:sz w:val="22"/>
                <w:szCs w:val="22"/>
              </w:rPr>
              <w:t>п.л</w:t>
            </w:r>
            <w:proofErr w:type="spellEnd"/>
            <w:r w:rsidRPr="00665577">
              <w:rPr>
                <w:sz w:val="22"/>
                <w:szCs w:val="22"/>
              </w:rPr>
              <w:t xml:space="preserve">. </w:t>
            </w:r>
          </w:p>
        </w:tc>
        <w:tc>
          <w:tcPr>
            <w:tcW w:w="2975" w:type="dxa"/>
          </w:tcPr>
          <w:p w14:paraId="6F6E189F" w14:textId="77777777" w:rsidR="002D22FE" w:rsidRPr="00665577" w:rsidRDefault="002D22FE" w:rsidP="000127DE">
            <w:pPr>
              <w:jc w:val="center"/>
              <w:rPr>
                <w:sz w:val="22"/>
                <w:szCs w:val="22"/>
              </w:rPr>
            </w:pPr>
            <w:r w:rsidRPr="00665577">
              <w:rPr>
                <w:sz w:val="22"/>
                <w:szCs w:val="22"/>
              </w:rPr>
              <w:t>Соавторы</w:t>
            </w:r>
          </w:p>
        </w:tc>
      </w:tr>
      <w:tr w:rsidR="002D22FE" w:rsidRPr="00665577" w14:paraId="13A059D0" w14:textId="77777777" w:rsidTr="00CD28E8">
        <w:trPr>
          <w:trHeight w:val="265"/>
          <w:tblHeader/>
        </w:trPr>
        <w:tc>
          <w:tcPr>
            <w:tcW w:w="710" w:type="dxa"/>
          </w:tcPr>
          <w:p w14:paraId="1972727C" w14:textId="77777777" w:rsidR="002D22FE" w:rsidRPr="00665577" w:rsidRDefault="002D22FE" w:rsidP="00BE01E1">
            <w:pPr>
              <w:jc w:val="center"/>
              <w:rPr>
                <w:sz w:val="22"/>
                <w:szCs w:val="22"/>
              </w:rPr>
            </w:pPr>
            <w:r w:rsidRPr="00665577">
              <w:rPr>
                <w:sz w:val="22"/>
                <w:szCs w:val="22"/>
              </w:rPr>
              <w:t>1</w:t>
            </w:r>
          </w:p>
        </w:tc>
        <w:tc>
          <w:tcPr>
            <w:tcW w:w="5247" w:type="dxa"/>
          </w:tcPr>
          <w:p w14:paraId="569EB61E" w14:textId="77777777" w:rsidR="002D22FE" w:rsidRPr="00665577" w:rsidRDefault="002D22FE" w:rsidP="00BE01E1">
            <w:pPr>
              <w:jc w:val="center"/>
              <w:rPr>
                <w:sz w:val="22"/>
                <w:szCs w:val="22"/>
              </w:rPr>
            </w:pPr>
            <w:r w:rsidRPr="00665577">
              <w:rPr>
                <w:sz w:val="22"/>
                <w:szCs w:val="22"/>
              </w:rPr>
              <w:t>2</w:t>
            </w:r>
          </w:p>
        </w:tc>
        <w:tc>
          <w:tcPr>
            <w:tcW w:w="5669" w:type="dxa"/>
          </w:tcPr>
          <w:p w14:paraId="21BD8A25" w14:textId="77777777" w:rsidR="002D22FE" w:rsidRPr="00665577" w:rsidRDefault="002D22FE" w:rsidP="00BE01E1">
            <w:pPr>
              <w:jc w:val="center"/>
              <w:rPr>
                <w:sz w:val="22"/>
                <w:szCs w:val="22"/>
              </w:rPr>
            </w:pPr>
            <w:r w:rsidRPr="00665577">
              <w:rPr>
                <w:sz w:val="22"/>
                <w:szCs w:val="22"/>
              </w:rPr>
              <w:t>4</w:t>
            </w:r>
          </w:p>
        </w:tc>
        <w:tc>
          <w:tcPr>
            <w:tcW w:w="991" w:type="dxa"/>
          </w:tcPr>
          <w:p w14:paraId="7F6980D5" w14:textId="77777777" w:rsidR="002D22FE" w:rsidRPr="00665577" w:rsidRDefault="002D22FE" w:rsidP="00BE01E1">
            <w:pPr>
              <w:jc w:val="center"/>
              <w:rPr>
                <w:sz w:val="22"/>
                <w:szCs w:val="22"/>
              </w:rPr>
            </w:pPr>
            <w:r w:rsidRPr="00665577">
              <w:rPr>
                <w:sz w:val="22"/>
                <w:szCs w:val="22"/>
              </w:rPr>
              <w:t>5</w:t>
            </w:r>
          </w:p>
        </w:tc>
        <w:tc>
          <w:tcPr>
            <w:tcW w:w="2975" w:type="dxa"/>
          </w:tcPr>
          <w:p w14:paraId="0D8071F4" w14:textId="77777777" w:rsidR="002D22FE" w:rsidRPr="00665577" w:rsidRDefault="002D22FE" w:rsidP="00BE01E1">
            <w:pPr>
              <w:jc w:val="center"/>
              <w:rPr>
                <w:sz w:val="22"/>
                <w:szCs w:val="22"/>
              </w:rPr>
            </w:pPr>
            <w:r w:rsidRPr="00665577">
              <w:rPr>
                <w:sz w:val="22"/>
                <w:szCs w:val="22"/>
              </w:rPr>
              <w:t>6</w:t>
            </w:r>
          </w:p>
        </w:tc>
      </w:tr>
      <w:tr w:rsidR="00BE01E1" w:rsidRPr="00665577" w14:paraId="2DE15EBF" w14:textId="77777777" w:rsidTr="00CD28E8">
        <w:trPr>
          <w:trHeight w:val="265"/>
        </w:trPr>
        <w:tc>
          <w:tcPr>
            <w:tcW w:w="15592" w:type="dxa"/>
            <w:gridSpan w:val="5"/>
          </w:tcPr>
          <w:p w14:paraId="09A22E92" w14:textId="77777777" w:rsidR="00BE01E1" w:rsidRPr="00665577" w:rsidRDefault="005E731D" w:rsidP="005C27E6">
            <w:pPr>
              <w:ind w:left="720"/>
              <w:jc w:val="center"/>
              <w:rPr>
                <w:b/>
                <w:sz w:val="22"/>
                <w:szCs w:val="22"/>
              </w:rPr>
            </w:pPr>
            <w:r w:rsidRPr="00665577">
              <w:rPr>
                <w:b/>
                <w:color w:val="000000"/>
                <w:sz w:val="22"/>
                <w:szCs w:val="22"/>
              </w:rPr>
              <w:t>1</w:t>
            </w:r>
            <w:r w:rsidR="000127DE" w:rsidRPr="00665577">
              <w:rPr>
                <w:b/>
                <w:color w:val="000000"/>
                <w:sz w:val="22"/>
                <w:szCs w:val="22"/>
              </w:rPr>
              <w:t xml:space="preserve">. </w:t>
            </w:r>
            <w:r w:rsidR="00BE01E1" w:rsidRPr="00665577">
              <w:rPr>
                <w:b/>
                <w:color w:val="000000"/>
                <w:sz w:val="22"/>
                <w:szCs w:val="22"/>
              </w:rPr>
              <w:t>Стать</w:t>
            </w:r>
            <w:r w:rsidR="00892C14" w:rsidRPr="00665577">
              <w:rPr>
                <w:b/>
                <w:color w:val="000000"/>
                <w:sz w:val="22"/>
                <w:szCs w:val="22"/>
              </w:rPr>
              <w:t>и</w:t>
            </w:r>
            <w:r w:rsidR="00BE01E1" w:rsidRPr="00665577">
              <w:rPr>
                <w:b/>
                <w:color w:val="000000"/>
                <w:sz w:val="22"/>
                <w:szCs w:val="22"/>
              </w:rPr>
              <w:t xml:space="preserve"> в междуна</w:t>
            </w:r>
            <w:r w:rsidR="00084661" w:rsidRPr="00665577">
              <w:rPr>
                <w:b/>
                <w:color w:val="000000"/>
                <w:sz w:val="22"/>
                <w:szCs w:val="22"/>
              </w:rPr>
              <w:t>родн</w:t>
            </w:r>
            <w:r w:rsidR="000127DE" w:rsidRPr="00665577">
              <w:rPr>
                <w:b/>
                <w:color w:val="000000"/>
                <w:sz w:val="22"/>
                <w:szCs w:val="22"/>
              </w:rPr>
              <w:t>ых рецензируемых научных журналах</w:t>
            </w:r>
            <w:r w:rsidR="00F21EB4" w:rsidRPr="00665577">
              <w:rPr>
                <w:b/>
                <w:color w:val="000000"/>
                <w:sz w:val="22"/>
                <w:szCs w:val="22"/>
              </w:rPr>
              <w:t>,</w:t>
            </w:r>
            <w:r w:rsidR="00F21EB4" w:rsidRPr="00665577">
              <w:rPr>
                <w:sz w:val="22"/>
                <w:szCs w:val="22"/>
              </w:rPr>
              <w:t xml:space="preserve"> </w:t>
            </w:r>
            <w:r w:rsidR="00F21EB4" w:rsidRPr="00665577">
              <w:rPr>
                <w:b/>
                <w:color w:val="000000"/>
                <w:sz w:val="22"/>
                <w:szCs w:val="22"/>
              </w:rPr>
              <w:t xml:space="preserve">входящих </w:t>
            </w:r>
            <w:proofErr w:type="gramStart"/>
            <w:r w:rsidR="00F21EB4" w:rsidRPr="00665577">
              <w:rPr>
                <w:b/>
                <w:color w:val="000000"/>
                <w:sz w:val="22"/>
                <w:szCs w:val="22"/>
              </w:rPr>
              <w:t xml:space="preserve">в </w:t>
            </w:r>
            <w:r w:rsidR="00892C14" w:rsidRPr="00665577">
              <w:rPr>
                <w:b/>
                <w:color w:val="000000"/>
                <w:sz w:val="22"/>
                <w:szCs w:val="22"/>
                <w:lang w:val="kk-KZ"/>
              </w:rPr>
              <w:t xml:space="preserve"> </w:t>
            </w:r>
            <w:r w:rsidR="005C27E6" w:rsidRPr="00665577">
              <w:rPr>
                <w:b/>
                <w:color w:val="000000"/>
                <w:sz w:val="22"/>
                <w:szCs w:val="22"/>
                <w:lang w:val="kk-KZ"/>
              </w:rPr>
              <w:t>1</w:t>
            </w:r>
            <w:proofErr w:type="gramEnd"/>
            <w:r w:rsidR="005C27E6" w:rsidRPr="00665577">
              <w:rPr>
                <w:b/>
                <w:color w:val="000000"/>
                <w:sz w:val="22"/>
                <w:szCs w:val="22"/>
                <w:lang w:val="kk-KZ"/>
              </w:rPr>
              <w:t>,</w:t>
            </w:r>
            <w:r w:rsidR="00C90EB8" w:rsidRPr="00665577">
              <w:rPr>
                <w:b/>
                <w:color w:val="000000"/>
                <w:sz w:val="22"/>
                <w:szCs w:val="22"/>
                <w:lang w:val="kk-KZ"/>
              </w:rPr>
              <w:t xml:space="preserve"> </w:t>
            </w:r>
            <w:r w:rsidR="005C27E6" w:rsidRPr="00665577">
              <w:rPr>
                <w:b/>
                <w:color w:val="000000"/>
                <w:sz w:val="22"/>
                <w:szCs w:val="22"/>
                <w:lang w:val="kk-KZ"/>
              </w:rPr>
              <w:t xml:space="preserve">2, и 3 квартиль по данным </w:t>
            </w:r>
            <w:r w:rsidR="005C27E6" w:rsidRPr="00665577">
              <w:rPr>
                <w:b/>
                <w:color w:val="000000"/>
                <w:sz w:val="22"/>
                <w:szCs w:val="22"/>
                <w:lang w:val="en-US"/>
              </w:rPr>
              <w:t>Journal</w:t>
            </w:r>
            <w:r w:rsidR="005C27E6" w:rsidRPr="00665577">
              <w:rPr>
                <w:b/>
                <w:color w:val="000000"/>
                <w:sz w:val="22"/>
                <w:szCs w:val="22"/>
              </w:rPr>
              <w:t xml:space="preserve"> </w:t>
            </w:r>
            <w:r w:rsidR="005C27E6" w:rsidRPr="00665577">
              <w:rPr>
                <w:b/>
                <w:color w:val="000000"/>
                <w:sz w:val="22"/>
                <w:szCs w:val="22"/>
                <w:lang w:val="en-US"/>
              </w:rPr>
              <w:t>Citation</w:t>
            </w:r>
            <w:r w:rsidR="005C27E6" w:rsidRPr="00665577">
              <w:rPr>
                <w:b/>
                <w:color w:val="000000"/>
                <w:sz w:val="22"/>
                <w:szCs w:val="22"/>
              </w:rPr>
              <w:t xml:space="preserve"> </w:t>
            </w:r>
            <w:r w:rsidR="005C27E6" w:rsidRPr="00665577">
              <w:rPr>
                <w:b/>
                <w:color w:val="000000"/>
                <w:sz w:val="22"/>
                <w:szCs w:val="22"/>
                <w:lang w:val="en-US"/>
              </w:rPr>
              <w:t>Reports</w:t>
            </w:r>
            <w:r w:rsidR="005C27E6" w:rsidRPr="00665577">
              <w:rPr>
                <w:b/>
                <w:color w:val="000000"/>
                <w:sz w:val="22"/>
                <w:szCs w:val="22"/>
              </w:rPr>
              <w:t xml:space="preserve"> </w:t>
            </w:r>
            <w:r w:rsidR="005C27E6" w:rsidRPr="00665577">
              <w:rPr>
                <w:b/>
                <w:color w:val="000000"/>
                <w:sz w:val="22"/>
                <w:szCs w:val="22"/>
                <w:lang w:val="kk-KZ"/>
              </w:rPr>
              <w:t xml:space="preserve">компании </w:t>
            </w:r>
            <w:r w:rsidR="005C27E6" w:rsidRPr="00665577">
              <w:rPr>
                <w:b/>
                <w:color w:val="000000"/>
                <w:sz w:val="22"/>
                <w:szCs w:val="22"/>
                <w:lang w:val="en-US"/>
              </w:rPr>
              <w:t>Clarivate</w:t>
            </w:r>
            <w:r w:rsidR="005C27E6" w:rsidRPr="00665577">
              <w:rPr>
                <w:b/>
                <w:color w:val="000000"/>
                <w:sz w:val="22"/>
                <w:szCs w:val="22"/>
              </w:rPr>
              <w:t xml:space="preserve"> </w:t>
            </w:r>
            <w:r w:rsidR="005C27E6" w:rsidRPr="00665577">
              <w:rPr>
                <w:b/>
                <w:color w:val="000000"/>
                <w:sz w:val="22"/>
                <w:szCs w:val="22"/>
                <w:lang w:val="en-US"/>
              </w:rPr>
              <w:t>Analytics</w:t>
            </w:r>
            <w:r w:rsidR="005C27E6" w:rsidRPr="00665577">
              <w:rPr>
                <w:b/>
                <w:color w:val="000000"/>
                <w:sz w:val="22"/>
                <w:szCs w:val="22"/>
              </w:rPr>
              <w:t xml:space="preserve"> </w:t>
            </w:r>
          </w:p>
        </w:tc>
      </w:tr>
      <w:tr w:rsidR="002D22FE" w:rsidRPr="004C2132" w14:paraId="33F26779" w14:textId="77777777" w:rsidTr="00CD28E8">
        <w:trPr>
          <w:trHeight w:val="835"/>
        </w:trPr>
        <w:tc>
          <w:tcPr>
            <w:tcW w:w="710" w:type="dxa"/>
          </w:tcPr>
          <w:p w14:paraId="39FC98B5" w14:textId="77777777" w:rsidR="002D22FE" w:rsidRPr="00665577" w:rsidRDefault="002D22FE" w:rsidP="00665577">
            <w:pPr>
              <w:numPr>
                <w:ilvl w:val="0"/>
                <w:numId w:val="18"/>
              </w:numPr>
              <w:ind w:left="34" w:firstLine="0"/>
              <w:jc w:val="center"/>
              <w:rPr>
                <w:sz w:val="22"/>
                <w:szCs w:val="22"/>
              </w:rPr>
            </w:pPr>
          </w:p>
        </w:tc>
        <w:tc>
          <w:tcPr>
            <w:tcW w:w="5247" w:type="dxa"/>
          </w:tcPr>
          <w:p w14:paraId="2A7B30FF" w14:textId="77777777" w:rsidR="0001387D" w:rsidRPr="00665577" w:rsidRDefault="00055D6A" w:rsidP="008D2318">
            <w:pPr>
              <w:rPr>
                <w:sz w:val="22"/>
                <w:szCs w:val="22"/>
                <w:lang w:val="en-US"/>
              </w:rPr>
            </w:pPr>
            <w:r w:rsidRPr="00665577">
              <w:rPr>
                <w:sz w:val="22"/>
                <w:szCs w:val="22"/>
                <w:lang w:val="en-US"/>
              </w:rPr>
              <w:t xml:space="preserve">Contrasting Granite Magmatism in the </w:t>
            </w:r>
            <w:proofErr w:type="spellStart"/>
            <w:r w:rsidRPr="00665577">
              <w:rPr>
                <w:sz w:val="22"/>
                <w:szCs w:val="22"/>
                <w:lang w:val="en-US"/>
              </w:rPr>
              <w:t>Kalba</w:t>
            </w:r>
            <w:proofErr w:type="spellEnd"/>
            <w:r w:rsidRPr="00665577">
              <w:rPr>
                <w:sz w:val="22"/>
                <w:szCs w:val="22"/>
                <w:lang w:val="en-US"/>
              </w:rPr>
              <w:t xml:space="preserve"> Fold Belt (Eastern Kazakhstan): Evidence for Late Paleozoic </w:t>
            </w:r>
            <w:proofErr w:type="spellStart"/>
            <w:r w:rsidRPr="00665577">
              <w:rPr>
                <w:sz w:val="22"/>
                <w:szCs w:val="22"/>
                <w:lang w:val="en-US"/>
              </w:rPr>
              <w:t>Postorogenic</w:t>
            </w:r>
            <w:proofErr w:type="spellEnd"/>
            <w:r w:rsidRPr="00665577">
              <w:rPr>
                <w:sz w:val="22"/>
                <w:szCs w:val="22"/>
                <w:lang w:val="en-US"/>
              </w:rPr>
              <w:t xml:space="preserve"> Events</w:t>
            </w:r>
          </w:p>
        </w:tc>
        <w:tc>
          <w:tcPr>
            <w:tcW w:w="5669" w:type="dxa"/>
          </w:tcPr>
          <w:p w14:paraId="531366ED" w14:textId="77777777" w:rsidR="00055D6A" w:rsidRPr="00665577" w:rsidRDefault="00055D6A" w:rsidP="00055D6A">
            <w:pPr>
              <w:ind w:left="20"/>
              <w:rPr>
                <w:color w:val="000000"/>
                <w:sz w:val="22"/>
                <w:szCs w:val="22"/>
                <w:lang w:val="en-US"/>
              </w:rPr>
            </w:pPr>
            <w:r w:rsidRPr="00665577">
              <w:rPr>
                <w:color w:val="000000"/>
                <w:sz w:val="22"/>
                <w:szCs w:val="22"/>
                <w:lang w:val="en-US"/>
              </w:rPr>
              <w:t>Journal of Asian Earth Sciences, 2019</w:t>
            </w:r>
            <w:r w:rsidR="00810727" w:rsidRPr="00665577">
              <w:rPr>
                <w:color w:val="000000"/>
                <w:sz w:val="22"/>
                <w:szCs w:val="22"/>
                <w:lang w:val="en-US"/>
              </w:rPr>
              <w:t>, Volume 175, pp. 178-198.</w:t>
            </w:r>
          </w:p>
          <w:p w14:paraId="2A606618" w14:textId="77777777" w:rsidR="002D22FE" w:rsidRPr="00665577" w:rsidRDefault="00055D6A" w:rsidP="00055D6A">
            <w:pPr>
              <w:rPr>
                <w:color w:val="000000"/>
                <w:sz w:val="22"/>
                <w:szCs w:val="22"/>
                <w:lang w:val="en-US"/>
              </w:rPr>
            </w:pPr>
            <w:r w:rsidRPr="00665577">
              <w:rPr>
                <w:color w:val="000000"/>
                <w:sz w:val="22"/>
                <w:szCs w:val="22"/>
                <w:lang w:val="en-US"/>
              </w:rPr>
              <w:t>https://doi.org/10.1016/j.jseaes.2018.08.027</w:t>
            </w:r>
          </w:p>
        </w:tc>
        <w:tc>
          <w:tcPr>
            <w:tcW w:w="991" w:type="dxa"/>
          </w:tcPr>
          <w:p w14:paraId="4F3971F2" w14:textId="77777777" w:rsidR="002D22FE" w:rsidRPr="00665577" w:rsidRDefault="00810727" w:rsidP="00810727">
            <w:pPr>
              <w:jc w:val="center"/>
              <w:rPr>
                <w:sz w:val="22"/>
                <w:szCs w:val="22"/>
                <w:lang w:val="en-US"/>
              </w:rPr>
            </w:pPr>
            <w:r w:rsidRPr="00665577">
              <w:rPr>
                <w:sz w:val="22"/>
                <w:szCs w:val="22"/>
                <w:lang w:val="en-US"/>
              </w:rPr>
              <w:t>2,43</w:t>
            </w:r>
          </w:p>
        </w:tc>
        <w:tc>
          <w:tcPr>
            <w:tcW w:w="2975" w:type="dxa"/>
          </w:tcPr>
          <w:p w14:paraId="69D538D6" w14:textId="77777777" w:rsidR="002D22FE" w:rsidRPr="00665577" w:rsidRDefault="00055D6A" w:rsidP="00055D6A">
            <w:pPr>
              <w:ind w:left="20"/>
              <w:rPr>
                <w:color w:val="000000"/>
                <w:sz w:val="22"/>
                <w:szCs w:val="22"/>
                <w:lang w:val="kk-KZ"/>
              </w:rPr>
            </w:pPr>
            <w:proofErr w:type="spellStart"/>
            <w:r w:rsidRPr="00665577">
              <w:rPr>
                <w:color w:val="000000"/>
                <w:sz w:val="22"/>
                <w:szCs w:val="22"/>
                <w:lang w:val="en-US"/>
              </w:rPr>
              <w:t>Kuibida</w:t>
            </w:r>
            <w:proofErr w:type="spellEnd"/>
            <w:r w:rsidRPr="00665577">
              <w:rPr>
                <w:color w:val="000000"/>
                <w:sz w:val="22"/>
                <w:szCs w:val="22"/>
                <w:lang w:val="en-US"/>
              </w:rPr>
              <w:t xml:space="preserve"> M.L., </w:t>
            </w:r>
            <w:proofErr w:type="spellStart"/>
            <w:r w:rsidRPr="00665577">
              <w:rPr>
                <w:color w:val="000000"/>
                <w:sz w:val="22"/>
                <w:szCs w:val="22"/>
                <w:lang w:val="en-US"/>
              </w:rPr>
              <w:t>D'yachkov</w:t>
            </w:r>
            <w:proofErr w:type="spellEnd"/>
            <w:r w:rsidRPr="00665577">
              <w:rPr>
                <w:color w:val="000000"/>
                <w:sz w:val="22"/>
                <w:szCs w:val="22"/>
                <w:lang w:val="en-US"/>
              </w:rPr>
              <w:t xml:space="preserve"> B.A., Vladimirov A.G., Kruk N.N., </w:t>
            </w:r>
            <w:proofErr w:type="spellStart"/>
            <w:r w:rsidRPr="00665577">
              <w:rPr>
                <w:color w:val="000000"/>
                <w:sz w:val="22"/>
                <w:szCs w:val="22"/>
                <w:lang w:val="en-US"/>
              </w:rPr>
              <w:t>Khromykh</w:t>
            </w:r>
            <w:proofErr w:type="spellEnd"/>
            <w:r w:rsidRPr="00665577">
              <w:rPr>
                <w:color w:val="000000"/>
                <w:sz w:val="22"/>
                <w:szCs w:val="22"/>
                <w:lang w:val="en-US"/>
              </w:rPr>
              <w:t xml:space="preserve"> S.V., Kotler P.D., </w:t>
            </w:r>
            <w:proofErr w:type="spellStart"/>
            <w:r w:rsidRPr="00665577">
              <w:rPr>
                <w:color w:val="000000"/>
                <w:sz w:val="22"/>
                <w:szCs w:val="22"/>
                <w:lang w:val="en-US"/>
              </w:rPr>
              <w:t>Rudnev</w:t>
            </w:r>
            <w:proofErr w:type="spellEnd"/>
            <w:r w:rsidRPr="00665577">
              <w:rPr>
                <w:color w:val="000000"/>
                <w:sz w:val="22"/>
                <w:szCs w:val="22"/>
                <w:lang w:val="en-US"/>
              </w:rPr>
              <w:t xml:space="preserve"> S.N., Kruk E.A., </w:t>
            </w:r>
            <w:proofErr w:type="spellStart"/>
            <w:r w:rsidRPr="00665577">
              <w:rPr>
                <w:color w:val="000000"/>
                <w:sz w:val="22"/>
                <w:szCs w:val="22"/>
                <w:lang w:val="en-US"/>
              </w:rPr>
              <w:t>Kuibida</w:t>
            </w:r>
            <w:proofErr w:type="spellEnd"/>
            <w:r w:rsidRPr="00665577">
              <w:rPr>
                <w:color w:val="000000"/>
                <w:sz w:val="22"/>
                <w:szCs w:val="22"/>
                <w:lang w:val="en-US"/>
              </w:rPr>
              <w:t xml:space="preserve"> Y.V.</w:t>
            </w:r>
          </w:p>
        </w:tc>
      </w:tr>
      <w:tr w:rsidR="002D22FE" w:rsidRPr="004C2132" w14:paraId="560C1593" w14:textId="77777777" w:rsidTr="00CD28E8">
        <w:trPr>
          <w:trHeight w:val="835"/>
        </w:trPr>
        <w:tc>
          <w:tcPr>
            <w:tcW w:w="710" w:type="dxa"/>
          </w:tcPr>
          <w:p w14:paraId="75785EDA" w14:textId="77777777" w:rsidR="002D22FE" w:rsidRPr="00665577" w:rsidRDefault="002D22FE" w:rsidP="00665577">
            <w:pPr>
              <w:numPr>
                <w:ilvl w:val="0"/>
                <w:numId w:val="18"/>
              </w:numPr>
              <w:ind w:left="34" w:firstLine="0"/>
              <w:jc w:val="center"/>
              <w:rPr>
                <w:sz w:val="22"/>
                <w:szCs w:val="22"/>
                <w:lang w:val="en-US"/>
              </w:rPr>
            </w:pPr>
          </w:p>
        </w:tc>
        <w:tc>
          <w:tcPr>
            <w:tcW w:w="5247" w:type="dxa"/>
          </w:tcPr>
          <w:p w14:paraId="25DBBF7E" w14:textId="77777777" w:rsidR="0001387D" w:rsidRPr="00665577" w:rsidRDefault="00055D6A" w:rsidP="008D2318">
            <w:pPr>
              <w:ind w:right="182"/>
              <w:rPr>
                <w:sz w:val="22"/>
                <w:szCs w:val="22"/>
                <w:lang w:val="en-US"/>
              </w:rPr>
            </w:pPr>
            <w:r w:rsidRPr="00665577">
              <w:rPr>
                <w:sz w:val="22"/>
                <w:szCs w:val="22"/>
                <w:lang w:val="en-US"/>
              </w:rPr>
              <w:t>Thermochronology and mathematical modeling of the formation dynamics of rare-metal-granite deposits of the Altai collision system</w:t>
            </w:r>
          </w:p>
        </w:tc>
        <w:tc>
          <w:tcPr>
            <w:tcW w:w="5669" w:type="dxa"/>
          </w:tcPr>
          <w:p w14:paraId="7A4E06A2" w14:textId="77777777" w:rsidR="00055D6A" w:rsidRPr="00665577" w:rsidRDefault="00A02832" w:rsidP="00055D6A">
            <w:pPr>
              <w:ind w:left="20"/>
              <w:rPr>
                <w:color w:val="000000"/>
                <w:sz w:val="22"/>
                <w:szCs w:val="22"/>
                <w:lang w:val="en-US"/>
              </w:rPr>
            </w:pPr>
            <w:r>
              <w:rPr>
                <w:color w:val="000000"/>
                <w:sz w:val="22"/>
                <w:szCs w:val="22"/>
                <w:lang w:val="en-US"/>
              </w:rPr>
              <w:t>Geodynamics-and-</w:t>
            </w:r>
            <w:r w:rsidR="00055D6A" w:rsidRPr="00665577">
              <w:rPr>
                <w:color w:val="000000"/>
                <w:sz w:val="22"/>
                <w:szCs w:val="22"/>
                <w:lang w:val="en-US"/>
              </w:rPr>
              <w:t>Tectonophysics, 2019</w:t>
            </w:r>
            <w:r w:rsidR="00810727" w:rsidRPr="00665577">
              <w:rPr>
                <w:color w:val="000000"/>
                <w:sz w:val="22"/>
                <w:szCs w:val="22"/>
                <w:lang w:val="en-US"/>
              </w:rPr>
              <w:t>, 10(2), pp. 375-404.</w:t>
            </w:r>
          </w:p>
          <w:p w14:paraId="1E616818" w14:textId="77777777" w:rsidR="002D22FE" w:rsidRPr="00665577" w:rsidRDefault="00055D6A" w:rsidP="00055D6A">
            <w:pPr>
              <w:rPr>
                <w:color w:val="000000"/>
                <w:sz w:val="22"/>
                <w:szCs w:val="22"/>
                <w:lang w:val="en-US"/>
              </w:rPr>
            </w:pPr>
            <w:r w:rsidRPr="00665577">
              <w:rPr>
                <w:color w:val="000000"/>
                <w:sz w:val="22"/>
                <w:szCs w:val="22"/>
                <w:lang w:val="en-US"/>
              </w:rPr>
              <w:t>https://doi.org/10.5800/GT-2019-10-2-0419</w:t>
            </w:r>
          </w:p>
        </w:tc>
        <w:tc>
          <w:tcPr>
            <w:tcW w:w="991" w:type="dxa"/>
          </w:tcPr>
          <w:p w14:paraId="19E32249" w14:textId="77777777" w:rsidR="002D22FE" w:rsidRPr="00665577" w:rsidRDefault="00810727" w:rsidP="00CD4B30">
            <w:pPr>
              <w:jc w:val="center"/>
              <w:rPr>
                <w:sz w:val="22"/>
                <w:szCs w:val="22"/>
                <w:lang w:val="en-US"/>
              </w:rPr>
            </w:pPr>
            <w:r w:rsidRPr="00665577">
              <w:rPr>
                <w:sz w:val="22"/>
                <w:szCs w:val="22"/>
                <w:lang w:val="en-US"/>
              </w:rPr>
              <w:t>3,35</w:t>
            </w:r>
          </w:p>
        </w:tc>
        <w:tc>
          <w:tcPr>
            <w:tcW w:w="2975" w:type="dxa"/>
          </w:tcPr>
          <w:p w14:paraId="39A6FB86" w14:textId="77777777" w:rsidR="002D22FE" w:rsidRPr="00665577" w:rsidRDefault="00055D6A" w:rsidP="00055D6A">
            <w:pPr>
              <w:ind w:left="20"/>
              <w:rPr>
                <w:color w:val="000000"/>
                <w:sz w:val="22"/>
                <w:szCs w:val="22"/>
                <w:lang w:val="en-US"/>
              </w:rPr>
            </w:pPr>
            <w:proofErr w:type="spellStart"/>
            <w:r w:rsidRPr="00665577">
              <w:rPr>
                <w:color w:val="000000"/>
                <w:sz w:val="22"/>
                <w:szCs w:val="22"/>
                <w:lang w:val="en-US"/>
              </w:rPr>
              <w:t>Murzintsev</w:t>
            </w:r>
            <w:proofErr w:type="spellEnd"/>
            <w:r w:rsidRPr="00665577">
              <w:rPr>
                <w:color w:val="000000"/>
                <w:sz w:val="22"/>
                <w:szCs w:val="22"/>
                <w:lang w:val="en-US"/>
              </w:rPr>
              <w:t xml:space="preserve"> N.G., </w:t>
            </w:r>
            <w:proofErr w:type="spellStart"/>
            <w:r w:rsidRPr="00665577">
              <w:rPr>
                <w:color w:val="000000"/>
                <w:sz w:val="22"/>
                <w:szCs w:val="22"/>
                <w:lang w:val="en-US"/>
              </w:rPr>
              <w:t>Annikova</w:t>
            </w:r>
            <w:proofErr w:type="spellEnd"/>
            <w:r w:rsidRPr="00665577">
              <w:rPr>
                <w:color w:val="000000"/>
                <w:sz w:val="22"/>
                <w:szCs w:val="22"/>
                <w:lang w:val="en-US"/>
              </w:rPr>
              <w:t xml:space="preserve"> </w:t>
            </w:r>
            <w:proofErr w:type="spellStart"/>
            <w:r w:rsidRPr="00665577">
              <w:rPr>
                <w:color w:val="000000"/>
                <w:sz w:val="22"/>
                <w:szCs w:val="22"/>
                <w:lang w:val="en-US"/>
              </w:rPr>
              <w:t>I.Yu</w:t>
            </w:r>
            <w:proofErr w:type="spellEnd"/>
            <w:r w:rsidRPr="00665577">
              <w:rPr>
                <w:color w:val="000000"/>
                <w:sz w:val="22"/>
                <w:szCs w:val="22"/>
                <w:lang w:val="en-US"/>
              </w:rPr>
              <w:t>., Travin A.V., Vladimirov A.G., Dyachkov B.A., Maslov V.I.</w:t>
            </w:r>
            <w:proofErr w:type="gramStart"/>
            <w:r w:rsidRPr="00665577">
              <w:rPr>
                <w:color w:val="000000"/>
                <w:sz w:val="22"/>
                <w:szCs w:val="22"/>
                <w:lang w:val="en-US"/>
              </w:rPr>
              <w:t xml:space="preserve">,  </w:t>
            </w:r>
            <w:proofErr w:type="spellStart"/>
            <w:r w:rsidRPr="00665577">
              <w:rPr>
                <w:color w:val="000000"/>
                <w:sz w:val="22"/>
                <w:szCs w:val="22"/>
                <w:lang w:val="en-US"/>
              </w:rPr>
              <w:t>Gavryushkina</w:t>
            </w:r>
            <w:proofErr w:type="spellEnd"/>
            <w:proofErr w:type="gramEnd"/>
            <w:r w:rsidRPr="00665577">
              <w:rPr>
                <w:color w:val="000000"/>
                <w:sz w:val="22"/>
                <w:szCs w:val="22"/>
                <w:lang w:val="en-US"/>
              </w:rPr>
              <w:t xml:space="preserve"> O.A.</w:t>
            </w:r>
          </w:p>
        </w:tc>
      </w:tr>
      <w:tr w:rsidR="002D22FE" w:rsidRPr="004C2132" w14:paraId="210D0A78" w14:textId="77777777" w:rsidTr="00CD28E8">
        <w:trPr>
          <w:trHeight w:val="273"/>
        </w:trPr>
        <w:tc>
          <w:tcPr>
            <w:tcW w:w="710" w:type="dxa"/>
          </w:tcPr>
          <w:p w14:paraId="28A496B3" w14:textId="77777777" w:rsidR="002D22FE" w:rsidRPr="00665577" w:rsidRDefault="002D22FE" w:rsidP="00665577">
            <w:pPr>
              <w:numPr>
                <w:ilvl w:val="0"/>
                <w:numId w:val="18"/>
              </w:numPr>
              <w:ind w:left="34" w:firstLine="0"/>
              <w:jc w:val="center"/>
              <w:rPr>
                <w:sz w:val="22"/>
                <w:szCs w:val="22"/>
                <w:lang w:val="en-US"/>
              </w:rPr>
            </w:pPr>
          </w:p>
        </w:tc>
        <w:tc>
          <w:tcPr>
            <w:tcW w:w="5247" w:type="dxa"/>
          </w:tcPr>
          <w:p w14:paraId="4D3612E4" w14:textId="77777777" w:rsidR="002D22FE" w:rsidRPr="00665577" w:rsidRDefault="00055D6A" w:rsidP="008D2318">
            <w:pPr>
              <w:rPr>
                <w:sz w:val="22"/>
                <w:szCs w:val="22"/>
                <w:lang w:val="kk-KZ"/>
              </w:rPr>
            </w:pPr>
            <w:r w:rsidRPr="00665577">
              <w:rPr>
                <w:sz w:val="22"/>
                <w:szCs w:val="22"/>
                <w:lang w:val="en-US"/>
              </w:rPr>
              <w:t xml:space="preserve">Stages and duration of formation of the </w:t>
            </w:r>
            <w:proofErr w:type="spellStart"/>
            <w:r w:rsidRPr="00665577">
              <w:rPr>
                <w:sz w:val="22"/>
                <w:szCs w:val="22"/>
                <w:lang w:val="en-US"/>
              </w:rPr>
              <w:t>Kalguty</w:t>
            </w:r>
            <w:proofErr w:type="spellEnd"/>
            <w:r w:rsidRPr="00665577">
              <w:rPr>
                <w:sz w:val="22"/>
                <w:szCs w:val="22"/>
                <w:lang w:val="en-US"/>
              </w:rPr>
              <w:t xml:space="preserve"> Mo–W ore-magmatic system (ALTAI): Thermochronology and mathematical modeling</w:t>
            </w:r>
          </w:p>
        </w:tc>
        <w:tc>
          <w:tcPr>
            <w:tcW w:w="5669" w:type="dxa"/>
          </w:tcPr>
          <w:p w14:paraId="2E7F81B5" w14:textId="77777777" w:rsidR="00055D6A" w:rsidRPr="00665577" w:rsidRDefault="00055D6A" w:rsidP="00055D6A">
            <w:pPr>
              <w:ind w:left="20"/>
              <w:rPr>
                <w:color w:val="000000"/>
                <w:sz w:val="22"/>
                <w:szCs w:val="22"/>
                <w:lang w:val="en-US"/>
              </w:rPr>
            </w:pPr>
            <w:r w:rsidRPr="00665577">
              <w:rPr>
                <w:color w:val="000000"/>
                <w:sz w:val="22"/>
                <w:szCs w:val="22"/>
                <w:lang w:val="en-US"/>
              </w:rPr>
              <w:t>Russian Geology and Geophysics, 2019</w:t>
            </w:r>
            <w:r w:rsidR="00810727" w:rsidRPr="00665577">
              <w:rPr>
                <w:color w:val="000000"/>
                <w:sz w:val="22"/>
                <w:szCs w:val="22"/>
                <w:lang w:val="en-US"/>
              </w:rPr>
              <w:t>, 60(8), pp. 890–910.</w:t>
            </w:r>
          </w:p>
          <w:p w14:paraId="6C9FBE2A" w14:textId="77777777" w:rsidR="002D22FE" w:rsidRPr="00665577" w:rsidRDefault="00055D6A" w:rsidP="00055D6A">
            <w:pPr>
              <w:rPr>
                <w:color w:val="000000"/>
                <w:sz w:val="22"/>
                <w:szCs w:val="22"/>
                <w:lang w:val="kk-KZ"/>
              </w:rPr>
            </w:pPr>
            <w:r w:rsidRPr="00665577">
              <w:rPr>
                <w:color w:val="000000"/>
                <w:sz w:val="22"/>
                <w:szCs w:val="22"/>
                <w:lang w:val="en-US"/>
              </w:rPr>
              <w:t>DOI: 10.15372/RGG2019057</w:t>
            </w:r>
          </w:p>
        </w:tc>
        <w:tc>
          <w:tcPr>
            <w:tcW w:w="991" w:type="dxa"/>
          </w:tcPr>
          <w:p w14:paraId="474F410D" w14:textId="77777777" w:rsidR="002D22FE" w:rsidRPr="00665577" w:rsidRDefault="00810727" w:rsidP="00CD4B30">
            <w:pPr>
              <w:jc w:val="center"/>
              <w:rPr>
                <w:sz w:val="22"/>
                <w:szCs w:val="22"/>
                <w:lang w:val="en-US"/>
              </w:rPr>
            </w:pPr>
            <w:r w:rsidRPr="00665577">
              <w:rPr>
                <w:sz w:val="22"/>
                <w:szCs w:val="22"/>
                <w:lang w:val="en-US"/>
              </w:rPr>
              <w:t>2,31</w:t>
            </w:r>
          </w:p>
        </w:tc>
        <w:tc>
          <w:tcPr>
            <w:tcW w:w="2975" w:type="dxa"/>
          </w:tcPr>
          <w:p w14:paraId="467F69DC" w14:textId="77777777" w:rsidR="007168E4" w:rsidRPr="00665577" w:rsidRDefault="00055D6A" w:rsidP="00055D6A">
            <w:pPr>
              <w:rPr>
                <w:color w:val="000000"/>
                <w:sz w:val="22"/>
                <w:szCs w:val="22"/>
                <w:lang w:val="kk-KZ"/>
              </w:rPr>
            </w:pPr>
            <w:r w:rsidRPr="00665577">
              <w:rPr>
                <w:color w:val="000000"/>
                <w:sz w:val="22"/>
                <w:szCs w:val="22"/>
                <w:lang w:val="kk-KZ"/>
              </w:rPr>
              <w:t>Vladimirov A.G., Annikova I.Yu., Murzintsev N.G., Travin A.V., Sokolova E.N., Smirnov S.Z., Gavryushkina O.A.</w:t>
            </w:r>
          </w:p>
        </w:tc>
      </w:tr>
      <w:tr w:rsidR="00055D6A" w:rsidRPr="004C2132" w14:paraId="49C13F2E" w14:textId="77777777" w:rsidTr="00CD28E8">
        <w:trPr>
          <w:trHeight w:val="835"/>
        </w:trPr>
        <w:tc>
          <w:tcPr>
            <w:tcW w:w="710" w:type="dxa"/>
          </w:tcPr>
          <w:p w14:paraId="0C576681" w14:textId="77777777" w:rsidR="00055D6A" w:rsidRPr="00665577" w:rsidRDefault="00055D6A" w:rsidP="00665577">
            <w:pPr>
              <w:numPr>
                <w:ilvl w:val="0"/>
                <w:numId w:val="18"/>
              </w:numPr>
              <w:ind w:left="34" w:firstLine="0"/>
              <w:jc w:val="center"/>
              <w:rPr>
                <w:sz w:val="22"/>
                <w:szCs w:val="22"/>
                <w:lang w:val="en-US"/>
              </w:rPr>
            </w:pPr>
          </w:p>
        </w:tc>
        <w:tc>
          <w:tcPr>
            <w:tcW w:w="5247" w:type="dxa"/>
          </w:tcPr>
          <w:p w14:paraId="10040C3A" w14:textId="77777777" w:rsidR="00055D6A" w:rsidRPr="00665577" w:rsidRDefault="00055D6A" w:rsidP="008D2318">
            <w:pPr>
              <w:rPr>
                <w:sz w:val="22"/>
                <w:szCs w:val="22"/>
                <w:lang w:val="kk-KZ"/>
              </w:rPr>
            </w:pPr>
            <w:r w:rsidRPr="00665577">
              <w:rPr>
                <w:sz w:val="22"/>
                <w:szCs w:val="22"/>
                <w:lang w:val="kk-KZ"/>
              </w:rPr>
              <w:t>Rare-Metal Pegmatite Deposits of the Kalba Region, Eastern Kazakhstan: Age, Composition and Petrogenetic Implications</w:t>
            </w:r>
          </w:p>
        </w:tc>
        <w:tc>
          <w:tcPr>
            <w:tcW w:w="5669" w:type="dxa"/>
          </w:tcPr>
          <w:p w14:paraId="0655CABD" w14:textId="77777777" w:rsidR="00055D6A" w:rsidRPr="00665577" w:rsidRDefault="00055D6A" w:rsidP="00055D6A">
            <w:pPr>
              <w:rPr>
                <w:color w:val="000000"/>
                <w:sz w:val="22"/>
                <w:szCs w:val="22"/>
                <w:lang w:val="en-US"/>
              </w:rPr>
            </w:pPr>
            <w:r w:rsidRPr="00665577">
              <w:rPr>
                <w:color w:val="000000"/>
                <w:sz w:val="22"/>
                <w:szCs w:val="22"/>
                <w:lang w:val="kk-KZ"/>
              </w:rPr>
              <w:t>Minerals, 2020</w:t>
            </w:r>
            <w:r w:rsidR="00810727" w:rsidRPr="00665577">
              <w:rPr>
                <w:color w:val="000000"/>
                <w:sz w:val="22"/>
                <w:szCs w:val="22"/>
                <w:lang w:val="en-US"/>
              </w:rPr>
              <w:t>, 10(11), 1017.</w:t>
            </w:r>
          </w:p>
          <w:p w14:paraId="244F7AF2" w14:textId="77777777" w:rsidR="00055D6A" w:rsidRPr="00665577" w:rsidRDefault="00055D6A" w:rsidP="00055D6A">
            <w:pPr>
              <w:rPr>
                <w:color w:val="000000"/>
                <w:sz w:val="22"/>
                <w:szCs w:val="22"/>
                <w:lang w:val="kk-KZ"/>
              </w:rPr>
            </w:pPr>
            <w:r w:rsidRPr="00665577">
              <w:rPr>
                <w:color w:val="000000"/>
                <w:sz w:val="22"/>
                <w:szCs w:val="22"/>
                <w:lang w:val="kk-KZ"/>
              </w:rPr>
              <w:t>https://doi.org/10.3390/min10111017</w:t>
            </w:r>
          </w:p>
        </w:tc>
        <w:tc>
          <w:tcPr>
            <w:tcW w:w="991" w:type="dxa"/>
          </w:tcPr>
          <w:p w14:paraId="182C57EE" w14:textId="77777777" w:rsidR="00055D6A" w:rsidRPr="00665577" w:rsidRDefault="00055D6A" w:rsidP="00810727">
            <w:pPr>
              <w:jc w:val="center"/>
              <w:rPr>
                <w:sz w:val="22"/>
                <w:szCs w:val="22"/>
                <w:lang w:val="en-US"/>
              </w:rPr>
            </w:pPr>
            <w:r w:rsidRPr="00665577">
              <w:rPr>
                <w:sz w:val="22"/>
                <w:szCs w:val="22"/>
              </w:rPr>
              <w:t>1,</w:t>
            </w:r>
            <w:r w:rsidR="00810727" w:rsidRPr="00665577">
              <w:rPr>
                <w:sz w:val="22"/>
                <w:szCs w:val="22"/>
                <w:lang w:val="en-US"/>
              </w:rPr>
              <w:t>73</w:t>
            </w:r>
          </w:p>
        </w:tc>
        <w:tc>
          <w:tcPr>
            <w:tcW w:w="2975" w:type="dxa"/>
          </w:tcPr>
          <w:p w14:paraId="7835F9E8" w14:textId="77777777" w:rsidR="00055D6A" w:rsidRPr="00665577" w:rsidRDefault="00055D6A" w:rsidP="00055D6A">
            <w:pPr>
              <w:ind w:left="20"/>
              <w:rPr>
                <w:color w:val="000000"/>
                <w:sz w:val="22"/>
                <w:szCs w:val="22"/>
                <w:lang w:val="kk-KZ"/>
              </w:rPr>
            </w:pPr>
            <w:proofErr w:type="spellStart"/>
            <w:r w:rsidRPr="00665577">
              <w:rPr>
                <w:color w:val="000000"/>
                <w:sz w:val="22"/>
                <w:szCs w:val="22"/>
                <w:lang w:val="en-US"/>
              </w:rPr>
              <w:t>Khromykh</w:t>
            </w:r>
            <w:proofErr w:type="spellEnd"/>
            <w:r w:rsidRPr="00665577">
              <w:rPr>
                <w:color w:val="000000"/>
                <w:sz w:val="22"/>
                <w:szCs w:val="22"/>
                <w:lang w:val="en-US"/>
              </w:rPr>
              <w:t xml:space="preserve"> S. V., Kotler P. D., </w:t>
            </w:r>
            <w:proofErr w:type="spellStart"/>
            <w:r w:rsidRPr="00665577">
              <w:rPr>
                <w:color w:val="000000"/>
                <w:sz w:val="22"/>
                <w:szCs w:val="22"/>
                <w:lang w:val="en-US"/>
              </w:rPr>
              <w:t>D’yachkov</w:t>
            </w:r>
            <w:proofErr w:type="spellEnd"/>
            <w:r w:rsidRPr="00665577">
              <w:rPr>
                <w:color w:val="000000"/>
                <w:sz w:val="22"/>
                <w:szCs w:val="22"/>
                <w:lang w:val="en-US"/>
              </w:rPr>
              <w:t xml:space="preserve"> B. A., Smirnov S. Z., Travin A. V., Vladimirov A. G., Sokolova E. N., Kuzmina O. N., </w:t>
            </w:r>
            <w:proofErr w:type="spellStart"/>
            <w:r w:rsidRPr="00665577">
              <w:rPr>
                <w:color w:val="000000"/>
                <w:sz w:val="22"/>
                <w:szCs w:val="22"/>
                <w:lang w:val="en-US"/>
              </w:rPr>
              <w:t>Mizernaya</w:t>
            </w:r>
            <w:proofErr w:type="spellEnd"/>
            <w:r w:rsidRPr="00665577">
              <w:rPr>
                <w:color w:val="000000"/>
                <w:sz w:val="22"/>
                <w:szCs w:val="22"/>
                <w:lang w:val="en-US"/>
              </w:rPr>
              <w:t xml:space="preserve"> M. A., </w:t>
            </w:r>
            <w:proofErr w:type="spellStart"/>
            <w:r w:rsidRPr="00665577">
              <w:rPr>
                <w:color w:val="000000"/>
                <w:sz w:val="22"/>
                <w:szCs w:val="22"/>
                <w:lang w:val="en-US"/>
              </w:rPr>
              <w:t>Agaliyeva</w:t>
            </w:r>
            <w:proofErr w:type="spellEnd"/>
            <w:r w:rsidRPr="00665577">
              <w:rPr>
                <w:color w:val="000000"/>
                <w:sz w:val="22"/>
                <w:szCs w:val="22"/>
                <w:lang w:val="en-US"/>
              </w:rPr>
              <w:t xml:space="preserve"> B. B.</w:t>
            </w:r>
          </w:p>
        </w:tc>
      </w:tr>
      <w:tr w:rsidR="00055D6A" w:rsidRPr="004C2132" w14:paraId="688F8F17" w14:textId="77777777" w:rsidTr="00CD28E8">
        <w:trPr>
          <w:trHeight w:val="835"/>
        </w:trPr>
        <w:tc>
          <w:tcPr>
            <w:tcW w:w="710" w:type="dxa"/>
          </w:tcPr>
          <w:p w14:paraId="15A191F8" w14:textId="77777777" w:rsidR="00055D6A" w:rsidRPr="00665577" w:rsidRDefault="00055D6A" w:rsidP="00665577">
            <w:pPr>
              <w:numPr>
                <w:ilvl w:val="0"/>
                <w:numId w:val="18"/>
              </w:numPr>
              <w:ind w:left="34" w:firstLine="0"/>
              <w:jc w:val="center"/>
              <w:rPr>
                <w:sz w:val="22"/>
                <w:szCs w:val="22"/>
                <w:lang w:val="en-US"/>
              </w:rPr>
            </w:pPr>
          </w:p>
        </w:tc>
        <w:tc>
          <w:tcPr>
            <w:tcW w:w="5247" w:type="dxa"/>
          </w:tcPr>
          <w:p w14:paraId="72698ACB" w14:textId="77777777" w:rsidR="00055D6A" w:rsidRPr="00665577" w:rsidRDefault="00055D6A" w:rsidP="008D2318">
            <w:pPr>
              <w:rPr>
                <w:sz w:val="22"/>
                <w:szCs w:val="22"/>
                <w:lang w:val="en-US"/>
              </w:rPr>
            </w:pPr>
            <w:r w:rsidRPr="00665577">
              <w:rPr>
                <w:sz w:val="22"/>
                <w:szCs w:val="22"/>
                <w:lang w:val="en-US"/>
              </w:rPr>
              <w:t>Mineralogical Tracers of Gold and Rare-Metal Mineralization in Eastern Kazakhstan</w:t>
            </w:r>
          </w:p>
          <w:p w14:paraId="55FE7452" w14:textId="77777777" w:rsidR="00055D6A" w:rsidRPr="00665577" w:rsidRDefault="00055D6A" w:rsidP="008D2318">
            <w:pPr>
              <w:rPr>
                <w:sz w:val="22"/>
                <w:szCs w:val="22"/>
                <w:lang w:val="en-US"/>
              </w:rPr>
            </w:pPr>
          </w:p>
        </w:tc>
        <w:tc>
          <w:tcPr>
            <w:tcW w:w="5669" w:type="dxa"/>
          </w:tcPr>
          <w:p w14:paraId="1DC16142" w14:textId="77777777" w:rsidR="00055D6A" w:rsidRPr="00665577" w:rsidRDefault="00055D6A" w:rsidP="00055D6A">
            <w:pPr>
              <w:rPr>
                <w:color w:val="000000"/>
                <w:sz w:val="22"/>
                <w:szCs w:val="22"/>
                <w:lang w:val="en-US"/>
              </w:rPr>
            </w:pPr>
            <w:r w:rsidRPr="00665577">
              <w:rPr>
                <w:color w:val="000000"/>
                <w:sz w:val="22"/>
                <w:szCs w:val="22"/>
                <w:lang w:val="en-US"/>
              </w:rPr>
              <w:t xml:space="preserve">Minerals 2021, </w:t>
            </w:r>
            <w:r w:rsidR="00810727" w:rsidRPr="00665577">
              <w:rPr>
                <w:sz w:val="22"/>
                <w:szCs w:val="22"/>
                <w:lang w:val="en-US"/>
              </w:rPr>
              <w:t>11 (3), 253</w:t>
            </w:r>
            <w:r w:rsidR="00810727" w:rsidRPr="00665577">
              <w:rPr>
                <w:color w:val="000000"/>
                <w:sz w:val="22"/>
                <w:szCs w:val="22"/>
                <w:lang w:val="en-US"/>
              </w:rPr>
              <w:t xml:space="preserve">. </w:t>
            </w:r>
            <w:r w:rsidR="004C2132">
              <w:fldChar w:fldCharType="begin"/>
            </w:r>
            <w:r w:rsidR="004C2132" w:rsidRPr="004C2132">
              <w:rPr>
                <w:lang w:val="en-US"/>
              </w:rPr>
              <w:instrText>HYPERLINK "https://doi.org/10.3390/min11030253"</w:instrText>
            </w:r>
            <w:r w:rsidR="004C2132">
              <w:fldChar w:fldCharType="separate"/>
            </w:r>
            <w:r w:rsidRPr="008D2318">
              <w:rPr>
                <w:rStyle w:val="af2"/>
                <w:color w:val="auto"/>
                <w:sz w:val="22"/>
                <w:szCs w:val="22"/>
                <w:u w:val="none"/>
                <w:lang w:val="en-US"/>
              </w:rPr>
              <w:t>https://doi.org/10.3390/min11030253</w:t>
            </w:r>
            <w:r w:rsidR="004C2132">
              <w:rPr>
                <w:rStyle w:val="af2"/>
                <w:color w:val="auto"/>
                <w:sz w:val="22"/>
                <w:szCs w:val="22"/>
                <w:u w:val="none"/>
                <w:lang w:val="en-US"/>
              </w:rPr>
              <w:fldChar w:fldCharType="end"/>
            </w:r>
            <w:r w:rsidRPr="00665577">
              <w:rPr>
                <w:color w:val="000000"/>
                <w:sz w:val="22"/>
                <w:szCs w:val="22"/>
                <w:lang w:val="en-US"/>
              </w:rPr>
              <w:t xml:space="preserve"> </w:t>
            </w:r>
          </w:p>
        </w:tc>
        <w:tc>
          <w:tcPr>
            <w:tcW w:w="991" w:type="dxa"/>
          </w:tcPr>
          <w:p w14:paraId="1EBCD0EF" w14:textId="77777777" w:rsidR="00055D6A" w:rsidRPr="00665577" w:rsidRDefault="00810727" w:rsidP="00055D6A">
            <w:pPr>
              <w:jc w:val="center"/>
              <w:rPr>
                <w:sz w:val="22"/>
                <w:szCs w:val="22"/>
                <w:lang w:val="en-US"/>
              </w:rPr>
            </w:pPr>
            <w:r w:rsidRPr="00665577">
              <w:rPr>
                <w:sz w:val="22"/>
                <w:szCs w:val="22"/>
                <w:lang w:val="en-US"/>
              </w:rPr>
              <w:t>2,43</w:t>
            </w:r>
          </w:p>
        </w:tc>
        <w:tc>
          <w:tcPr>
            <w:tcW w:w="2975" w:type="dxa"/>
          </w:tcPr>
          <w:p w14:paraId="4CA81DE4" w14:textId="77777777" w:rsidR="00055D6A" w:rsidRPr="004C7228" w:rsidRDefault="00055D6A" w:rsidP="00055D6A">
            <w:pPr>
              <w:rPr>
                <w:color w:val="000000"/>
                <w:sz w:val="22"/>
                <w:szCs w:val="22"/>
                <w:lang w:val="en-US"/>
              </w:rPr>
            </w:pPr>
            <w:r w:rsidRPr="00665577">
              <w:rPr>
                <w:color w:val="000000"/>
                <w:sz w:val="22"/>
                <w:szCs w:val="22"/>
                <w:lang w:val="kk-KZ"/>
              </w:rPr>
              <w:t>Dyachkov B.A., Bissatova A.Y., Mizernaya M. A., Khromykh S.V.,  Kuzmina O.N., Zimanovskaya N.A.</w:t>
            </w:r>
          </w:p>
        </w:tc>
      </w:tr>
      <w:tr w:rsidR="00055D6A" w:rsidRPr="004C2132" w14:paraId="051866FA" w14:textId="77777777" w:rsidTr="00CD28E8">
        <w:trPr>
          <w:trHeight w:val="835"/>
        </w:trPr>
        <w:tc>
          <w:tcPr>
            <w:tcW w:w="710" w:type="dxa"/>
          </w:tcPr>
          <w:p w14:paraId="66714855" w14:textId="77777777" w:rsidR="00055D6A" w:rsidRPr="004C7228" w:rsidRDefault="00055D6A" w:rsidP="00665577">
            <w:pPr>
              <w:numPr>
                <w:ilvl w:val="0"/>
                <w:numId w:val="18"/>
              </w:numPr>
              <w:ind w:left="34" w:firstLine="0"/>
              <w:jc w:val="center"/>
              <w:rPr>
                <w:sz w:val="22"/>
                <w:szCs w:val="22"/>
                <w:lang w:val="en-US"/>
              </w:rPr>
            </w:pPr>
          </w:p>
        </w:tc>
        <w:tc>
          <w:tcPr>
            <w:tcW w:w="5247" w:type="dxa"/>
          </w:tcPr>
          <w:p w14:paraId="22F0E30F" w14:textId="77777777" w:rsidR="00055D6A" w:rsidRPr="00665577" w:rsidRDefault="00055D6A" w:rsidP="008D2318">
            <w:pPr>
              <w:ind w:right="182"/>
              <w:rPr>
                <w:sz w:val="22"/>
                <w:szCs w:val="22"/>
                <w:lang w:val="en-US"/>
              </w:rPr>
            </w:pPr>
            <w:r w:rsidRPr="00665577">
              <w:rPr>
                <w:sz w:val="22"/>
                <w:szCs w:val="22"/>
                <w:lang w:val="en-US"/>
              </w:rPr>
              <w:t>Specific Features of Geotectonic Development and Ore Potential in Southern Altai (Eastern Kazakhstan)</w:t>
            </w:r>
          </w:p>
        </w:tc>
        <w:tc>
          <w:tcPr>
            <w:tcW w:w="5669" w:type="dxa"/>
          </w:tcPr>
          <w:p w14:paraId="0E438BCC" w14:textId="77777777" w:rsidR="00055D6A" w:rsidRPr="00665577" w:rsidRDefault="00055D6A" w:rsidP="00055D6A">
            <w:pPr>
              <w:rPr>
                <w:color w:val="000000"/>
                <w:sz w:val="22"/>
                <w:szCs w:val="22"/>
                <w:lang w:val="en-US"/>
              </w:rPr>
            </w:pPr>
            <w:r w:rsidRPr="00665577">
              <w:rPr>
                <w:color w:val="000000"/>
                <w:sz w:val="22"/>
                <w:szCs w:val="22"/>
                <w:lang w:val="en-US"/>
              </w:rPr>
              <w:t xml:space="preserve">Geology of Ore Deposits, 2021, Vol. 63, No. 5, pp. </w:t>
            </w:r>
            <w:r w:rsidR="00810727" w:rsidRPr="00665577">
              <w:rPr>
                <w:sz w:val="22"/>
                <w:szCs w:val="22"/>
                <w:lang w:val="en-US"/>
              </w:rPr>
              <w:t>383-408</w:t>
            </w:r>
            <w:r w:rsidRPr="00665577">
              <w:rPr>
                <w:color w:val="000000"/>
                <w:sz w:val="22"/>
                <w:szCs w:val="22"/>
                <w:lang w:val="en-US"/>
              </w:rPr>
              <w:t xml:space="preserve">. DOI: 10.1134/S1075701521050020 </w:t>
            </w:r>
          </w:p>
          <w:p w14:paraId="5056C050" w14:textId="77777777" w:rsidR="00055D6A" w:rsidRPr="00665577" w:rsidRDefault="00055D6A" w:rsidP="00055D6A">
            <w:pPr>
              <w:rPr>
                <w:color w:val="000000"/>
                <w:sz w:val="22"/>
                <w:szCs w:val="22"/>
                <w:lang w:val="en-US"/>
              </w:rPr>
            </w:pPr>
          </w:p>
        </w:tc>
        <w:tc>
          <w:tcPr>
            <w:tcW w:w="991" w:type="dxa"/>
          </w:tcPr>
          <w:p w14:paraId="2B1CA78A" w14:textId="77777777" w:rsidR="00055D6A" w:rsidRPr="00665577" w:rsidRDefault="00810727" w:rsidP="00055D6A">
            <w:pPr>
              <w:jc w:val="center"/>
              <w:rPr>
                <w:sz w:val="22"/>
                <w:szCs w:val="22"/>
                <w:lang w:val="en-US"/>
              </w:rPr>
            </w:pPr>
            <w:r w:rsidRPr="00665577">
              <w:rPr>
                <w:sz w:val="22"/>
                <w:szCs w:val="22"/>
                <w:lang w:val="en-US"/>
              </w:rPr>
              <w:t>3</w:t>
            </w:r>
          </w:p>
        </w:tc>
        <w:tc>
          <w:tcPr>
            <w:tcW w:w="2975" w:type="dxa"/>
          </w:tcPr>
          <w:p w14:paraId="055410E2" w14:textId="77777777" w:rsidR="00055D6A" w:rsidRPr="00665577" w:rsidRDefault="00055D6A" w:rsidP="00B670DA">
            <w:pPr>
              <w:rPr>
                <w:color w:val="000000"/>
                <w:sz w:val="22"/>
                <w:szCs w:val="22"/>
                <w:lang w:val="kk-KZ"/>
              </w:rPr>
            </w:pPr>
            <w:r w:rsidRPr="00665577">
              <w:rPr>
                <w:color w:val="000000"/>
                <w:sz w:val="22"/>
                <w:szCs w:val="22"/>
                <w:lang w:val="kk-KZ"/>
              </w:rPr>
              <w:t>B. A. Dyachkova, A. Y. Bissatovaa, M. A. Mizernayaa, B. B. Amralinovaa, S. S. Aitbayevaa, G. B. Orazbekova</w:t>
            </w:r>
          </w:p>
        </w:tc>
      </w:tr>
      <w:tr w:rsidR="00055D6A" w:rsidRPr="004C2132" w14:paraId="6749A3F2" w14:textId="77777777" w:rsidTr="00CD28E8">
        <w:trPr>
          <w:trHeight w:val="835"/>
        </w:trPr>
        <w:tc>
          <w:tcPr>
            <w:tcW w:w="710" w:type="dxa"/>
          </w:tcPr>
          <w:p w14:paraId="14333321" w14:textId="77777777" w:rsidR="00055D6A" w:rsidRPr="004C7228" w:rsidRDefault="00055D6A" w:rsidP="00665577">
            <w:pPr>
              <w:numPr>
                <w:ilvl w:val="0"/>
                <w:numId w:val="18"/>
              </w:numPr>
              <w:ind w:left="34" w:firstLine="0"/>
              <w:jc w:val="center"/>
              <w:rPr>
                <w:sz w:val="22"/>
                <w:szCs w:val="22"/>
                <w:lang w:val="en-US"/>
              </w:rPr>
            </w:pPr>
          </w:p>
        </w:tc>
        <w:tc>
          <w:tcPr>
            <w:tcW w:w="5247" w:type="dxa"/>
            <w:vAlign w:val="center"/>
          </w:tcPr>
          <w:p w14:paraId="0B3D3635" w14:textId="77777777" w:rsidR="00055D6A" w:rsidRPr="00665577" w:rsidRDefault="00055D6A" w:rsidP="008D2318">
            <w:pPr>
              <w:rPr>
                <w:sz w:val="22"/>
                <w:szCs w:val="22"/>
                <w:lang w:val="en-US"/>
              </w:rPr>
            </w:pPr>
            <w:r w:rsidRPr="00665577">
              <w:rPr>
                <w:sz w:val="22"/>
                <w:szCs w:val="22"/>
                <w:lang w:val="en-US"/>
              </w:rPr>
              <w:t>Prospect for expansion and replenishment of rare metal resources and reserves in eastern Kazakhstan</w:t>
            </w:r>
          </w:p>
        </w:tc>
        <w:tc>
          <w:tcPr>
            <w:tcW w:w="5669" w:type="dxa"/>
          </w:tcPr>
          <w:p w14:paraId="46555217" w14:textId="77777777" w:rsidR="00055D6A" w:rsidRPr="00665577" w:rsidRDefault="00055D6A" w:rsidP="00055D6A">
            <w:pPr>
              <w:rPr>
                <w:color w:val="000000"/>
                <w:sz w:val="22"/>
                <w:szCs w:val="22"/>
                <w:lang w:val="en-US"/>
              </w:rPr>
            </w:pPr>
            <w:proofErr w:type="spellStart"/>
            <w:r w:rsidRPr="00665577">
              <w:rPr>
                <w:color w:val="000000"/>
                <w:sz w:val="22"/>
                <w:szCs w:val="22"/>
                <w:lang w:val="en-US"/>
              </w:rPr>
              <w:t>Gornyi</w:t>
            </w:r>
            <w:proofErr w:type="spellEnd"/>
            <w:r w:rsidRPr="00665577">
              <w:rPr>
                <w:color w:val="000000"/>
                <w:sz w:val="22"/>
                <w:szCs w:val="22"/>
                <w:lang w:val="en-US"/>
              </w:rPr>
              <w:t xml:space="preserve"> </w:t>
            </w:r>
            <w:proofErr w:type="spellStart"/>
            <w:r w:rsidRPr="00665577">
              <w:rPr>
                <w:color w:val="000000"/>
                <w:sz w:val="22"/>
                <w:szCs w:val="22"/>
                <w:lang w:val="en-US"/>
              </w:rPr>
              <w:t>Zhurnal</w:t>
            </w:r>
            <w:proofErr w:type="spellEnd"/>
            <w:r w:rsidRPr="00665577">
              <w:rPr>
                <w:color w:val="000000"/>
                <w:sz w:val="22"/>
                <w:szCs w:val="22"/>
                <w:lang w:val="en-US"/>
              </w:rPr>
              <w:t>, 2021</w:t>
            </w:r>
            <w:r w:rsidR="00810727" w:rsidRPr="00665577">
              <w:rPr>
                <w:color w:val="000000"/>
                <w:sz w:val="22"/>
                <w:szCs w:val="22"/>
                <w:lang w:val="en-US"/>
              </w:rPr>
              <w:t xml:space="preserve">, 8, pp. 90–95 </w:t>
            </w:r>
          </w:p>
          <w:p w14:paraId="523B1718" w14:textId="77777777" w:rsidR="00055D6A" w:rsidRPr="00665577" w:rsidRDefault="00055D6A" w:rsidP="00055D6A">
            <w:pPr>
              <w:rPr>
                <w:color w:val="000000"/>
                <w:sz w:val="22"/>
                <w:szCs w:val="22"/>
                <w:lang w:val="en-US"/>
              </w:rPr>
            </w:pPr>
            <w:r w:rsidRPr="00665577">
              <w:rPr>
                <w:color w:val="000000"/>
                <w:sz w:val="22"/>
                <w:szCs w:val="22"/>
                <w:lang w:val="en-US"/>
              </w:rPr>
              <w:t>DOI: 10.17580/gzh.2021.08.17</w:t>
            </w:r>
          </w:p>
        </w:tc>
        <w:tc>
          <w:tcPr>
            <w:tcW w:w="991" w:type="dxa"/>
          </w:tcPr>
          <w:p w14:paraId="3FF1CC49" w14:textId="77777777" w:rsidR="00055D6A" w:rsidRPr="00665577" w:rsidRDefault="00810727" w:rsidP="00055D6A">
            <w:pPr>
              <w:jc w:val="center"/>
              <w:rPr>
                <w:sz w:val="22"/>
                <w:szCs w:val="22"/>
                <w:lang w:val="en-US"/>
              </w:rPr>
            </w:pPr>
            <w:r w:rsidRPr="00665577">
              <w:rPr>
                <w:sz w:val="22"/>
                <w:szCs w:val="22"/>
                <w:lang w:val="en-US"/>
              </w:rPr>
              <w:t>0,58</w:t>
            </w:r>
          </w:p>
        </w:tc>
        <w:tc>
          <w:tcPr>
            <w:tcW w:w="2975" w:type="dxa"/>
          </w:tcPr>
          <w:p w14:paraId="3A36DAD2" w14:textId="77777777" w:rsidR="00055D6A" w:rsidRPr="00665577" w:rsidRDefault="00055D6A" w:rsidP="00055D6A">
            <w:pPr>
              <w:rPr>
                <w:color w:val="000000"/>
                <w:sz w:val="22"/>
                <w:szCs w:val="22"/>
                <w:lang w:val="kk-KZ"/>
              </w:rPr>
            </w:pPr>
            <w:r w:rsidRPr="00665577">
              <w:rPr>
                <w:color w:val="000000"/>
                <w:sz w:val="22"/>
                <w:szCs w:val="22"/>
                <w:lang w:val="kk-KZ"/>
              </w:rPr>
              <w:t>Dyachkov B.A., Kuzmina O.N., Bisatova A.E.</w:t>
            </w:r>
          </w:p>
          <w:p w14:paraId="65757D02" w14:textId="77777777" w:rsidR="00055D6A" w:rsidRPr="00665577" w:rsidRDefault="00055D6A" w:rsidP="00055D6A">
            <w:pPr>
              <w:ind w:firstLine="708"/>
              <w:rPr>
                <w:sz w:val="22"/>
                <w:szCs w:val="22"/>
                <w:lang w:val="kk-KZ"/>
              </w:rPr>
            </w:pPr>
          </w:p>
        </w:tc>
      </w:tr>
      <w:tr w:rsidR="00055D6A" w:rsidRPr="004C2132" w14:paraId="6F0BE749" w14:textId="77777777" w:rsidTr="00CD28E8">
        <w:trPr>
          <w:trHeight w:val="835"/>
        </w:trPr>
        <w:tc>
          <w:tcPr>
            <w:tcW w:w="710" w:type="dxa"/>
          </w:tcPr>
          <w:p w14:paraId="0F235C2D" w14:textId="77777777" w:rsidR="00055D6A" w:rsidRPr="00665577" w:rsidRDefault="00055D6A" w:rsidP="00665577">
            <w:pPr>
              <w:numPr>
                <w:ilvl w:val="0"/>
                <w:numId w:val="18"/>
              </w:numPr>
              <w:ind w:left="34" w:firstLine="0"/>
              <w:jc w:val="center"/>
              <w:rPr>
                <w:sz w:val="22"/>
                <w:szCs w:val="22"/>
                <w:lang w:val="en-US"/>
              </w:rPr>
            </w:pPr>
          </w:p>
        </w:tc>
        <w:tc>
          <w:tcPr>
            <w:tcW w:w="5247" w:type="dxa"/>
          </w:tcPr>
          <w:p w14:paraId="5A93D4FB" w14:textId="77777777" w:rsidR="00055D6A" w:rsidRPr="00665577" w:rsidRDefault="00055D6A" w:rsidP="008D2318">
            <w:pPr>
              <w:rPr>
                <w:sz w:val="22"/>
                <w:szCs w:val="22"/>
                <w:lang w:val="kk-KZ"/>
              </w:rPr>
            </w:pPr>
            <w:r w:rsidRPr="00665577">
              <w:rPr>
                <w:sz w:val="22"/>
                <w:szCs w:val="22"/>
                <w:lang w:val="kk-KZ"/>
              </w:rPr>
              <w:t>Geological History of the Great Altai: Implications for Mineral Exploration</w:t>
            </w:r>
          </w:p>
        </w:tc>
        <w:tc>
          <w:tcPr>
            <w:tcW w:w="5669" w:type="dxa"/>
          </w:tcPr>
          <w:p w14:paraId="745E8895" w14:textId="77777777" w:rsidR="00055D6A" w:rsidRPr="00665577" w:rsidRDefault="00055D6A" w:rsidP="00810727">
            <w:pPr>
              <w:rPr>
                <w:color w:val="000000"/>
                <w:sz w:val="22"/>
                <w:szCs w:val="22"/>
                <w:lang w:val="kk-KZ"/>
              </w:rPr>
            </w:pPr>
            <w:r w:rsidRPr="00665577">
              <w:rPr>
                <w:color w:val="000000"/>
                <w:sz w:val="22"/>
                <w:szCs w:val="22"/>
                <w:lang w:val="kk-KZ"/>
              </w:rPr>
              <w:t>Minerals 2022, 12(6), 744</w:t>
            </w:r>
            <w:r w:rsidR="00810727" w:rsidRPr="00665577">
              <w:rPr>
                <w:color w:val="000000"/>
                <w:sz w:val="22"/>
                <w:szCs w:val="22"/>
                <w:lang w:val="en-US"/>
              </w:rPr>
              <w:t xml:space="preserve">. </w:t>
            </w:r>
            <w:hyperlink r:id="rId9" w:history="1">
              <w:r w:rsidRPr="008D2318">
                <w:rPr>
                  <w:rStyle w:val="af2"/>
                  <w:color w:val="auto"/>
                  <w:sz w:val="22"/>
                  <w:szCs w:val="22"/>
                  <w:u w:val="none"/>
                  <w:lang w:val="kk-KZ"/>
                </w:rPr>
                <w:t>https://doi.org/10.3390/min12060744</w:t>
              </w:r>
            </w:hyperlink>
            <w:r w:rsidRPr="00665577">
              <w:rPr>
                <w:color w:val="000000"/>
                <w:sz w:val="22"/>
                <w:szCs w:val="22"/>
                <w:lang w:val="kk-KZ"/>
              </w:rPr>
              <w:t xml:space="preserve"> </w:t>
            </w:r>
          </w:p>
        </w:tc>
        <w:tc>
          <w:tcPr>
            <w:tcW w:w="991" w:type="dxa"/>
          </w:tcPr>
          <w:p w14:paraId="69AAAF71" w14:textId="77777777" w:rsidR="00055D6A" w:rsidRPr="00665577" w:rsidRDefault="00665577" w:rsidP="00055D6A">
            <w:pPr>
              <w:jc w:val="center"/>
              <w:rPr>
                <w:sz w:val="22"/>
                <w:szCs w:val="22"/>
                <w:lang w:val="en-US"/>
              </w:rPr>
            </w:pPr>
            <w:r w:rsidRPr="00665577">
              <w:rPr>
                <w:sz w:val="22"/>
                <w:szCs w:val="22"/>
                <w:lang w:val="en-US"/>
              </w:rPr>
              <w:t>2,66</w:t>
            </w:r>
          </w:p>
        </w:tc>
        <w:tc>
          <w:tcPr>
            <w:tcW w:w="2975" w:type="dxa"/>
          </w:tcPr>
          <w:p w14:paraId="541970DE" w14:textId="77777777" w:rsidR="00055D6A" w:rsidRPr="00665577" w:rsidRDefault="00055D6A" w:rsidP="00055D6A">
            <w:pPr>
              <w:rPr>
                <w:color w:val="000000"/>
                <w:sz w:val="22"/>
                <w:szCs w:val="22"/>
                <w:lang w:val="kk-KZ"/>
              </w:rPr>
            </w:pPr>
            <w:r w:rsidRPr="00665577">
              <w:rPr>
                <w:color w:val="000000"/>
                <w:sz w:val="22"/>
                <w:szCs w:val="22"/>
                <w:lang w:val="kk-KZ"/>
              </w:rPr>
              <w:t>D’yachkov B. A., Mizernaya M.A., Khromykh S.V., Bissatova A.Y., Miroshnikova A.P., Frolova O.V., Kuzmina O.N., Zimanovskaya N.A., Pyatkova A.P., Zikirova K., Ageyeva O.V.</w:t>
            </w:r>
          </w:p>
        </w:tc>
      </w:tr>
      <w:tr w:rsidR="00055D6A" w:rsidRPr="004C2132" w14:paraId="33CB891D" w14:textId="77777777" w:rsidTr="00CD28E8">
        <w:trPr>
          <w:trHeight w:val="835"/>
        </w:trPr>
        <w:tc>
          <w:tcPr>
            <w:tcW w:w="710" w:type="dxa"/>
          </w:tcPr>
          <w:p w14:paraId="36B4D847" w14:textId="77777777" w:rsidR="00055D6A" w:rsidRPr="004C7228" w:rsidRDefault="00055D6A" w:rsidP="00665577">
            <w:pPr>
              <w:numPr>
                <w:ilvl w:val="0"/>
                <w:numId w:val="18"/>
              </w:numPr>
              <w:ind w:left="34" w:firstLine="0"/>
              <w:jc w:val="center"/>
              <w:rPr>
                <w:sz w:val="22"/>
                <w:szCs w:val="22"/>
                <w:lang w:val="en-US"/>
              </w:rPr>
            </w:pPr>
          </w:p>
        </w:tc>
        <w:tc>
          <w:tcPr>
            <w:tcW w:w="5247" w:type="dxa"/>
          </w:tcPr>
          <w:p w14:paraId="52D9DFE7" w14:textId="77777777" w:rsidR="00055D6A" w:rsidRPr="00665577" w:rsidRDefault="00055D6A" w:rsidP="008D2318">
            <w:pPr>
              <w:rPr>
                <w:sz w:val="22"/>
                <w:szCs w:val="22"/>
                <w:lang w:val="en-US"/>
              </w:rPr>
            </w:pPr>
            <w:r w:rsidRPr="00665577">
              <w:rPr>
                <w:sz w:val="22"/>
                <w:szCs w:val="22"/>
                <w:lang w:val="en-US"/>
              </w:rPr>
              <w:t xml:space="preserve">First Age and Geochemical Data on Zircon from Riebeckite Granites of the </w:t>
            </w:r>
            <w:proofErr w:type="spellStart"/>
            <w:r w:rsidRPr="00665577">
              <w:rPr>
                <w:sz w:val="22"/>
                <w:szCs w:val="22"/>
                <w:lang w:val="en-US"/>
              </w:rPr>
              <w:t>Verkhnee</w:t>
            </w:r>
            <w:proofErr w:type="spellEnd"/>
            <w:r w:rsidRPr="00665577">
              <w:rPr>
                <w:sz w:val="22"/>
                <w:szCs w:val="22"/>
                <w:lang w:val="en-US"/>
              </w:rPr>
              <w:t xml:space="preserve"> Espe Rare Earth–Rare Metal Deposit, East Kazakhstan</w:t>
            </w:r>
          </w:p>
        </w:tc>
        <w:tc>
          <w:tcPr>
            <w:tcW w:w="5669" w:type="dxa"/>
          </w:tcPr>
          <w:p w14:paraId="0B6F7F08" w14:textId="77777777" w:rsidR="00055D6A" w:rsidRPr="00665577" w:rsidRDefault="00055D6A" w:rsidP="00055D6A">
            <w:pPr>
              <w:rPr>
                <w:color w:val="000000"/>
                <w:sz w:val="22"/>
                <w:szCs w:val="22"/>
                <w:lang w:val="en-US"/>
              </w:rPr>
            </w:pPr>
            <w:r w:rsidRPr="00665577">
              <w:rPr>
                <w:color w:val="000000"/>
                <w:sz w:val="22"/>
                <w:szCs w:val="22"/>
                <w:lang w:val="kk-KZ"/>
              </w:rPr>
              <w:t>Geochemistry International, 2022</w:t>
            </w:r>
            <w:r w:rsidR="00665577" w:rsidRPr="00665577">
              <w:rPr>
                <w:color w:val="000000"/>
                <w:sz w:val="22"/>
                <w:szCs w:val="22"/>
                <w:lang w:val="en-US"/>
              </w:rPr>
              <w:t>, Vol. 60, No. 1, pp. 1–15.</w:t>
            </w:r>
          </w:p>
          <w:p w14:paraId="4F690EC7" w14:textId="77777777" w:rsidR="00055D6A" w:rsidRPr="00665577" w:rsidRDefault="00055D6A" w:rsidP="00055D6A">
            <w:pPr>
              <w:rPr>
                <w:color w:val="000000"/>
                <w:sz w:val="22"/>
                <w:szCs w:val="22"/>
                <w:lang w:val="kk-KZ"/>
              </w:rPr>
            </w:pPr>
            <w:r w:rsidRPr="00665577">
              <w:rPr>
                <w:color w:val="000000"/>
                <w:sz w:val="22"/>
                <w:szCs w:val="22"/>
                <w:lang w:val="kk-KZ"/>
              </w:rPr>
              <w:t>DOI: 10.1134/S0016702922010086</w:t>
            </w:r>
          </w:p>
        </w:tc>
        <w:tc>
          <w:tcPr>
            <w:tcW w:w="991" w:type="dxa"/>
          </w:tcPr>
          <w:p w14:paraId="0C68BCF7" w14:textId="77777777" w:rsidR="00055D6A" w:rsidRPr="00665577" w:rsidRDefault="00055D6A" w:rsidP="00665577">
            <w:pPr>
              <w:jc w:val="center"/>
              <w:rPr>
                <w:sz w:val="22"/>
                <w:szCs w:val="22"/>
                <w:lang w:val="en-US"/>
              </w:rPr>
            </w:pPr>
            <w:r w:rsidRPr="00665577">
              <w:rPr>
                <w:sz w:val="22"/>
                <w:szCs w:val="22"/>
              </w:rPr>
              <w:t>1,</w:t>
            </w:r>
            <w:r w:rsidR="00665577" w:rsidRPr="00665577">
              <w:rPr>
                <w:sz w:val="22"/>
                <w:szCs w:val="22"/>
                <w:lang w:val="en-US"/>
              </w:rPr>
              <w:t>7</w:t>
            </w:r>
            <w:r w:rsidRPr="00665577">
              <w:rPr>
                <w:sz w:val="22"/>
                <w:szCs w:val="22"/>
              </w:rPr>
              <w:t>3</w:t>
            </w:r>
          </w:p>
        </w:tc>
        <w:tc>
          <w:tcPr>
            <w:tcW w:w="2975" w:type="dxa"/>
          </w:tcPr>
          <w:p w14:paraId="29260CF3" w14:textId="77777777" w:rsidR="00055D6A" w:rsidRPr="00665577" w:rsidRDefault="00055D6A" w:rsidP="00055D6A">
            <w:pPr>
              <w:rPr>
                <w:color w:val="000000"/>
                <w:sz w:val="22"/>
                <w:szCs w:val="22"/>
                <w:lang w:val="kk-KZ"/>
              </w:rPr>
            </w:pPr>
            <w:r w:rsidRPr="00665577">
              <w:rPr>
                <w:color w:val="000000"/>
                <w:sz w:val="22"/>
                <w:szCs w:val="22"/>
                <w:lang w:val="kk-KZ"/>
              </w:rPr>
              <w:t>Levashova E. V., Skublov S. G., Dyachkov B. A., Li X.-H., Li Q.-L., Shatova N. V., Shatov V. V.</w:t>
            </w:r>
          </w:p>
        </w:tc>
      </w:tr>
      <w:tr w:rsidR="00055D6A" w:rsidRPr="004C2132" w14:paraId="494132A0" w14:textId="77777777" w:rsidTr="00CD28E8">
        <w:trPr>
          <w:trHeight w:val="835"/>
        </w:trPr>
        <w:tc>
          <w:tcPr>
            <w:tcW w:w="710" w:type="dxa"/>
          </w:tcPr>
          <w:p w14:paraId="2257F847" w14:textId="77777777" w:rsidR="00055D6A" w:rsidRPr="00665577" w:rsidRDefault="00055D6A" w:rsidP="00055D6A">
            <w:pPr>
              <w:numPr>
                <w:ilvl w:val="0"/>
                <w:numId w:val="18"/>
              </w:numPr>
              <w:ind w:left="34" w:firstLine="0"/>
              <w:jc w:val="center"/>
              <w:rPr>
                <w:sz w:val="22"/>
                <w:szCs w:val="22"/>
                <w:lang w:val="en-US"/>
              </w:rPr>
            </w:pPr>
          </w:p>
        </w:tc>
        <w:tc>
          <w:tcPr>
            <w:tcW w:w="5247" w:type="dxa"/>
          </w:tcPr>
          <w:p w14:paraId="23DC6DFF" w14:textId="77777777" w:rsidR="00055D6A" w:rsidRPr="00665577" w:rsidRDefault="00055D6A" w:rsidP="00055D6A">
            <w:pPr>
              <w:jc w:val="both"/>
              <w:rPr>
                <w:sz w:val="22"/>
                <w:szCs w:val="22"/>
                <w:lang w:val="kk-KZ"/>
              </w:rPr>
            </w:pPr>
            <w:r w:rsidRPr="00665577">
              <w:rPr>
                <w:sz w:val="22"/>
                <w:szCs w:val="22"/>
                <w:lang w:val="kk-KZ"/>
              </w:rPr>
              <w:t>LI-bearing pegmatites of the Kalba-Narym metallogenic zone (East Kazakhstan): mineral potential and exploration criteria</w:t>
            </w:r>
          </w:p>
        </w:tc>
        <w:tc>
          <w:tcPr>
            <w:tcW w:w="5669" w:type="dxa"/>
          </w:tcPr>
          <w:p w14:paraId="5A749DEF" w14:textId="77777777" w:rsidR="00055D6A" w:rsidRPr="00665577" w:rsidRDefault="00055D6A" w:rsidP="00055D6A">
            <w:pPr>
              <w:rPr>
                <w:color w:val="000000"/>
                <w:sz w:val="22"/>
                <w:szCs w:val="22"/>
                <w:lang w:val="en-US"/>
              </w:rPr>
            </w:pPr>
            <w:r w:rsidRPr="00665577">
              <w:rPr>
                <w:color w:val="000000"/>
                <w:sz w:val="22"/>
                <w:szCs w:val="22"/>
                <w:lang w:val="kk-KZ"/>
              </w:rPr>
              <w:t>News of the Academy of sciences of the Republic of Kazakhstan, 2022</w:t>
            </w:r>
            <w:r w:rsidR="00665577" w:rsidRPr="00665577">
              <w:rPr>
                <w:color w:val="000000"/>
                <w:sz w:val="22"/>
                <w:szCs w:val="22"/>
                <w:lang w:val="en-US"/>
              </w:rPr>
              <w:t>, Volume 1, number 451,</w:t>
            </w:r>
            <w:r w:rsidR="00665577" w:rsidRPr="00665577">
              <w:rPr>
                <w:sz w:val="22"/>
                <w:szCs w:val="22"/>
                <w:lang w:val="en-US"/>
              </w:rPr>
              <w:t xml:space="preserve"> pp. 83-90.</w:t>
            </w:r>
          </w:p>
          <w:p w14:paraId="46DBD2E9" w14:textId="77777777" w:rsidR="00055D6A" w:rsidRPr="00665577" w:rsidRDefault="00055D6A" w:rsidP="00055D6A">
            <w:pPr>
              <w:rPr>
                <w:color w:val="000000"/>
                <w:sz w:val="22"/>
                <w:szCs w:val="22"/>
                <w:lang w:val="kk-KZ"/>
              </w:rPr>
            </w:pPr>
            <w:r w:rsidRPr="00665577">
              <w:rPr>
                <w:color w:val="000000"/>
                <w:sz w:val="22"/>
                <w:szCs w:val="22"/>
                <w:lang w:val="kk-KZ"/>
              </w:rPr>
              <w:t>https://doi.org/10.32014/2022.2518-170X.144</w:t>
            </w:r>
          </w:p>
        </w:tc>
        <w:tc>
          <w:tcPr>
            <w:tcW w:w="991" w:type="dxa"/>
          </w:tcPr>
          <w:p w14:paraId="7A36FC7F" w14:textId="77777777" w:rsidR="00055D6A" w:rsidRPr="00665577" w:rsidRDefault="00665577" w:rsidP="00055D6A">
            <w:pPr>
              <w:jc w:val="center"/>
              <w:rPr>
                <w:sz w:val="22"/>
                <w:szCs w:val="22"/>
                <w:lang w:val="en-US"/>
              </w:rPr>
            </w:pPr>
            <w:r w:rsidRPr="00665577">
              <w:rPr>
                <w:sz w:val="22"/>
                <w:szCs w:val="22"/>
                <w:lang w:val="en-US"/>
              </w:rPr>
              <w:t>0,81</w:t>
            </w:r>
          </w:p>
        </w:tc>
        <w:tc>
          <w:tcPr>
            <w:tcW w:w="2975" w:type="dxa"/>
          </w:tcPr>
          <w:p w14:paraId="2A819BC2" w14:textId="77777777" w:rsidR="00055D6A" w:rsidRPr="00665577" w:rsidRDefault="00055D6A" w:rsidP="00055D6A">
            <w:pPr>
              <w:rPr>
                <w:color w:val="000000"/>
                <w:sz w:val="22"/>
                <w:szCs w:val="22"/>
                <w:lang w:val="kk-KZ"/>
              </w:rPr>
            </w:pPr>
            <w:r w:rsidRPr="00665577">
              <w:rPr>
                <w:color w:val="000000"/>
                <w:sz w:val="22"/>
                <w:szCs w:val="22"/>
                <w:lang w:val="kk-KZ"/>
              </w:rPr>
              <w:t xml:space="preserve">D′yachkov B. A., Kuzmina O. N., Bissatova A. Y., Ageyeva O. V.  </w:t>
            </w:r>
          </w:p>
        </w:tc>
      </w:tr>
      <w:tr w:rsidR="00055D6A" w:rsidRPr="004C2132" w14:paraId="717A9A18" w14:textId="77777777" w:rsidTr="00CD28E8">
        <w:trPr>
          <w:trHeight w:val="835"/>
        </w:trPr>
        <w:tc>
          <w:tcPr>
            <w:tcW w:w="710" w:type="dxa"/>
          </w:tcPr>
          <w:p w14:paraId="653FF319" w14:textId="77777777" w:rsidR="00055D6A" w:rsidRPr="00665577" w:rsidRDefault="00055D6A" w:rsidP="00055D6A">
            <w:pPr>
              <w:numPr>
                <w:ilvl w:val="0"/>
                <w:numId w:val="18"/>
              </w:numPr>
              <w:ind w:left="34" w:firstLine="0"/>
              <w:jc w:val="center"/>
              <w:rPr>
                <w:sz w:val="22"/>
                <w:szCs w:val="22"/>
                <w:lang w:val="en-US"/>
              </w:rPr>
            </w:pPr>
          </w:p>
        </w:tc>
        <w:tc>
          <w:tcPr>
            <w:tcW w:w="5247" w:type="dxa"/>
          </w:tcPr>
          <w:p w14:paraId="615DF127" w14:textId="77777777" w:rsidR="00055D6A" w:rsidRPr="00665577" w:rsidRDefault="00055D6A" w:rsidP="00055D6A">
            <w:pPr>
              <w:jc w:val="both"/>
              <w:rPr>
                <w:sz w:val="22"/>
                <w:szCs w:val="22"/>
                <w:lang w:val="kk-KZ"/>
              </w:rPr>
            </w:pPr>
            <w:r w:rsidRPr="00665577">
              <w:rPr>
                <w:sz w:val="22"/>
                <w:szCs w:val="22"/>
                <w:lang w:val="kk-KZ"/>
              </w:rPr>
              <w:t>Geology, Mineralogy, and Age of Li-Bearing Pegmatites: Case Study of Tochka Deposit (East Kazakhstan)</w:t>
            </w:r>
          </w:p>
        </w:tc>
        <w:tc>
          <w:tcPr>
            <w:tcW w:w="5669" w:type="dxa"/>
          </w:tcPr>
          <w:p w14:paraId="6BF954A9" w14:textId="77777777" w:rsidR="00665577" w:rsidRPr="00665577" w:rsidRDefault="00055D6A" w:rsidP="00055D6A">
            <w:pPr>
              <w:rPr>
                <w:sz w:val="22"/>
                <w:szCs w:val="22"/>
                <w:lang w:val="en-US"/>
              </w:rPr>
            </w:pPr>
            <w:r w:rsidRPr="00665577">
              <w:rPr>
                <w:color w:val="000000"/>
                <w:sz w:val="22"/>
                <w:szCs w:val="22"/>
                <w:lang w:val="kk-KZ"/>
              </w:rPr>
              <w:t xml:space="preserve">Minerals 2022, </w:t>
            </w:r>
            <w:r w:rsidR="00665577" w:rsidRPr="00665577">
              <w:rPr>
                <w:sz w:val="22"/>
                <w:szCs w:val="22"/>
                <w:lang w:val="en-US"/>
              </w:rPr>
              <w:t>12, 1478.</w:t>
            </w:r>
          </w:p>
          <w:p w14:paraId="5731BC06" w14:textId="77777777" w:rsidR="00055D6A" w:rsidRPr="00665577" w:rsidRDefault="00055D6A" w:rsidP="00055D6A">
            <w:pPr>
              <w:rPr>
                <w:color w:val="000000"/>
                <w:sz w:val="22"/>
                <w:szCs w:val="22"/>
                <w:lang w:val="kk-KZ"/>
              </w:rPr>
            </w:pPr>
            <w:r w:rsidRPr="00665577">
              <w:rPr>
                <w:color w:val="000000"/>
                <w:sz w:val="22"/>
                <w:szCs w:val="22"/>
                <w:lang w:val="kk-KZ"/>
              </w:rPr>
              <w:t>https://doi.org/10.3390/min12121478</w:t>
            </w:r>
          </w:p>
        </w:tc>
        <w:tc>
          <w:tcPr>
            <w:tcW w:w="991" w:type="dxa"/>
          </w:tcPr>
          <w:p w14:paraId="2A0709EC" w14:textId="77777777" w:rsidR="00055D6A" w:rsidRPr="00665577" w:rsidRDefault="00055D6A" w:rsidP="00665577">
            <w:pPr>
              <w:jc w:val="center"/>
              <w:rPr>
                <w:sz w:val="22"/>
                <w:szCs w:val="22"/>
                <w:lang w:val="en-US"/>
              </w:rPr>
            </w:pPr>
            <w:r w:rsidRPr="00665577">
              <w:rPr>
                <w:sz w:val="22"/>
                <w:szCs w:val="22"/>
              </w:rPr>
              <w:t>1,</w:t>
            </w:r>
            <w:r w:rsidR="00665577" w:rsidRPr="00665577">
              <w:rPr>
                <w:sz w:val="22"/>
                <w:szCs w:val="22"/>
                <w:lang w:val="en-US"/>
              </w:rPr>
              <w:t>96</w:t>
            </w:r>
          </w:p>
        </w:tc>
        <w:tc>
          <w:tcPr>
            <w:tcW w:w="2975" w:type="dxa"/>
          </w:tcPr>
          <w:p w14:paraId="6B14711B" w14:textId="77777777" w:rsidR="00055D6A" w:rsidRPr="00665577" w:rsidRDefault="00055D6A" w:rsidP="00055D6A">
            <w:pPr>
              <w:ind w:left="20"/>
              <w:rPr>
                <w:color w:val="000000"/>
                <w:sz w:val="22"/>
                <w:szCs w:val="22"/>
                <w:lang w:val="kk-KZ"/>
              </w:rPr>
            </w:pPr>
            <w:r w:rsidRPr="00665577">
              <w:rPr>
                <w:color w:val="000000"/>
                <w:sz w:val="22"/>
                <w:szCs w:val="22"/>
                <w:lang w:val="kk-KZ"/>
              </w:rPr>
              <w:t xml:space="preserve">Zimanovskaya N.A., </w:t>
            </w:r>
          </w:p>
          <w:p w14:paraId="0A4418DD" w14:textId="77777777" w:rsidR="00055D6A" w:rsidRPr="00665577" w:rsidRDefault="00055D6A" w:rsidP="00055D6A">
            <w:pPr>
              <w:rPr>
                <w:color w:val="000000"/>
                <w:sz w:val="22"/>
                <w:szCs w:val="22"/>
                <w:lang w:val="kk-KZ"/>
              </w:rPr>
            </w:pPr>
            <w:r w:rsidRPr="00665577">
              <w:rPr>
                <w:color w:val="000000"/>
                <w:sz w:val="22"/>
                <w:szCs w:val="22"/>
                <w:lang w:val="kk-KZ"/>
              </w:rPr>
              <w:t>Khromykh S.V., Travin A.V., Bissatova A.Y., Annikova Yu. I., Aitbayeva S.S.</w:t>
            </w:r>
          </w:p>
        </w:tc>
      </w:tr>
      <w:tr w:rsidR="008D2318" w:rsidRPr="004C2132" w14:paraId="0159E8A5" w14:textId="77777777" w:rsidTr="00CD28E8">
        <w:trPr>
          <w:trHeight w:val="835"/>
        </w:trPr>
        <w:tc>
          <w:tcPr>
            <w:tcW w:w="710" w:type="dxa"/>
          </w:tcPr>
          <w:p w14:paraId="07767353" w14:textId="77777777" w:rsidR="008D2318" w:rsidRPr="00665577" w:rsidRDefault="008D2318" w:rsidP="008D2318">
            <w:pPr>
              <w:numPr>
                <w:ilvl w:val="0"/>
                <w:numId w:val="18"/>
              </w:numPr>
              <w:ind w:left="34" w:firstLine="0"/>
              <w:jc w:val="center"/>
              <w:rPr>
                <w:sz w:val="22"/>
                <w:szCs w:val="22"/>
                <w:lang w:val="en-US"/>
              </w:rPr>
            </w:pPr>
          </w:p>
        </w:tc>
        <w:tc>
          <w:tcPr>
            <w:tcW w:w="5247" w:type="dxa"/>
          </w:tcPr>
          <w:p w14:paraId="6632DA24" w14:textId="77777777" w:rsidR="008D2318" w:rsidRPr="009F27A9" w:rsidRDefault="008D2318" w:rsidP="008D2318">
            <w:pPr>
              <w:jc w:val="both"/>
              <w:rPr>
                <w:sz w:val="22"/>
                <w:szCs w:val="22"/>
                <w:lang w:val="en-US"/>
              </w:rPr>
            </w:pPr>
            <w:r>
              <w:rPr>
                <w:sz w:val="22"/>
                <w:szCs w:val="22"/>
                <w:lang w:val="en-US"/>
              </w:rPr>
              <w:t xml:space="preserve">Structural position, Magmatism and </w:t>
            </w:r>
            <w:proofErr w:type="spellStart"/>
            <w:r>
              <w:rPr>
                <w:sz w:val="22"/>
                <w:szCs w:val="22"/>
                <w:lang w:val="en-US"/>
              </w:rPr>
              <w:t>mineralisation</w:t>
            </w:r>
            <w:proofErr w:type="spellEnd"/>
            <w:r>
              <w:rPr>
                <w:sz w:val="22"/>
                <w:szCs w:val="22"/>
                <w:lang w:val="en-US"/>
              </w:rPr>
              <w:t xml:space="preserve"> of </w:t>
            </w:r>
            <w:proofErr w:type="spellStart"/>
            <w:r>
              <w:rPr>
                <w:sz w:val="22"/>
                <w:szCs w:val="22"/>
                <w:lang w:val="en-US"/>
              </w:rPr>
              <w:t>Bakyrchik</w:t>
            </w:r>
            <w:proofErr w:type="spellEnd"/>
            <w:r>
              <w:rPr>
                <w:sz w:val="22"/>
                <w:szCs w:val="22"/>
                <w:lang w:val="en-US"/>
              </w:rPr>
              <w:t xml:space="preserve"> ore field (Kazakhstan)</w:t>
            </w:r>
          </w:p>
        </w:tc>
        <w:tc>
          <w:tcPr>
            <w:tcW w:w="5669" w:type="dxa"/>
          </w:tcPr>
          <w:p w14:paraId="47E7909D" w14:textId="77777777" w:rsidR="008D2318" w:rsidRDefault="008D2318" w:rsidP="008D2318">
            <w:pPr>
              <w:rPr>
                <w:color w:val="000000"/>
                <w:sz w:val="22"/>
                <w:szCs w:val="22"/>
                <w:lang w:val="en-US"/>
              </w:rPr>
            </w:pPr>
            <w:r>
              <w:rPr>
                <w:color w:val="000000"/>
                <w:sz w:val="22"/>
                <w:szCs w:val="22"/>
                <w:lang w:val="en-US"/>
              </w:rPr>
              <w:t>I</w:t>
            </w:r>
            <w:r w:rsidRPr="009F27A9">
              <w:rPr>
                <w:color w:val="000000"/>
                <w:sz w:val="22"/>
                <w:szCs w:val="22"/>
                <w:lang w:val="en-US"/>
              </w:rPr>
              <w:t xml:space="preserve">nternational Multidisciplinary Scientific </w:t>
            </w:r>
            <w:proofErr w:type="spellStart"/>
            <w:r w:rsidRPr="009F27A9">
              <w:rPr>
                <w:color w:val="000000"/>
                <w:sz w:val="22"/>
                <w:szCs w:val="22"/>
                <w:lang w:val="en-US"/>
              </w:rPr>
              <w:t>GeoConference</w:t>
            </w:r>
            <w:proofErr w:type="spellEnd"/>
            <w:r w:rsidRPr="009F27A9">
              <w:rPr>
                <w:color w:val="000000"/>
                <w:sz w:val="22"/>
                <w:szCs w:val="22"/>
                <w:lang w:val="en-US"/>
              </w:rPr>
              <w:t xml:space="preserve"> Surveying Geology and Mining Ecology Management, SGEM</w:t>
            </w:r>
            <w:r>
              <w:rPr>
                <w:color w:val="000000"/>
                <w:sz w:val="22"/>
                <w:szCs w:val="22"/>
                <w:lang w:val="en-US"/>
              </w:rPr>
              <w:t>, 2022</w:t>
            </w:r>
          </w:p>
          <w:p w14:paraId="19A3A257" w14:textId="77777777" w:rsidR="008D2318" w:rsidRPr="009F27A9" w:rsidRDefault="008D2318" w:rsidP="008D2318">
            <w:pPr>
              <w:rPr>
                <w:color w:val="000000"/>
                <w:sz w:val="22"/>
                <w:szCs w:val="22"/>
                <w:lang w:val="en-US"/>
              </w:rPr>
            </w:pPr>
            <w:r w:rsidRPr="009F27A9">
              <w:rPr>
                <w:color w:val="000000"/>
                <w:sz w:val="22"/>
                <w:szCs w:val="22"/>
                <w:lang w:val="en-US"/>
              </w:rPr>
              <w:t>DOI: 10.5593/sgem2022/1.1/s04.058</w:t>
            </w:r>
          </w:p>
        </w:tc>
        <w:tc>
          <w:tcPr>
            <w:tcW w:w="991" w:type="dxa"/>
          </w:tcPr>
          <w:p w14:paraId="3597AC23" w14:textId="77777777" w:rsidR="008D2318" w:rsidRPr="008D2318" w:rsidRDefault="008D2318" w:rsidP="008D2318">
            <w:pPr>
              <w:jc w:val="center"/>
              <w:rPr>
                <w:sz w:val="22"/>
                <w:szCs w:val="22"/>
              </w:rPr>
            </w:pPr>
            <w:r>
              <w:rPr>
                <w:sz w:val="22"/>
                <w:szCs w:val="22"/>
              </w:rPr>
              <w:t>0</w:t>
            </w:r>
            <w:r>
              <w:rPr>
                <w:sz w:val="22"/>
                <w:szCs w:val="22"/>
                <w:lang w:val="en-US"/>
              </w:rPr>
              <w:t>,</w:t>
            </w:r>
            <w:r>
              <w:rPr>
                <w:sz w:val="22"/>
                <w:szCs w:val="22"/>
              </w:rPr>
              <w:t>40</w:t>
            </w:r>
          </w:p>
        </w:tc>
        <w:tc>
          <w:tcPr>
            <w:tcW w:w="2975" w:type="dxa"/>
            <w:vAlign w:val="center"/>
          </w:tcPr>
          <w:p w14:paraId="16B38DF7" w14:textId="77777777" w:rsidR="008D2318" w:rsidRPr="009F27A9" w:rsidRDefault="008D2318" w:rsidP="008D2318">
            <w:pPr>
              <w:ind w:left="20"/>
              <w:rPr>
                <w:color w:val="000000"/>
                <w:sz w:val="22"/>
                <w:szCs w:val="22"/>
                <w:lang w:val="en-US"/>
              </w:rPr>
            </w:pPr>
            <w:r w:rsidRPr="009F27A9">
              <w:rPr>
                <w:color w:val="000000"/>
                <w:sz w:val="22"/>
                <w:szCs w:val="22"/>
                <w:lang w:val="en-US"/>
              </w:rPr>
              <w:t xml:space="preserve">Mizernaya, M.; Miroshnikova, A.; </w:t>
            </w:r>
            <w:proofErr w:type="spellStart"/>
            <w:r w:rsidRPr="009F27A9">
              <w:rPr>
                <w:color w:val="000000"/>
                <w:sz w:val="22"/>
                <w:szCs w:val="22"/>
                <w:lang w:val="en-US"/>
              </w:rPr>
              <w:t>Yeskaliyev</w:t>
            </w:r>
            <w:proofErr w:type="spellEnd"/>
            <w:r w:rsidRPr="009F27A9">
              <w:rPr>
                <w:color w:val="000000"/>
                <w:sz w:val="22"/>
                <w:szCs w:val="22"/>
                <w:lang w:val="en-US"/>
              </w:rPr>
              <w:t>, Y.; Kuzmina, O.N.</w:t>
            </w:r>
          </w:p>
        </w:tc>
      </w:tr>
      <w:tr w:rsidR="008D2318" w:rsidRPr="004C2132" w14:paraId="089223C5" w14:textId="77777777" w:rsidTr="00CD28E8">
        <w:trPr>
          <w:trHeight w:val="835"/>
        </w:trPr>
        <w:tc>
          <w:tcPr>
            <w:tcW w:w="710" w:type="dxa"/>
          </w:tcPr>
          <w:p w14:paraId="713E9FFC" w14:textId="77777777" w:rsidR="008D2318" w:rsidRPr="00665577" w:rsidRDefault="008D2318" w:rsidP="003F086E">
            <w:pPr>
              <w:numPr>
                <w:ilvl w:val="0"/>
                <w:numId w:val="18"/>
              </w:numPr>
              <w:ind w:left="34" w:firstLine="0"/>
              <w:rPr>
                <w:sz w:val="22"/>
                <w:szCs w:val="22"/>
                <w:lang w:val="en-US"/>
              </w:rPr>
            </w:pPr>
          </w:p>
        </w:tc>
        <w:tc>
          <w:tcPr>
            <w:tcW w:w="5247" w:type="dxa"/>
          </w:tcPr>
          <w:p w14:paraId="0A8C8089" w14:textId="77777777" w:rsidR="008D2318" w:rsidRPr="009F27A9" w:rsidRDefault="008D2318" w:rsidP="008D2318">
            <w:pPr>
              <w:jc w:val="both"/>
              <w:rPr>
                <w:sz w:val="22"/>
                <w:szCs w:val="22"/>
                <w:lang w:val="en-US"/>
              </w:rPr>
            </w:pPr>
            <w:r>
              <w:rPr>
                <w:sz w:val="22"/>
                <w:szCs w:val="22"/>
                <w:lang w:val="en-US"/>
              </w:rPr>
              <w:t>Zoned rare-metal mineralization in the Central Kalba area (East Kazakhstan)</w:t>
            </w:r>
          </w:p>
        </w:tc>
        <w:tc>
          <w:tcPr>
            <w:tcW w:w="5669" w:type="dxa"/>
          </w:tcPr>
          <w:p w14:paraId="4B2BBBB2" w14:textId="77777777" w:rsidR="008D2318" w:rsidRDefault="008D2318" w:rsidP="008D2318">
            <w:pPr>
              <w:rPr>
                <w:color w:val="000000"/>
                <w:sz w:val="22"/>
                <w:szCs w:val="22"/>
                <w:lang w:val="en-US"/>
              </w:rPr>
            </w:pPr>
            <w:r>
              <w:rPr>
                <w:color w:val="000000"/>
                <w:sz w:val="22"/>
                <w:szCs w:val="22"/>
                <w:lang w:val="en-US"/>
              </w:rPr>
              <w:t>I</w:t>
            </w:r>
            <w:r w:rsidRPr="009F27A9">
              <w:rPr>
                <w:color w:val="000000"/>
                <w:sz w:val="22"/>
                <w:szCs w:val="22"/>
                <w:lang w:val="en-US"/>
              </w:rPr>
              <w:t xml:space="preserve">nternational Multidisciplinary Scientific </w:t>
            </w:r>
            <w:proofErr w:type="spellStart"/>
            <w:r w:rsidRPr="009F27A9">
              <w:rPr>
                <w:color w:val="000000"/>
                <w:sz w:val="22"/>
                <w:szCs w:val="22"/>
                <w:lang w:val="en-US"/>
              </w:rPr>
              <w:t>GeoConference</w:t>
            </w:r>
            <w:proofErr w:type="spellEnd"/>
            <w:r w:rsidRPr="009F27A9">
              <w:rPr>
                <w:color w:val="000000"/>
                <w:sz w:val="22"/>
                <w:szCs w:val="22"/>
                <w:lang w:val="en-US"/>
              </w:rPr>
              <w:t xml:space="preserve"> Surveying Geology and Mining Ecology Management, SGEM</w:t>
            </w:r>
            <w:r>
              <w:rPr>
                <w:color w:val="000000"/>
                <w:sz w:val="22"/>
                <w:szCs w:val="22"/>
                <w:lang w:val="en-US"/>
              </w:rPr>
              <w:t>, 2022</w:t>
            </w:r>
          </w:p>
          <w:p w14:paraId="67CC70C8" w14:textId="77777777" w:rsidR="008D2318" w:rsidRPr="008D2318" w:rsidRDefault="008D2318" w:rsidP="008D2318">
            <w:pPr>
              <w:rPr>
                <w:color w:val="000000"/>
                <w:sz w:val="22"/>
                <w:szCs w:val="22"/>
                <w:lang w:val="en-US"/>
              </w:rPr>
            </w:pPr>
            <w:r w:rsidRPr="008D2318">
              <w:rPr>
                <w:color w:val="000000"/>
                <w:sz w:val="22"/>
                <w:szCs w:val="22"/>
                <w:lang w:val="en-US"/>
              </w:rPr>
              <w:t>DOI: 10.5593/sgem2022/1.1/s01.008</w:t>
            </w:r>
          </w:p>
        </w:tc>
        <w:tc>
          <w:tcPr>
            <w:tcW w:w="991" w:type="dxa"/>
          </w:tcPr>
          <w:p w14:paraId="290F8FAF" w14:textId="77777777" w:rsidR="008D2318" w:rsidRPr="008D2318" w:rsidRDefault="008D2318" w:rsidP="008D2318">
            <w:pPr>
              <w:jc w:val="center"/>
              <w:rPr>
                <w:sz w:val="22"/>
                <w:szCs w:val="22"/>
                <w:lang w:val="en-US"/>
              </w:rPr>
            </w:pPr>
            <w:r>
              <w:rPr>
                <w:sz w:val="22"/>
                <w:szCs w:val="22"/>
                <w:lang w:val="en-US"/>
              </w:rPr>
              <w:t>0,40</w:t>
            </w:r>
          </w:p>
        </w:tc>
        <w:tc>
          <w:tcPr>
            <w:tcW w:w="2975" w:type="dxa"/>
            <w:vAlign w:val="center"/>
          </w:tcPr>
          <w:p w14:paraId="5507FD0C" w14:textId="77777777" w:rsidR="008D2318" w:rsidRDefault="008D2318" w:rsidP="008D2318">
            <w:pPr>
              <w:ind w:left="20"/>
              <w:rPr>
                <w:color w:val="000000"/>
                <w:sz w:val="22"/>
                <w:szCs w:val="22"/>
                <w:lang w:val="en-US"/>
              </w:rPr>
            </w:pPr>
            <w:r w:rsidRPr="008D2318">
              <w:rPr>
                <w:color w:val="000000"/>
                <w:sz w:val="22"/>
                <w:szCs w:val="22"/>
                <w:lang w:val="en-US"/>
              </w:rPr>
              <w:t xml:space="preserve">Mizernaya M.; Kuzmina O.; </w:t>
            </w:r>
          </w:p>
          <w:p w14:paraId="2E839259" w14:textId="77777777" w:rsidR="008D2318" w:rsidRPr="008D2318" w:rsidRDefault="008D2318" w:rsidP="008D2318">
            <w:pPr>
              <w:ind w:left="20"/>
              <w:rPr>
                <w:color w:val="000000"/>
                <w:sz w:val="22"/>
                <w:szCs w:val="22"/>
                <w:lang w:val="en-US"/>
              </w:rPr>
            </w:pPr>
            <w:proofErr w:type="spellStart"/>
            <w:r w:rsidRPr="008D2318">
              <w:rPr>
                <w:color w:val="000000"/>
                <w:sz w:val="22"/>
                <w:szCs w:val="22"/>
                <w:lang w:val="en-US"/>
              </w:rPr>
              <w:t>Bissatova</w:t>
            </w:r>
            <w:proofErr w:type="spellEnd"/>
            <w:r w:rsidRPr="008D2318">
              <w:rPr>
                <w:color w:val="000000"/>
                <w:sz w:val="22"/>
                <w:szCs w:val="22"/>
                <w:lang w:val="en-US"/>
              </w:rPr>
              <w:t xml:space="preserve"> A.; Zimanovskaya N.</w:t>
            </w:r>
          </w:p>
        </w:tc>
      </w:tr>
      <w:tr w:rsidR="008D2318" w:rsidRPr="00665577" w14:paraId="7C2D081C" w14:textId="77777777" w:rsidTr="00CD28E8">
        <w:trPr>
          <w:trHeight w:val="279"/>
        </w:trPr>
        <w:tc>
          <w:tcPr>
            <w:tcW w:w="15592" w:type="dxa"/>
            <w:gridSpan w:val="5"/>
          </w:tcPr>
          <w:p w14:paraId="69730253" w14:textId="77777777" w:rsidR="008D2318" w:rsidRPr="00665577" w:rsidRDefault="008D2318" w:rsidP="008D2318">
            <w:pPr>
              <w:jc w:val="center"/>
              <w:rPr>
                <w:kern w:val="2"/>
                <w:sz w:val="22"/>
                <w:szCs w:val="22"/>
              </w:rPr>
            </w:pPr>
            <w:r w:rsidRPr="00665577">
              <w:rPr>
                <w:b/>
                <w:sz w:val="22"/>
                <w:szCs w:val="22"/>
              </w:rPr>
              <w:t xml:space="preserve">2.  Статьи, в научных изданиях, рекомендуемых </w:t>
            </w:r>
            <w:r w:rsidRPr="00665577">
              <w:rPr>
                <w:b/>
                <w:sz w:val="22"/>
                <w:szCs w:val="22"/>
                <w:lang w:val="kk-KZ"/>
              </w:rPr>
              <w:t xml:space="preserve">уполномоченным органом </w:t>
            </w:r>
            <w:r w:rsidRPr="00665577">
              <w:rPr>
                <w:b/>
                <w:sz w:val="22"/>
                <w:szCs w:val="22"/>
              </w:rPr>
              <w:t xml:space="preserve"> </w:t>
            </w:r>
          </w:p>
        </w:tc>
      </w:tr>
      <w:tr w:rsidR="008D2318" w:rsidRPr="00665577" w14:paraId="5282EBEA" w14:textId="77777777" w:rsidTr="00CD28E8">
        <w:trPr>
          <w:trHeight w:val="835"/>
        </w:trPr>
        <w:tc>
          <w:tcPr>
            <w:tcW w:w="710" w:type="dxa"/>
          </w:tcPr>
          <w:p w14:paraId="669D11D5" w14:textId="77777777" w:rsidR="008D2318" w:rsidRPr="008D2318" w:rsidRDefault="008D2318" w:rsidP="008D2318">
            <w:pPr>
              <w:jc w:val="center"/>
              <w:rPr>
                <w:sz w:val="22"/>
                <w:szCs w:val="22"/>
              </w:rPr>
            </w:pPr>
            <w:r w:rsidRPr="00665577">
              <w:rPr>
                <w:sz w:val="22"/>
                <w:szCs w:val="22"/>
                <w:lang w:val="en-US"/>
              </w:rPr>
              <w:t>1</w:t>
            </w:r>
            <w:r>
              <w:rPr>
                <w:sz w:val="22"/>
                <w:szCs w:val="22"/>
              </w:rPr>
              <w:t>4</w:t>
            </w:r>
          </w:p>
        </w:tc>
        <w:tc>
          <w:tcPr>
            <w:tcW w:w="5247" w:type="dxa"/>
          </w:tcPr>
          <w:p w14:paraId="32C1F55E" w14:textId="77777777" w:rsidR="008D2318" w:rsidRPr="00665577" w:rsidRDefault="008D2318" w:rsidP="008D2318">
            <w:pPr>
              <w:rPr>
                <w:sz w:val="22"/>
                <w:szCs w:val="22"/>
              </w:rPr>
            </w:pPr>
            <w:r w:rsidRPr="00665577">
              <w:rPr>
                <w:sz w:val="22"/>
                <w:szCs w:val="22"/>
              </w:rPr>
              <w:t>Геологические критерии прогнозирования редкометалльных месторождений как основной источник восполнения минерально-сырьевой базы для предприятий Восточного Казахстана</w:t>
            </w:r>
          </w:p>
        </w:tc>
        <w:tc>
          <w:tcPr>
            <w:tcW w:w="5669" w:type="dxa"/>
          </w:tcPr>
          <w:p w14:paraId="55EEDA95" w14:textId="77777777" w:rsidR="008D2318" w:rsidRPr="00665577" w:rsidRDefault="008D2318" w:rsidP="008D2318">
            <w:pPr>
              <w:tabs>
                <w:tab w:val="left" w:pos="9091"/>
              </w:tabs>
              <w:spacing w:line="254" w:lineRule="exact"/>
              <w:ind w:left="62" w:right="10"/>
              <w:jc w:val="both"/>
              <w:rPr>
                <w:sz w:val="22"/>
                <w:szCs w:val="22"/>
              </w:rPr>
            </w:pPr>
            <w:r w:rsidRPr="00665577">
              <w:rPr>
                <w:sz w:val="22"/>
                <w:szCs w:val="22"/>
              </w:rPr>
              <w:t>Горный журнал Казахстана, №6, 2020, с.6-13.</w:t>
            </w:r>
          </w:p>
        </w:tc>
        <w:tc>
          <w:tcPr>
            <w:tcW w:w="991" w:type="dxa"/>
          </w:tcPr>
          <w:p w14:paraId="47447240" w14:textId="77777777" w:rsidR="008D2318" w:rsidRPr="00665577" w:rsidRDefault="008D2318" w:rsidP="008D2318">
            <w:pPr>
              <w:jc w:val="center"/>
              <w:rPr>
                <w:sz w:val="22"/>
                <w:szCs w:val="22"/>
                <w:lang w:val="en-US"/>
              </w:rPr>
            </w:pPr>
            <w:r>
              <w:rPr>
                <w:sz w:val="22"/>
                <w:szCs w:val="22"/>
                <w:lang w:val="en-US"/>
              </w:rPr>
              <w:t>0,81</w:t>
            </w:r>
          </w:p>
        </w:tc>
        <w:tc>
          <w:tcPr>
            <w:tcW w:w="2975" w:type="dxa"/>
          </w:tcPr>
          <w:p w14:paraId="27DFDF36" w14:textId="77777777" w:rsidR="008D2318" w:rsidRPr="00665577" w:rsidRDefault="008D2318" w:rsidP="008D2318">
            <w:pPr>
              <w:rPr>
                <w:sz w:val="22"/>
                <w:szCs w:val="22"/>
              </w:rPr>
            </w:pPr>
            <w:r w:rsidRPr="00665577">
              <w:rPr>
                <w:sz w:val="22"/>
                <w:szCs w:val="22"/>
              </w:rPr>
              <w:t>Дьячков Б. А., Бисатова А. Е., Кузьмина О. Н.</w:t>
            </w:r>
          </w:p>
        </w:tc>
      </w:tr>
      <w:tr w:rsidR="008D2318" w:rsidRPr="00665577" w14:paraId="12A354C6" w14:textId="77777777" w:rsidTr="00A02832">
        <w:trPr>
          <w:trHeight w:val="287"/>
        </w:trPr>
        <w:tc>
          <w:tcPr>
            <w:tcW w:w="710" w:type="dxa"/>
          </w:tcPr>
          <w:p w14:paraId="03A14CEC" w14:textId="77777777" w:rsidR="008D2318" w:rsidRPr="008D2318" w:rsidRDefault="008D2318" w:rsidP="008D2318">
            <w:pPr>
              <w:jc w:val="center"/>
              <w:rPr>
                <w:sz w:val="22"/>
                <w:szCs w:val="22"/>
              </w:rPr>
            </w:pPr>
            <w:r>
              <w:rPr>
                <w:sz w:val="22"/>
                <w:szCs w:val="22"/>
                <w:lang w:val="en-US"/>
              </w:rPr>
              <w:t>1</w:t>
            </w:r>
            <w:r>
              <w:rPr>
                <w:sz w:val="22"/>
                <w:szCs w:val="22"/>
              </w:rPr>
              <w:t>5</w:t>
            </w:r>
          </w:p>
        </w:tc>
        <w:tc>
          <w:tcPr>
            <w:tcW w:w="5247" w:type="dxa"/>
          </w:tcPr>
          <w:p w14:paraId="5E10B633" w14:textId="77777777" w:rsidR="008D2318" w:rsidRPr="00665577" w:rsidRDefault="008D2318" w:rsidP="008D2318">
            <w:pPr>
              <w:jc w:val="both"/>
              <w:rPr>
                <w:sz w:val="22"/>
                <w:szCs w:val="22"/>
              </w:rPr>
            </w:pPr>
            <w:r w:rsidRPr="00665577">
              <w:rPr>
                <w:sz w:val="22"/>
                <w:szCs w:val="22"/>
              </w:rPr>
              <w:t>К проблеме формирования колчеданно-полиметаллических месторождений Рудного Алтая</w:t>
            </w:r>
          </w:p>
          <w:p w14:paraId="422AB2C5" w14:textId="77777777" w:rsidR="008D2318" w:rsidRPr="00665577" w:rsidRDefault="008D2318" w:rsidP="008D2318">
            <w:pPr>
              <w:jc w:val="both"/>
              <w:rPr>
                <w:sz w:val="22"/>
                <w:szCs w:val="22"/>
              </w:rPr>
            </w:pPr>
          </w:p>
        </w:tc>
        <w:tc>
          <w:tcPr>
            <w:tcW w:w="5669" w:type="dxa"/>
          </w:tcPr>
          <w:p w14:paraId="7B190D26" w14:textId="77777777" w:rsidR="008D2318" w:rsidRPr="00665577" w:rsidRDefault="008D2318" w:rsidP="008D2318">
            <w:pPr>
              <w:rPr>
                <w:sz w:val="22"/>
                <w:szCs w:val="22"/>
              </w:rPr>
            </w:pPr>
            <w:r w:rsidRPr="00665577">
              <w:rPr>
                <w:sz w:val="22"/>
                <w:szCs w:val="22"/>
              </w:rPr>
              <w:t xml:space="preserve">Отечественная геология, </w:t>
            </w:r>
            <w:r>
              <w:rPr>
                <w:sz w:val="22"/>
                <w:szCs w:val="22"/>
              </w:rPr>
              <w:t>№ 5,</w:t>
            </w:r>
            <w:r w:rsidRPr="00665577">
              <w:rPr>
                <w:sz w:val="22"/>
                <w:szCs w:val="22"/>
              </w:rPr>
              <w:t xml:space="preserve"> 2021</w:t>
            </w:r>
            <w:r>
              <w:rPr>
                <w:sz w:val="22"/>
                <w:szCs w:val="22"/>
                <w:lang w:val="en-US"/>
              </w:rPr>
              <w:t>,</w:t>
            </w:r>
            <w:r w:rsidRPr="00665577">
              <w:rPr>
                <w:sz w:val="22"/>
                <w:szCs w:val="22"/>
              </w:rPr>
              <w:t xml:space="preserve"> </w:t>
            </w:r>
            <w:r>
              <w:rPr>
                <w:sz w:val="22"/>
                <w:szCs w:val="22"/>
                <w:lang w:val="en-US"/>
              </w:rPr>
              <w:t>c</w:t>
            </w:r>
            <w:r w:rsidRPr="00665577">
              <w:rPr>
                <w:sz w:val="22"/>
                <w:szCs w:val="22"/>
              </w:rPr>
              <w:t>.3-16</w:t>
            </w:r>
          </w:p>
        </w:tc>
        <w:tc>
          <w:tcPr>
            <w:tcW w:w="991" w:type="dxa"/>
          </w:tcPr>
          <w:p w14:paraId="0B1A65FE" w14:textId="77777777" w:rsidR="008D2318" w:rsidRPr="00665577" w:rsidRDefault="008D2318" w:rsidP="008D2318">
            <w:pPr>
              <w:pStyle w:val="ad"/>
              <w:jc w:val="center"/>
              <w:rPr>
                <w:b w:val="0"/>
                <w:sz w:val="22"/>
                <w:szCs w:val="22"/>
                <w:lang w:val="en-US" w:eastAsia="ru-RU"/>
              </w:rPr>
            </w:pPr>
            <w:r>
              <w:rPr>
                <w:b w:val="0"/>
                <w:sz w:val="22"/>
                <w:szCs w:val="22"/>
                <w:lang w:val="en-US" w:eastAsia="ru-RU"/>
              </w:rPr>
              <w:t>1,50</w:t>
            </w:r>
          </w:p>
        </w:tc>
        <w:tc>
          <w:tcPr>
            <w:tcW w:w="2975" w:type="dxa"/>
          </w:tcPr>
          <w:p w14:paraId="0EC76611" w14:textId="77777777" w:rsidR="008D2318" w:rsidRPr="00B670DA" w:rsidRDefault="008D2318" w:rsidP="008D2318">
            <w:pPr>
              <w:jc w:val="both"/>
              <w:rPr>
                <w:sz w:val="22"/>
                <w:szCs w:val="22"/>
              </w:rPr>
            </w:pPr>
            <w:r w:rsidRPr="00B670DA">
              <w:rPr>
                <w:rFonts w:eastAsia="+mn-ea"/>
                <w:color w:val="000000"/>
                <w:kern w:val="24"/>
                <w:sz w:val="22"/>
                <w:szCs w:val="22"/>
              </w:rPr>
              <w:t>Дьячков Б.А., Мизерная М.А., Пяткова А.П.,</w:t>
            </w:r>
            <w:r w:rsidRPr="00B670DA">
              <w:rPr>
                <w:sz w:val="22"/>
                <w:szCs w:val="22"/>
              </w:rPr>
              <w:t xml:space="preserve"> Бисатова А.Е., </w:t>
            </w:r>
            <w:r w:rsidRPr="00B670DA">
              <w:rPr>
                <w:rFonts w:eastAsia="+mn-ea"/>
                <w:color w:val="000000"/>
                <w:kern w:val="24"/>
                <w:sz w:val="22"/>
                <w:szCs w:val="22"/>
              </w:rPr>
              <w:t>Кузьмина О.Н.,</w:t>
            </w:r>
            <w:r w:rsidRPr="00B670DA">
              <w:rPr>
                <w:sz w:val="22"/>
                <w:szCs w:val="22"/>
              </w:rPr>
              <w:t xml:space="preserve"> </w:t>
            </w:r>
            <w:r w:rsidRPr="00B670DA">
              <w:rPr>
                <w:rFonts w:hint="eastAsia"/>
                <w:sz w:val="22"/>
                <w:szCs w:val="22"/>
              </w:rPr>
              <w:t>Зимановская</w:t>
            </w:r>
            <w:r w:rsidRPr="00B670DA">
              <w:rPr>
                <w:sz w:val="22"/>
                <w:szCs w:val="22"/>
              </w:rPr>
              <w:t xml:space="preserve"> </w:t>
            </w:r>
            <w:r w:rsidRPr="00B670DA">
              <w:rPr>
                <w:rFonts w:hint="eastAsia"/>
                <w:sz w:val="22"/>
                <w:szCs w:val="22"/>
              </w:rPr>
              <w:t>Н</w:t>
            </w:r>
            <w:r w:rsidRPr="00B670DA">
              <w:rPr>
                <w:sz w:val="22"/>
                <w:szCs w:val="22"/>
              </w:rPr>
              <w:t>.</w:t>
            </w:r>
            <w:r w:rsidRPr="00B670DA">
              <w:rPr>
                <w:rFonts w:hint="eastAsia"/>
                <w:sz w:val="22"/>
                <w:szCs w:val="22"/>
              </w:rPr>
              <w:t>А</w:t>
            </w:r>
            <w:r w:rsidRPr="00B670DA">
              <w:rPr>
                <w:sz w:val="22"/>
                <w:szCs w:val="22"/>
              </w:rPr>
              <w:t>.,</w:t>
            </w:r>
            <w:r w:rsidRPr="00B670DA">
              <w:rPr>
                <w:rFonts w:eastAsia="+mn-ea"/>
                <w:color w:val="000000"/>
                <w:kern w:val="24"/>
                <w:sz w:val="22"/>
                <w:szCs w:val="22"/>
              </w:rPr>
              <w:t xml:space="preserve"> Черненко З.И.</w:t>
            </w:r>
          </w:p>
        </w:tc>
      </w:tr>
      <w:tr w:rsidR="008D2318" w:rsidRPr="00665577" w14:paraId="45539C3A" w14:textId="77777777" w:rsidTr="00A02832">
        <w:trPr>
          <w:trHeight w:val="441"/>
        </w:trPr>
        <w:tc>
          <w:tcPr>
            <w:tcW w:w="710" w:type="dxa"/>
          </w:tcPr>
          <w:p w14:paraId="1EF7E50E" w14:textId="77777777" w:rsidR="008D2318" w:rsidRPr="00665577" w:rsidRDefault="008D2318" w:rsidP="008D2318">
            <w:pPr>
              <w:jc w:val="center"/>
              <w:rPr>
                <w:sz w:val="22"/>
                <w:szCs w:val="22"/>
                <w:lang w:val="en-US"/>
              </w:rPr>
            </w:pPr>
            <w:r>
              <w:rPr>
                <w:sz w:val="22"/>
                <w:szCs w:val="22"/>
                <w:lang w:val="en-US"/>
              </w:rPr>
              <w:t>16</w:t>
            </w:r>
          </w:p>
        </w:tc>
        <w:tc>
          <w:tcPr>
            <w:tcW w:w="5247" w:type="dxa"/>
          </w:tcPr>
          <w:p w14:paraId="271B1B9C" w14:textId="77777777" w:rsidR="008D2318" w:rsidRPr="00665577" w:rsidRDefault="008D2318" w:rsidP="008D2318">
            <w:pPr>
              <w:rPr>
                <w:sz w:val="22"/>
                <w:szCs w:val="22"/>
              </w:rPr>
            </w:pPr>
            <w:r w:rsidRPr="00665577">
              <w:rPr>
                <w:sz w:val="22"/>
                <w:szCs w:val="22"/>
              </w:rPr>
              <w:t>Глубинное строение Калба-Нарымской тектонической зоны (Восточный Казахстан)</w:t>
            </w:r>
          </w:p>
        </w:tc>
        <w:tc>
          <w:tcPr>
            <w:tcW w:w="5669" w:type="dxa"/>
          </w:tcPr>
          <w:p w14:paraId="55FEFB20" w14:textId="77777777" w:rsidR="008D2318" w:rsidRPr="00665577" w:rsidRDefault="008D2318" w:rsidP="008D2318">
            <w:pPr>
              <w:tabs>
                <w:tab w:val="left" w:pos="9091"/>
              </w:tabs>
              <w:spacing w:line="254" w:lineRule="exact"/>
              <w:ind w:right="10"/>
              <w:rPr>
                <w:sz w:val="22"/>
                <w:szCs w:val="22"/>
                <w:lang w:val="kk-KZ"/>
              </w:rPr>
            </w:pPr>
            <w:r w:rsidRPr="00665577">
              <w:rPr>
                <w:sz w:val="22"/>
                <w:szCs w:val="22"/>
                <w:lang w:val="kk-KZ"/>
              </w:rPr>
              <w:t>Труды университета, №4 (89), 2022. С. 157-161.</w:t>
            </w:r>
          </w:p>
        </w:tc>
        <w:tc>
          <w:tcPr>
            <w:tcW w:w="991" w:type="dxa"/>
          </w:tcPr>
          <w:p w14:paraId="31F4D118" w14:textId="77777777" w:rsidR="008D2318" w:rsidRPr="00665577" w:rsidRDefault="008D2318" w:rsidP="008D2318">
            <w:pPr>
              <w:jc w:val="center"/>
              <w:rPr>
                <w:sz w:val="22"/>
                <w:szCs w:val="22"/>
                <w:lang w:val="en-US"/>
              </w:rPr>
            </w:pPr>
            <w:r>
              <w:rPr>
                <w:sz w:val="22"/>
                <w:szCs w:val="22"/>
                <w:lang w:val="en-US"/>
              </w:rPr>
              <w:t>0,46</w:t>
            </w:r>
          </w:p>
        </w:tc>
        <w:tc>
          <w:tcPr>
            <w:tcW w:w="2975" w:type="dxa"/>
          </w:tcPr>
          <w:p w14:paraId="180650BA" w14:textId="77777777" w:rsidR="008D2318" w:rsidRPr="00665577" w:rsidRDefault="008D2318" w:rsidP="008D2318">
            <w:pPr>
              <w:rPr>
                <w:sz w:val="22"/>
                <w:szCs w:val="22"/>
                <w:lang w:val="en-US"/>
              </w:rPr>
            </w:pPr>
            <w:r>
              <w:rPr>
                <w:sz w:val="22"/>
                <w:szCs w:val="22"/>
                <w:lang w:val="en-US"/>
              </w:rPr>
              <w:t>-</w:t>
            </w:r>
          </w:p>
        </w:tc>
      </w:tr>
      <w:tr w:rsidR="00F411EB" w:rsidRPr="00665577" w14:paraId="6A53665C" w14:textId="77777777" w:rsidTr="00A02832">
        <w:trPr>
          <w:trHeight w:val="441"/>
        </w:trPr>
        <w:tc>
          <w:tcPr>
            <w:tcW w:w="710" w:type="dxa"/>
          </w:tcPr>
          <w:p w14:paraId="339D40CD" w14:textId="77777777" w:rsidR="00F411EB" w:rsidRPr="00F411EB" w:rsidRDefault="00F411EB" w:rsidP="00F411EB">
            <w:pPr>
              <w:jc w:val="center"/>
              <w:rPr>
                <w:sz w:val="22"/>
                <w:szCs w:val="22"/>
              </w:rPr>
            </w:pPr>
            <w:r>
              <w:rPr>
                <w:sz w:val="22"/>
                <w:szCs w:val="22"/>
              </w:rPr>
              <w:lastRenderedPageBreak/>
              <w:t>17</w:t>
            </w:r>
          </w:p>
        </w:tc>
        <w:tc>
          <w:tcPr>
            <w:tcW w:w="5247" w:type="dxa"/>
          </w:tcPr>
          <w:p w14:paraId="32CBC93F" w14:textId="77777777" w:rsidR="00F411EB" w:rsidRPr="00665577" w:rsidRDefault="00F411EB" w:rsidP="00F411EB">
            <w:pPr>
              <w:rPr>
                <w:sz w:val="22"/>
                <w:szCs w:val="22"/>
              </w:rPr>
            </w:pPr>
            <w:r>
              <w:rPr>
                <w:sz w:val="22"/>
                <w:szCs w:val="22"/>
              </w:rPr>
              <w:t>Модель формирования золотосульфидных месторождений Западной Калбы и ее основные прогнозно-поисковые критерии</w:t>
            </w:r>
          </w:p>
        </w:tc>
        <w:tc>
          <w:tcPr>
            <w:tcW w:w="5669" w:type="dxa"/>
          </w:tcPr>
          <w:p w14:paraId="4EF44862" w14:textId="77777777" w:rsidR="00F411EB" w:rsidRPr="00665577" w:rsidRDefault="00F411EB" w:rsidP="00F411EB">
            <w:pPr>
              <w:tabs>
                <w:tab w:val="left" w:pos="9091"/>
              </w:tabs>
              <w:spacing w:line="254" w:lineRule="exact"/>
              <w:ind w:right="10"/>
              <w:rPr>
                <w:sz w:val="22"/>
                <w:szCs w:val="22"/>
                <w:lang w:val="kk-KZ"/>
              </w:rPr>
            </w:pPr>
            <w:r w:rsidRPr="00665577">
              <w:rPr>
                <w:sz w:val="22"/>
                <w:szCs w:val="22"/>
                <w:lang w:val="kk-KZ"/>
              </w:rPr>
              <w:t>Труды университета, №</w:t>
            </w:r>
            <w:r>
              <w:rPr>
                <w:sz w:val="22"/>
                <w:szCs w:val="22"/>
                <w:lang w:val="kk-KZ"/>
              </w:rPr>
              <w:t>2 (91</w:t>
            </w:r>
            <w:r w:rsidRPr="00665577">
              <w:rPr>
                <w:sz w:val="22"/>
                <w:szCs w:val="22"/>
                <w:lang w:val="kk-KZ"/>
              </w:rPr>
              <w:t>), 202</w:t>
            </w:r>
            <w:r>
              <w:rPr>
                <w:sz w:val="22"/>
                <w:szCs w:val="22"/>
                <w:lang w:val="kk-KZ"/>
              </w:rPr>
              <w:t>3</w:t>
            </w:r>
            <w:r w:rsidRPr="00665577">
              <w:rPr>
                <w:sz w:val="22"/>
                <w:szCs w:val="22"/>
                <w:lang w:val="kk-KZ"/>
              </w:rPr>
              <w:t>. С. 1</w:t>
            </w:r>
            <w:r>
              <w:rPr>
                <w:sz w:val="22"/>
                <w:szCs w:val="22"/>
                <w:lang w:val="kk-KZ"/>
              </w:rPr>
              <w:t>34</w:t>
            </w:r>
            <w:r w:rsidRPr="00665577">
              <w:rPr>
                <w:sz w:val="22"/>
                <w:szCs w:val="22"/>
                <w:lang w:val="kk-KZ"/>
              </w:rPr>
              <w:t>-1</w:t>
            </w:r>
            <w:r>
              <w:rPr>
                <w:sz w:val="22"/>
                <w:szCs w:val="22"/>
                <w:lang w:val="kk-KZ"/>
              </w:rPr>
              <w:t>38</w:t>
            </w:r>
            <w:r w:rsidRPr="00665577">
              <w:rPr>
                <w:sz w:val="22"/>
                <w:szCs w:val="22"/>
                <w:lang w:val="kk-KZ"/>
              </w:rPr>
              <w:t>.</w:t>
            </w:r>
          </w:p>
        </w:tc>
        <w:tc>
          <w:tcPr>
            <w:tcW w:w="991" w:type="dxa"/>
          </w:tcPr>
          <w:p w14:paraId="0C89B0EB" w14:textId="77777777" w:rsidR="00F411EB" w:rsidRPr="00F411EB" w:rsidRDefault="00F411EB" w:rsidP="00F411EB">
            <w:pPr>
              <w:jc w:val="center"/>
              <w:rPr>
                <w:sz w:val="22"/>
                <w:szCs w:val="22"/>
              </w:rPr>
            </w:pPr>
            <w:r>
              <w:rPr>
                <w:sz w:val="22"/>
                <w:szCs w:val="22"/>
              </w:rPr>
              <w:t>0,46</w:t>
            </w:r>
          </w:p>
        </w:tc>
        <w:tc>
          <w:tcPr>
            <w:tcW w:w="2975" w:type="dxa"/>
          </w:tcPr>
          <w:p w14:paraId="1954EEA1" w14:textId="77777777" w:rsidR="00F411EB" w:rsidRPr="00F411EB" w:rsidRDefault="00F411EB" w:rsidP="00F411EB">
            <w:pPr>
              <w:rPr>
                <w:sz w:val="22"/>
                <w:szCs w:val="22"/>
              </w:rPr>
            </w:pPr>
            <w:r>
              <w:rPr>
                <w:sz w:val="22"/>
                <w:szCs w:val="22"/>
              </w:rPr>
              <w:t>Зинякин С. С.</w:t>
            </w:r>
          </w:p>
        </w:tc>
      </w:tr>
      <w:tr w:rsidR="00E31977" w:rsidRPr="00D9754B" w14:paraId="2E4E6ADB" w14:textId="77777777" w:rsidTr="00A02832">
        <w:trPr>
          <w:trHeight w:val="441"/>
        </w:trPr>
        <w:tc>
          <w:tcPr>
            <w:tcW w:w="710" w:type="dxa"/>
          </w:tcPr>
          <w:p w14:paraId="65C4ABC5" w14:textId="465DB1DC" w:rsidR="00E31977" w:rsidRDefault="00E31977" w:rsidP="00F411EB">
            <w:pPr>
              <w:jc w:val="center"/>
              <w:rPr>
                <w:sz w:val="22"/>
                <w:szCs w:val="22"/>
              </w:rPr>
            </w:pPr>
            <w:r w:rsidRPr="00F411EB">
              <w:rPr>
                <w:sz w:val="22"/>
                <w:szCs w:val="22"/>
              </w:rPr>
              <w:t>1</w:t>
            </w:r>
            <w:r>
              <w:rPr>
                <w:sz w:val="22"/>
                <w:szCs w:val="22"/>
              </w:rPr>
              <w:t>8</w:t>
            </w:r>
          </w:p>
        </w:tc>
        <w:tc>
          <w:tcPr>
            <w:tcW w:w="5247" w:type="dxa"/>
          </w:tcPr>
          <w:p w14:paraId="44FE82FA" w14:textId="5045258F" w:rsidR="00E31977" w:rsidRPr="00D9754B" w:rsidRDefault="00D9754B" w:rsidP="00F411EB">
            <w:pPr>
              <w:rPr>
                <w:sz w:val="22"/>
                <w:szCs w:val="22"/>
                <w:lang w:val="en-US"/>
              </w:rPr>
            </w:pPr>
            <w:r>
              <w:rPr>
                <w:lang w:val="en-US"/>
              </w:rPr>
              <w:t>Rationale assessment of investment potential of Rudny Altai polymetallic deposits</w:t>
            </w:r>
          </w:p>
        </w:tc>
        <w:tc>
          <w:tcPr>
            <w:tcW w:w="5669" w:type="dxa"/>
          </w:tcPr>
          <w:p w14:paraId="72F38590" w14:textId="30A4618F" w:rsidR="00E31977" w:rsidRPr="00D9754B" w:rsidRDefault="00D9754B" w:rsidP="00F411EB">
            <w:pPr>
              <w:tabs>
                <w:tab w:val="left" w:pos="9091"/>
              </w:tabs>
              <w:spacing w:line="254" w:lineRule="exact"/>
              <w:ind w:right="10"/>
              <w:rPr>
                <w:sz w:val="22"/>
                <w:szCs w:val="22"/>
                <w:lang w:val="en-US"/>
              </w:rPr>
            </w:pPr>
            <w:r w:rsidRPr="00D9754B">
              <w:rPr>
                <w:sz w:val="22"/>
                <w:szCs w:val="22"/>
                <w:lang w:val="en-US"/>
              </w:rPr>
              <w:t xml:space="preserve">News of the National Academy of Sciences of the Republic of Kazakhstan. Series of geology and technical sciences. Vol., 4. No 460 (2023), pp.130–144. </w:t>
            </w:r>
          </w:p>
        </w:tc>
        <w:tc>
          <w:tcPr>
            <w:tcW w:w="991" w:type="dxa"/>
          </w:tcPr>
          <w:p w14:paraId="0357CFDD" w14:textId="41CBB563" w:rsidR="00E31977" w:rsidRPr="00D9754B" w:rsidRDefault="00D9754B" w:rsidP="00F411EB">
            <w:pPr>
              <w:jc w:val="center"/>
              <w:rPr>
                <w:sz w:val="22"/>
                <w:szCs w:val="22"/>
              </w:rPr>
            </w:pPr>
            <w:r>
              <w:rPr>
                <w:sz w:val="22"/>
                <w:szCs w:val="22"/>
              </w:rPr>
              <w:t>1,62</w:t>
            </w:r>
          </w:p>
        </w:tc>
        <w:tc>
          <w:tcPr>
            <w:tcW w:w="2975" w:type="dxa"/>
          </w:tcPr>
          <w:p w14:paraId="5ACE1026" w14:textId="70D93C05" w:rsidR="00E31977" w:rsidRPr="004C2132" w:rsidRDefault="00D9754B" w:rsidP="00F411EB">
            <w:pPr>
              <w:rPr>
                <w:sz w:val="22"/>
                <w:szCs w:val="22"/>
              </w:rPr>
            </w:pPr>
            <w:proofErr w:type="spellStart"/>
            <w:r w:rsidRPr="00F97E89">
              <w:rPr>
                <w:lang w:val="en-US"/>
              </w:rPr>
              <w:t>Mizernaya</w:t>
            </w:r>
            <w:proofErr w:type="spellEnd"/>
            <w:r w:rsidRPr="004C2132">
              <w:rPr>
                <w:rFonts w:hint="eastAsia"/>
              </w:rPr>
              <w:t xml:space="preserve"> </w:t>
            </w:r>
            <w:r w:rsidRPr="00F97E89">
              <w:rPr>
                <w:rFonts w:hint="eastAsia"/>
              </w:rPr>
              <w:t>М</w:t>
            </w:r>
            <w:r w:rsidRPr="004C2132">
              <w:t>.</w:t>
            </w:r>
            <w:r w:rsidRPr="00F97E89">
              <w:rPr>
                <w:rFonts w:hint="eastAsia"/>
              </w:rPr>
              <w:t>А</w:t>
            </w:r>
            <w:r w:rsidRPr="004C2132">
              <w:t xml:space="preserve">., </w:t>
            </w:r>
            <w:proofErr w:type="spellStart"/>
            <w:r w:rsidRPr="00F97E89">
              <w:rPr>
                <w:lang w:val="en-US"/>
              </w:rPr>
              <w:t>Zikirova</w:t>
            </w:r>
            <w:proofErr w:type="spellEnd"/>
            <w:r w:rsidRPr="004C2132">
              <w:rPr>
                <w:rFonts w:hint="eastAsia"/>
              </w:rPr>
              <w:t xml:space="preserve"> </w:t>
            </w:r>
            <w:r w:rsidRPr="00F97E89">
              <w:rPr>
                <w:rFonts w:hint="eastAsia"/>
              </w:rPr>
              <w:t>К</w:t>
            </w:r>
            <w:r w:rsidRPr="004C2132">
              <w:t>.</w:t>
            </w:r>
            <w:r w:rsidRPr="00F97E89">
              <w:rPr>
                <w:rFonts w:hint="eastAsia"/>
              </w:rPr>
              <w:t>Т</w:t>
            </w:r>
            <w:r w:rsidRPr="004C2132">
              <w:t xml:space="preserve">., </w:t>
            </w:r>
            <w:r w:rsidRPr="00F97E89">
              <w:rPr>
                <w:lang w:val="en-US"/>
              </w:rPr>
              <w:t>Chernenko</w:t>
            </w:r>
            <w:r w:rsidRPr="004C2132">
              <w:t xml:space="preserve"> </w:t>
            </w:r>
            <w:r w:rsidRPr="00F97E89">
              <w:rPr>
                <w:lang w:val="en-US"/>
              </w:rPr>
              <w:t>Z</w:t>
            </w:r>
            <w:r w:rsidRPr="004C2132">
              <w:t>.</w:t>
            </w:r>
            <w:r w:rsidRPr="00F97E89">
              <w:rPr>
                <w:lang w:val="en-US"/>
              </w:rPr>
              <w:t>I</w:t>
            </w:r>
            <w:r w:rsidRPr="004C2132">
              <w:t xml:space="preserve">., </w:t>
            </w:r>
            <w:r w:rsidRPr="00F97E89">
              <w:rPr>
                <w:lang w:val="en-US"/>
              </w:rPr>
              <w:t>Kuzmina</w:t>
            </w:r>
            <w:r w:rsidRPr="004C2132">
              <w:rPr>
                <w:rFonts w:hint="eastAsia"/>
              </w:rPr>
              <w:t xml:space="preserve"> </w:t>
            </w:r>
            <w:r w:rsidRPr="00F97E89">
              <w:rPr>
                <w:rFonts w:hint="eastAsia"/>
              </w:rPr>
              <w:t>О</w:t>
            </w:r>
            <w:r w:rsidRPr="004C2132">
              <w:t>.</w:t>
            </w:r>
            <w:r w:rsidRPr="00F97E89">
              <w:rPr>
                <w:lang w:val="en-US"/>
              </w:rPr>
              <w:t>N</w:t>
            </w:r>
            <w:r w:rsidRPr="004C2132">
              <w:t>.</w:t>
            </w:r>
          </w:p>
        </w:tc>
      </w:tr>
      <w:tr w:rsidR="00E31977" w:rsidRPr="00D9754B" w14:paraId="7EB37F82" w14:textId="77777777" w:rsidTr="00A02832">
        <w:trPr>
          <w:trHeight w:val="441"/>
        </w:trPr>
        <w:tc>
          <w:tcPr>
            <w:tcW w:w="710" w:type="dxa"/>
          </w:tcPr>
          <w:p w14:paraId="0E1D6ACB" w14:textId="4C4B8B58" w:rsidR="00E31977" w:rsidRDefault="00E31977" w:rsidP="00F411EB">
            <w:pPr>
              <w:jc w:val="center"/>
              <w:rPr>
                <w:sz w:val="22"/>
                <w:szCs w:val="22"/>
              </w:rPr>
            </w:pPr>
            <w:r>
              <w:rPr>
                <w:sz w:val="22"/>
                <w:szCs w:val="22"/>
                <w:lang w:val="en-US"/>
              </w:rPr>
              <w:t>19</w:t>
            </w:r>
          </w:p>
        </w:tc>
        <w:tc>
          <w:tcPr>
            <w:tcW w:w="5247" w:type="dxa"/>
          </w:tcPr>
          <w:p w14:paraId="19969C34" w14:textId="477FC64E" w:rsidR="00E31977" w:rsidRPr="00D9754B" w:rsidRDefault="00D9754B" w:rsidP="00F411EB">
            <w:pPr>
              <w:rPr>
                <w:sz w:val="22"/>
                <w:szCs w:val="22"/>
                <w:lang w:val="en-US"/>
              </w:rPr>
            </w:pPr>
            <w:r w:rsidRPr="00F97E89">
              <w:rPr>
                <w:lang w:val="en-US"/>
              </w:rPr>
              <w:t xml:space="preserve">Forecasting rare metal pegmatite deposits of the </w:t>
            </w:r>
            <w:proofErr w:type="spellStart"/>
            <w:r w:rsidRPr="00F97E89">
              <w:rPr>
                <w:lang w:val="en-US"/>
              </w:rPr>
              <w:t>Kalba</w:t>
            </w:r>
            <w:proofErr w:type="spellEnd"/>
            <w:r w:rsidRPr="00F97E89">
              <w:rPr>
                <w:lang w:val="en-US"/>
              </w:rPr>
              <w:t xml:space="preserve"> region</w:t>
            </w:r>
          </w:p>
        </w:tc>
        <w:tc>
          <w:tcPr>
            <w:tcW w:w="5669" w:type="dxa"/>
          </w:tcPr>
          <w:p w14:paraId="41F3420B" w14:textId="21343975" w:rsidR="00E31977" w:rsidRPr="00665577" w:rsidRDefault="00D9754B" w:rsidP="00F411EB">
            <w:pPr>
              <w:tabs>
                <w:tab w:val="left" w:pos="9091"/>
              </w:tabs>
              <w:spacing w:line="254" w:lineRule="exact"/>
              <w:ind w:right="10"/>
              <w:rPr>
                <w:sz w:val="22"/>
                <w:szCs w:val="22"/>
                <w:lang w:val="kk-KZ"/>
              </w:rPr>
            </w:pPr>
            <w:r w:rsidRPr="00F97E89">
              <w:rPr>
                <w:lang w:val="en-US"/>
              </w:rPr>
              <w:t>N</w:t>
            </w:r>
            <w:r>
              <w:rPr>
                <w:lang w:val="en-US"/>
              </w:rPr>
              <w:t>ews</w:t>
            </w:r>
            <w:r w:rsidRPr="00F97E89">
              <w:rPr>
                <w:lang w:val="en-US"/>
              </w:rPr>
              <w:t xml:space="preserve"> of the National Academy of Sciences of the Republic of Kazakhstan</w:t>
            </w:r>
            <w:r>
              <w:rPr>
                <w:lang w:val="en-US"/>
              </w:rPr>
              <w:t xml:space="preserve">. Series of geology and technical sciences. </w:t>
            </w:r>
            <w:r w:rsidRPr="00F97E89">
              <w:rPr>
                <w:lang w:val="en-US"/>
              </w:rPr>
              <w:t>Vol</w:t>
            </w:r>
            <w:r>
              <w:rPr>
                <w:lang w:val="en-US"/>
              </w:rPr>
              <w:t>.,</w:t>
            </w:r>
            <w:r w:rsidRPr="00F97E89">
              <w:rPr>
                <w:lang w:val="en-US"/>
              </w:rPr>
              <w:t xml:space="preserve"> 4. N</w:t>
            </w:r>
            <w:r>
              <w:rPr>
                <w:lang w:val="en-US"/>
              </w:rPr>
              <w:t>o</w:t>
            </w:r>
            <w:r w:rsidRPr="00F97E89">
              <w:rPr>
                <w:lang w:val="en-US"/>
              </w:rPr>
              <w:t xml:space="preserve"> 460 (2023),</w:t>
            </w:r>
            <w:r>
              <w:rPr>
                <w:lang w:val="en-US"/>
              </w:rPr>
              <w:t xml:space="preserve"> pp. </w:t>
            </w:r>
            <w:r w:rsidRPr="00F97E89">
              <w:rPr>
                <w:lang w:val="en-US"/>
              </w:rPr>
              <w:t>176–186</w:t>
            </w:r>
            <w:r>
              <w:rPr>
                <w:lang w:val="en-US"/>
              </w:rPr>
              <w:t>.</w:t>
            </w:r>
          </w:p>
        </w:tc>
        <w:tc>
          <w:tcPr>
            <w:tcW w:w="991" w:type="dxa"/>
          </w:tcPr>
          <w:p w14:paraId="2C3980F4" w14:textId="183AAB00" w:rsidR="00E31977" w:rsidRPr="00D9754B" w:rsidRDefault="00D9754B" w:rsidP="00F411EB">
            <w:pPr>
              <w:jc w:val="center"/>
              <w:rPr>
                <w:sz w:val="22"/>
                <w:szCs w:val="22"/>
              </w:rPr>
            </w:pPr>
            <w:r>
              <w:rPr>
                <w:sz w:val="22"/>
                <w:szCs w:val="22"/>
              </w:rPr>
              <w:t>1,16</w:t>
            </w:r>
          </w:p>
        </w:tc>
        <w:tc>
          <w:tcPr>
            <w:tcW w:w="2975" w:type="dxa"/>
          </w:tcPr>
          <w:p w14:paraId="3514EC21" w14:textId="498B9042" w:rsidR="00E31977" w:rsidRPr="004C2132" w:rsidRDefault="00D9754B" w:rsidP="00F411EB">
            <w:pPr>
              <w:rPr>
                <w:sz w:val="22"/>
                <w:szCs w:val="22"/>
              </w:rPr>
            </w:pPr>
            <w:proofErr w:type="spellStart"/>
            <w:r w:rsidRPr="00F97E89">
              <w:rPr>
                <w:lang w:val="en-US"/>
              </w:rPr>
              <w:t>Mizernaya</w:t>
            </w:r>
            <w:proofErr w:type="spellEnd"/>
            <w:r w:rsidRPr="004C2132">
              <w:rPr>
                <w:rFonts w:hint="eastAsia"/>
              </w:rPr>
              <w:t xml:space="preserve"> </w:t>
            </w:r>
            <w:r w:rsidRPr="00F97E89">
              <w:rPr>
                <w:rFonts w:hint="eastAsia"/>
              </w:rPr>
              <w:t>М</w:t>
            </w:r>
            <w:r w:rsidRPr="004C2132">
              <w:t>.</w:t>
            </w:r>
            <w:r w:rsidRPr="00F97E89">
              <w:rPr>
                <w:rFonts w:hint="eastAsia"/>
              </w:rPr>
              <w:t>А</w:t>
            </w:r>
            <w:r w:rsidRPr="004C2132">
              <w:t xml:space="preserve">., </w:t>
            </w:r>
            <w:r w:rsidRPr="00F97E89">
              <w:rPr>
                <w:lang w:val="en-US"/>
              </w:rPr>
              <w:t>Kuzmina</w:t>
            </w:r>
            <w:r w:rsidRPr="004C2132">
              <w:rPr>
                <w:rFonts w:hint="eastAsia"/>
              </w:rPr>
              <w:t xml:space="preserve"> </w:t>
            </w:r>
            <w:r w:rsidRPr="00F97E89">
              <w:rPr>
                <w:rFonts w:hint="eastAsia"/>
              </w:rPr>
              <w:t>О</w:t>
            </w:r>
            <w:r w:rsidRPr="004C2132">
              <w:t>.</w:t>
            </w:r>
            <w:r w:rsidRPr="00F97E89">
              <w:rPr>
                <w:lang w:val="en-US"/>
              </w:rPr>
              <w:t>N</w:t>
            </w:r>
            <w:r w:rsidRPr="004C2132">
              <w:t xml:space="preserve">., </w:t>
            </w:r>
            <w:proofErr w:type="spellStart"/>
            <w:r>
              <w:rPr>
                <w:lang w:val="en-US"/>
              </w:rPr>
              <w:t>Orazbekova</w:t>
            </w:r>
            <w:proofErr w:type="spellEnd"/>
            <w:r w:rsidRPr="004C2132">
              <w:t xml:space="preserve"> </w:t>
            </w:r>
            <w:r>
              <w:rPr>
                <w:lang w:val="en-US"/>
              </w:rPr>
              <w:t>G</w:t>
            </w:r>
            <w:r w:rsidRPr="004C2132">
              <w:t xml:space="preserve">. </w:t>
            </w:r>
            <w:r>
              <w:rPr>
                <w:lang w:val="en-US"/>
              </w:rPr>
              <w:t>B</w:t>
            </w:r>
            <w:r w:rsidRPr="004C2132">
              <w:t>.</w:t>
            </w:r>
          </w:p>
        </w:tc>
      </w:tr>
      <w:tr w:rsidR="00F411EB" w:rsidRPr="00665577" w14:paraId="135CBF5F" w14:textId="77777777" w:rsidTr="00CD28E8">
        <w:trPr>
          <w:trHeight w:val="372"/>
        </w:trPr>
        <w:tc>
          <w:tcPr>
            <w:tcW w:w="15592" w:type="dxa"/>
            <w:gridSpan w:val="5"/>
          </w:tcPr>
          <w:p w14:paraId="1C8AC964" w14:textId="77777777" w:rsidR="00F411EB" w:rsidRPr="00665577" w:rsidRDefault="00F411EB" w:rsidP="00F411EB">
            <w:pPr>
              <w:jc w:val="center"/>
              <w:rPr>
                <w:sz w:val="22"/>
                <w:szCs w:val="22"/>
              </w:rPr>
            </w:pPr>
            <w:r w:rsidRPr="00665577">
              <w:rPr>
                <w:b/>
                <w:sz w:val="22"/>
                <w:szCs w:val="22"/>
              </w:rPr>
              <w:t>3. Монографии</w:t>
            </w:r>
          </w:p>
        </w:tc>
      </w:tr>
      <w:tr w:rsidR="00F411EB" w:rsidRPr="00665577" w14:paraId="48F8D29D" w14:textId="77777777" w:rsidTr="00CD28E8">
        <w:trPr>
          <w:trHeight w:val="372"/>
        </w:trPr>
        <w:tc>
          <w:tcPr>
            <w:tcW w:w="710" w:type="dxa"/>
          </w:tcPr>
          <w:p w14:paraId="68266245" w14:textId="69E86551" w:rsidR="00F411EB" w:rsidRPr="00F411EB" w:rsidRDefault="00E31977" w:rsidP="00F411EB">
            <w:pPr>
              <w:jc w:val="center"/>
              <w:rPr>
                <w:sz w:val="22"/>
                <w:szCs w:val="22"/>
              </w:rPr>
            </w:pPr>
            <w:r>
              <w:rPr>
                <w:sz w:val="22"/>
                <w:szCs w:val="22"/>
                <w:lang w:val="en-US"/>
              </w:rPr>
              <w:t>20</w:t>
            </w:r>
          </w:p>
        </w:tc>
        <w:tc>
          <w:tcPr>
            <w:tcW w:w="5247" w:type="dxa"/>
          </w:tcPr>
          <w:p w14:paraId="2394EB34" w14:textId="77777777" w:rsidR="00F411EB" w:rsidRPr="00665577" w:rsidRDefault="00F411EB" w:rsidP="00F411EB">
            <w:pPr>
              <w:pStyle w:val="a5"/>
              <w:spacing w:before="0" w:beforeAutospacing="0" w:after="0" w:afterAutospacing="0"/>
              <w:contextualSpacing/>
              <w:jc w:val="both"/>
              <w:rPr>
                <w:bCs/>
                <w:kern w:val="24"/>
                <w:sz w:val="22"/>
                <w:szCs w:val="22"/>
              </w:rPr>
            </w:pPr>
            <w:proofErr w:type="spellStart"/>
            <w:r w:rsidRPr="00665577">
              <w:rPr>
                <w:rFonts w:eastAsia="+mn-ea"/>
                <w:color w:val="000000"/>
                <w:kern w:val="24"/>
                <w:sz w:val="22"/>
                <w:szCs w:val="22"/>
              </w:rPr>
              <w:t>Редкометальное</w:t>
            </w:r>
            <w:proofErr w:type="spellEnd"/>
            <w:r w:rsidRPr="00665577">
              <w:rPr>
                <w:rFonts w:eastAsia="+mn-ea"/>
                <w:color w:val="000000"/>
                <w:kern w:val="24"/>
                <w:sz w:val="22"/>
                <w:szCs w:val="22"/>
              </w:rPr>
              <w:t xml:space="preserve"> </w:t>
            </w:r>
            <w:proofErr w:type="spellStart"/>
            <w:r w:rsidRPr="00665577">
              <w:rPr>
                <w:rFonts w:eastAsia="+mn-ea"/>
                <w:color w:val="000000"/>
                <w:kern w:val="24"/>
                <w:sz w:val="22"/>
                <w:szCs w:val="22"/>
              </w:rPr>
              <w:t>оруденение</w:t>
            </w:r>
            <w:proofErr w:type="spellEnd"/>
            <w:r w:rsidRPr="00665577">
              <w:rPr>
                <w:rFonts w:eastAsia="+mn-ea"/>
                <w:color w:val="000000"/>
                <w:kern w:val="24"/>
                <w:sz w:val="22"/>
                <w:szCs w:val="22"/>
              </w:rPr>
              <w:t xml:space="preserve"> </w:t>
            </w:r>
            <w:proofErr w:type="spellStart"/>
            <w:r w:rsidRPr="00665577">
              <w:rPr>
                <w:rFonts w:eastAsia="+mn-ea"/>
                <w:color w:val="000000"/>
                <w:kern w:val="24"/>
                <w:sz w:val="22"/>
                <w:szCs w:val="22"/>
              </w:rPr>
              <w:t>Калбы</w:t>
            </w:r>
            <w:proofErr w:type="spellEnd"/>
          </w:p>
        </w:tc>
        <w:tc>
          <w:tcPr>
            <w:tcW w:w="5669" w:type="dxa"/>
          </w:tcPr>
          <w:p w14:paraId="230FE037" w14:textId="77777777" w:rsidR="00F411EB" w:rsidRPr="00665577" w:rsidRDefault="00F411EB" w:rsidP="00F411EB">
            <w:pPr>
              <w:rPr>
                <w:rFonts w:eastAsia="+mn-ea"/>
                <w:color w:val="000000"/>
                <w:kern w:val="24"/>
                <w:sz w:val="22"/>
                <w:szCs w:val="22"/>
              </w:rPr>
            </w:pPr>
            <w:r w:rsidRPr="00665577">
              <w:rPr>
                <w:rFonts w:eastAsia="+mn-ea"/>
                <w:color w:val="000000"/>
                <w:kern w:val="24"/>
                <w:sz w:val="22"/>
                <w:szCs w:val="22"/>
              </w:rPr>
              <w:t>Усть-Каменогорск, 20</w:t>
            </w:r>
            <w:r w:rsidRPr="00F411EB">
              <w:rPr>
                <w:rFonts w:eastAsia="+mn-ea"/>
                <w:color w:val="000000"/>
                <w:kern w:val="24"/>
                <w:sz w:val="22"/>
                <w:szCs w:val="22"/>
              </w:rPr>
              <w:t>21</w:t>
            </w:r>
            <w:r w:rsidRPr="00665577">
              <w:rPr>
                <w:rFonts w:eastAsia="+mn-ea"/>
                <w:color w:val="000000"/>
                <w:kern w:val="24"/>
                <w:sz w:val="22"/>
                <w:szCs w:val="22"/>
              </w:rPr>
              <w:t>, –20</w:t>
            </w:r>
            <w:r w:rsidRPr="00F411EB">
              <w:rPr>
                <w:rFonts w:eastAsia="+mn-ea"/>
                <w:color w:val="000000"/>
                <w:kern w:val="24"/>
                <w:sz w:val="22"/>
                <w:szCs w:val="22"/>
              </w:rPr>
              <w:t>8</w:t>
            </w:r>
            <w:r w:rsidRPr="00665577">
              <w:rPr>
                <w:rFonts w:eastAsia="+mn-ea"/>
                <w:color w:val="000000"/>
                <w:kern w:val="24"/>
                <w:sz w:val="22"/>
                <w:szCs w:val="22"/>
              </w:rPr>
              <w:t xml:space="preserve"> </w:t>
            </w:r>
            <w:r w:rsidRPr="00665577">
              <w:rPr>
                <w:rFonts w:eastAsia="+mn-ea"/>
                <w:color w:val="000000"/>
                <w:kern w:val="24"/>
                <w:sz w:val="22"/>
                <w:szCs w:val="22"/>
                <w:lang w:val="en-US"/>
              </w:rPr>
              <w:t>c</w:t>
            </w:r>
            <w:r w:rsidRPr="00665577">
              <w:rPr>
                <w:rFonts w:eastAsia="+mn-ea"/>
                <w:color w:val="000000"/>
                <w:kern w:val="24"/>
                <w:sz w:val="22"/>
                <w:szCs w:val="22"/>
              </w:rPr>
              <w:t>.</w:t>
            </w:r>
          </w:p>
          <w:p w14:paraId="33196BE8" w14:textId="77777777" w:rsidR="00F411EB" w:rsidRPr="00665577" w:rsidRDefault="00F411EB" w:rsidP="00F411EB">
            <w:pPr>
              <w:rPr>
                <w:bCs/>
                <w:kern w:val="24"/>
                <w:sz w:val="22"/>
                <w:szCs w:val="22"/>
              </w:rPr>
            </w:pPr>
            <w:r w:rsidRPr="00665577">
              <w:rPr>
                <w:rFonts w:eastAsia="+mn-ea"/>
                <w:color w:val="000000"/>
                <w:kern w:val="24"/>
                <w:sz w:val="22"/>
                <w:szCs w:val="22"/>
                <w:lang w:val="en-US"/>
              </w:rPr>
              <w:t>ISBN</w:t>
            </w:r>
            <w:r w:rsidRPr="00665577">
              <w:rPr>
                <w:rFonts w:eastAsia="+mn-ea"/>
                <w:color w:val="000000"/>
                <w:kern w:val="24"/>
                <w:sz w:val="22"/>
                <w:szCs w:val="22"/>
              </w:rPr>
              <w:t xml:space="preserve"> 978-601-08-0961-1</w:t>
            </w:r>
          </w:p>
        </w:tc>
        <w:tc>
          <w:tcPr>
            <w:tcW w:w="991" w:type="dxa"/>
          </w:tcPr>
          <w:p w14:paraId="714D7985" w14:textId="77777777" w:rsidR="00F411EB" w:rsidRPr="00665577" w:rsidRDefault="00F411EB" w:rsidP="00F411EB">
            <w:pPr>
              <w:ind w:right="-110"/>
              <w:jc w:val="center"/>
              <w:rPr>
                <w:sz w:val="22"/>
                <w:szCs w:val="22"/>
                <w:lang w:eastAsia="en-US"/>
              </w:rPr>
            </w:pPr>
            <w:r w:rsidRPr="00F411EB">
              <w:rPr>
                <w:sz w:val="22"/>
                <w:szCs w:val="22"/>
                <w:lang w:eastAsia="en-US"/>
              </w:rPr>
              <w:t>11,96</w:t>
            </w:r>
            <w:r w:rsidRPr="00665577">
              <w:rPr>
                <w:sz w:val="22"/>
                <w:szCs w:val="22"/>
                <w:lang w:eastAsia="en-US"/>
              </w:rPr>
              <w:t>/</w:t>
            </w:r>
            <w:r>
              <w:rPr>
                <w:sz w:val="22"/>
                <w:szCs w:val="22"/>
              </w:rPr>
              <w:t xml:space="preserve"> </w:t>
            </w:r>
            <w:r w:rsidRPr="00F411EB">
              <w:rPr>
                <w:sz w:val="22"/>
                <w:szCs w:val="22"/>
                <w:lang w:eastAsia="en-US"/>
              </w:rPr>
              <w:t>5,98</w:t>
            </w:r>
          </w:p>
        </w:tc>
        <w:tc>
          <w:tcPr>
            <w:tcW w:w="2975" w:type="dxa"/>
          </w:tcPr>
          <w:p w14:paraId="443BE624" w14:textId="77777777" w:rsidR="00F411EB" w:rsidRPr="00665577" w:rsidRDefault="00F411EB" w:rsidP="00F411EB">
            <w:pPr>
              <w:jc w:val="both"/>
              <w:rPr>
                <w:bCs/>
                <w:kern w:val="24"/>
                <w:sz w:val="22"/>
                <w:szCs w:val="22"/>
              </w:rPr>
            </w:pPr>
            <w:r>
              <w:rPr>
                <w:rFonts w:eastAsia="+mn-ea"/>
                <w:color w:val="000000"/>
                <w:kern w:val="24"/>
                <w:sz w:val="22"/>
                <w:szCs w:val="22"/>
              </w:rPr>
              <w:t>Дьячков Б.А.</w:t>
            </w:r>
          </w:p>
        </w:tc>
      </w:tr>
      <w:tr w:rsidR="00F411EB" w:rsidRPr="00665577" w14:paraId="07B36014" w14:textId="77777777" w:rsidTr="00CD28E8">
        <w:trPr>
          <w:trHeight w:val="478"/>
        </w:trPr>
        <w:tc>
          <w:tcPr>
            <w:tcW w:w="15592" w:type="dxa"/>
            <w:gridSpan w:val="5"/>
          </w:tcPr>
          <w:p w14:paraId="0CB49B38" w14:textId="77777777" w:rsidR="00F411EB" w:rsidRPr="00665577" w:rsidRDefault="00F411EB" w:rsidP="00F411EB">
            <w:pPr>
              <w:jc w:val="center"/>
              <w:rPr>
                <w:b/>
                <w:bCs/>
                <w:kern w:val="24"/>
                <w:sz w:val="22"/>
                <w:szCs w:val="22"/>
              </w:rPr>
            </w:pPr>
            <w:r w:rsidRPr="00665577">
              <w:rPr>
                <w:b/>
                <w:bCs/>
                <w:kern w:val="24"/>
                <w:sz w:val="22"/>
                <w:szCs w:val="22"/>
              </w:rPr>
              <w:t>4. Статьи в других научных изданиях</w:t>
            </w:r>
          </w:p>
        </w:tc>
      </w:tr>
      <w:tr w:rsidR="00E31977" w:rsidRPr="00665577" w14:paraId="2DB124DB" w14:textId="77777777" w:rsidTr="00CD28E8">
        <w:trPr>
          <w:trHeight w:val="700"/>
        </w:trPr>
        <w:tc>
          <w:tcPr>
            <w:tcW w:w="710" w:type="dxa"/>
          </w:tcPr>
          <w:p w14:paraId="0779A39B" w14:textId="02B59FD6" w:rsidR="00E31977" w:rsidRPr="00F411EB" w:rsidRDefault="00E31977" w:rsidP="00E31977">
            <w:pPr>
              <w:jc w:val="center"/>
              <w:rPr>
                <w:sz w:val="22"/>
                <w:szCs w:val="22"/>
              </w:rPr>
            </w:pPr>
            <w:r>
              <w:rPr>
                <w:sz w:val="22"/>
                <w:szCs w:val="22"/>
                <w:lang w:val="en-US"/>
              </w:rPr>
              <w:t>21</w:t>
            </w:r>
          </w:p>
        </w:tc>
        <w:tc>
          <w:tcPr>
            <w:tcW w:w="5247" w:type="dxa"/>
          </w:tcPr>
          <w:p w14:paraId="60861798" w14:textId="77777777" w:rsidR="00E31977" w:rsidRPr="00EF578C" w:rsidRDefault="00E31977" w:rsidP="00E31977">
            <w:pPr>
              <w:jc w:val="both"/>
              <w:rPr>
                <w:sz w:val="22"/>
                <w:szCs w:val="22"/>
              </w:rPr>
            </w:pPr>
            <w:r w:rsidRPr="00EF578C">
              <w:rPr>
                <w:sz w:val="22"/>
                <w:szCs w:val="22"/>
              </w:rPr>
              <w:t>Геологическое строение и оценка перспектив вольфрамового рудопроявления Кара-Аяк</w:t>
            </w:r>
          </w:p>
        </w:tc>
        <w:tc>
          <w:tcPr>
            <w:tcW w:w="5669" w:type="dxa"/>
          </w:tcPr>
          <w:p w14:paraId="13441B75" w14:textId="77777777" w:rsidR="00E31977" w:rsidRPr="00EF578C" w:rsidRDefault="00E31977" w:rsidP="00E31977">
            <w:pPr>
              <w:rPr>
                <w:sz w:val="22"/>
                <w:szCs w:val="22"/>
              </w:rPr>
            </w:pPr>
            <w:r w:rsidRPr="00EF578C">
              <w:rPr>
                <w:sz w:val="22"/>
                <w:szCs w:val="22"/>
              </w:rPr>
              <w:t xml:space="preserve">Записки </w:t>
            </w:r>
            <w:proofErr w:type="spellStart"/>
            <w:r w:rsidRPr="00EF578C">
              <w:rPr>
                <w:sz w:val="22"/>
                <w:szCs w:val="22"/>
              </w:rPr>
              <w:t>Усть-Каменогорского</w:t>
            </w:r>
            <w:proofErr w:type="spellEnd"/>
            <w:r w:rsidRPr="00EF578C">
              <w:rPr>
                <w:sz w:val="22"/>
                <w:szCs w:val="22"/>
              </w:rPr>
              <w:t xml:space="preserve"> филиала Казахского географического общества, 2019, с. 71-83.</w:t>
            </w:r>
          </w:p>
        </w:tc>
        <w:tc>
          <w:tcPr>
            <w:tcW w:w="991" w:type="dxa"/>
          </w:tcPr>
          <w:p w14:paraId="36DE06EF" w14:textId="77777777" w:rsidR="00E31977" w:rsidRPr="00EF578C" w:rsidRDefault="00E31977" w:rsidP="00E31977">
            <w:pPr>
              <w:pStyle w:val="ad"/>
              <w:jc w:val="center"/>
              <w:rPr>
                <w:b w:val="0"/>
                <w:sz w:val="22"/>
                <w:szCs w:val="22"/>
                <w:lang w:val="en-US" w:eastAsia="ru-RU"/>
              </w:rPr>
            </w:pPr>
            <w:r>
              <w:rPr>
                <w:b w:val="0"/>
                <w:sz w:val="22"/>
                <w:szCs w:val="22"/>
                <w:lang w:val="en-US" w:eastAsia="ru-RU"/>
              </w:rPr>
              <w:t>0,69</w:t>
            </w:r>
          </w:p>
        </w:tc>
        <w:tc>
          <w:tcPr>
            <w:tcW w:w="2975" w:type="dxa"/>
          </w:tcPr>
          <w:p w14:paraId="7EBCD7D6" w14:textId="77777777" w:rsidR="00E31977" w:rsidRPr="00EF578C" w:rsidRDefault="00E31977" w:rsidP="00E31977">
            <w:pPr>
              <w:rPr>
                <w:rFonts w:eastAsia="+mn-ea"/>
                <w:kern w:val="24"/>
                <w:sz w:val="22"/>
                <w:szCs w:val="22"/>
              </w:rPr>
            </w:pPr>
            <w:r w:rsidRPr="00EF578C">
              <w:rPr>
                <w:rFonts w:eastAsia="+mn-ea"/>
                <w:kern w:val="24"/>
                <w:sz w:val="22"/>
                <w:szCs w:val="22"/>
              </w:rPr>
              <w:t>Дьячков Б.А., Агеева О.В., Айтбаева С.С.</w:t>
            </w:r>
          </w:p>
        </w:tc>
      </w:tr>
      <w:tr w:rsidR="00E31977" w:rsidRPr="00665577" w14:paraId="2A9CDE83" w14:textId="77777777" w:rsidTr="00CD28E8">
        <w:trPr>
          <w:trHeight w:val="700"/>
        </w:trPr>
        <w:tc>
          <w:tcPr>
            <w:tcW w:w="710" w:type="dxa"/>
          </w:tcPr>
          <w:p w14:paraId="7FDF9FA0" w14:textId="0CC17A5C" w:rsidR="00E31977" w:rsidRDefault="00E31977" w:rsidP="00E31977">
            <w:pPr>
              <w:jc w:val="center"/>
              <w:rPr>
                <w:sz w:val="22"/>
                <w:szCs w:val="22"/>
                <w:lang w:val="en-US"/>
              </w:rPr>
            </w:pPr>
            <w:r w:rsidRPr="00665577">
              <w:rPr>
                <w:sz w:val="22"/>
                <w:szCs w:val="22"/>
                <w:lang w:val="kk-KZ"/>
              </w:rPr>
              <w:t>2</w:t>
            </w:r>
            <w:r>
              <w:rPr>
                <w:sz w:val="22"/>
                <w:szCs w:val="22"/>
                <w:lang w:val="kk-KZ"/>
              </w:rPr>
              <w:t>2</w:t>
            </w:r>
          </w:p>
        </w:tc>
        <w:tc>
          <w:tcPr>
            <w:tcW w:w="5247" w:type="dxa"/>
          </w:tcPr>
          <w:p w14:paraId="40FBB490" w14:textId="77777777" w:rsidR="00E31977" w:rsidRPr="001C0D67" w:rsidRDefault="00E31977" w:rsidP="00E31977">
            <w:pPr>
              <w:jc w:val="both"/>
              <w:rPr>
                <w:sz w:val="22"/>
                <w:szCs w:val="22"/>
              </w:rPr>
            </w:pPr>
            <w:r w:rsidRPr="001C0D67">
              <w:rPr>
                <w:sz w:val="22"/>
                <w:szCs w:val="22"/>
              </w:rPr>
              <w:t>Геология и минералогия Ново-Ахмировского месторождения литиевых топаз-цинвальдитовых гранитов (Восточный Казахстан)</w:t>
            </w:r>
          </w:p>
        </w:tc>
        <w:tc>
          <w:tcPr>
            <w:tcW w:w="5669" w:type="dxa"/>
          </w:tcPr>
          <w:p w14:paraId="134AC079" w14:textId="77777777" w:rsidR="00E31977" w:rsidRPr="001C0D67" w:rsidRDefault="00E31977" w:rsidP="00E31977">
            <w:pPr>
              <w:rPr>
                <w:sz w:val="22"/>
                <w:szCs w:val="22"/>
              </w:rPr>
            </w:pPr>
            <w:r w:rsidRPr="008D2318">
              <w:rPr>
                <w:sz w:val="22"/>
                <w:szCs w:val="22"/>
              </w:rPr>
              <w:t>Литосфера, 2019, том 19, №2, с. 304-326.</w:t>
            </w:r>
          </w:p>
        </w:tc>
        <w:tc>
          <w:tcPr>
            <w:tcW w:w="991" w:type="dxa"/>
          </w:tcPr>
          <w:p w14:paraId="35C6925D" w14:textId="77777777" w:rsidR="00E31977" w:rsidRPr="008D2318" w:rsidRDefault="00E31977" w:rsidP="00E31977">
            <w:pPr>
              <w:pStyle w:val="ad"/>
              <w:jc w:val="center"/>
              <w:rPr>
                <w:b w:val="0"/>
                <w:sz w:val="22"/>
                <w:szCs w:val="22"/>
                <w:lang w:val="en-US" w:eastAsia="ru-RU"/>
              </w:rPr>
            </w:pPr>
            <w:r>
              <w:rPr>
                <w:b w:val="0"/>
                <w:sz w:val="22"/>
                <w:szCs w:val="22"/>
                <w:lang w:val="en-US" w:eastAsia="ru-RU"/>
              </w:rPr>
              <w:t>2,54</w:t>
            </w:r>
          </w:p>
        </w:tc>
        <w:tc>
          <w:tcPr>
            <w:tcW w:w="2975" w:type="dxa"/>
          </w:tcPr>
          <w:p w14:paraId="1DE9BA4D" w14:textId="77777777" w:rsidR="00E31977" w:rsidRPr="001C0D67" w:rsidRDefault="00E31977" w:rsidP="00E31977">
            <w:pPr>
              <w:rPr>
                <w:rFonts w:eastAsia="+mn-ea"/>
                <w:kern w:val="24"/>
                <w:sz w:val="22"/>
                <w:szCs w:val="22"/>
              </w:rPr>
            </w:pPr>
            <w:r w:rsidRPr="008D2318">
              <w:rPr>
                <w:rFonts w:eastAsia="+mn-ea"/>
                <w:kern w:val="24"/>
                <w:sz w:val="22"/>
                <w:szCs w:val="22"/>
              </w:rPr>
              <w:t>Анникова И. Ю., Владимиров А. Г., Смирнов С. З., Михеев И. Е., Джес Е. Н., Травин А. В., Дьячков Б. А., Маслов В. И., Гертнер И. Ф.</w:t>
            </w:r>
          </w:p>
        </w:tc>
      </w:tr>
      <w:tr w:rsidR="00E31977" w:rsidRPr="00665577" w14:paraId="4BBA9986" w14:textId="77777777" w:rsidTr="00CD28E8">
        <w:trPr>
          <w:trHeight w:val="413"/>
        </w:trPr>
        <w:tc>
          <w:tcPr>
            <w:tcW w:w="710" w:type="dxa"/>
          </w:tcPr>
          <w:p w14:paraId="5F110674" w14:textId="788FEEBD" w:rsidR="00E31977" w:rsidRPr="008D2318" w:rsidRDefault="00E31977" w:rsidP="00E31977">
            <w:pPr>
              <w:jc w:val="center"/>
              <w:rPr>
                <w:sz w:val="22"/>
                <w:szCs w:val="22"/>
                <w:lang w:val="en-US"/>
              </w:rPr>
            </w:pPr>
            <w:r w:rsidRPr="00665577">
              <w:rPr>
                <w:sz w:val="22"/>
                <w:szCs w:val="22"/>
                <w:lang w:val="kk-KZ"/>
              </w:rPr>
              <w:t>2</w:t>
            </w:r>
            <w:r w:rsidRPr="008D2318">
              <w:rPr>
                <w:sz w:val="22"/>
                <w:szCs w:val="22"/>
                <w:lang w:val="kk-KZ"/>
              </w:rPr>
              <w:t>3</w:t>
            </w:r>
          </w:p>
        </w:tc>
        <w:tc>
          <w:tcPr>
            <w:tcW w:w="5247" w:type="dxa"/>
          </w:tcPr>
          <w:p w14:paraId="2B317931" w14:textId="77777777" w:rsidR="00E31977" w:rsidRPr="008D2318" w:rsidRDefault="00E31977" w:rsidP="00E31977">
            <w:pPr>
              <w:jc w:val="both"/>
              <w:rPr>
                <w:sz w:val="22"/>
                <w:szCs w:val="22"/>
              </w:rPr>
            </w:pPr>
            <w:r w:rsidRPr="008D2318">
              <w:rPr>
                <w:sz w:val="22"/>
                <w:szCs w:val="22"/>
              </w:rPr>
              <w:t>Разработка научно-методической основы прогнозирования и поиска рудных месторождений на территории Большого Алтая</w:t>
            </w:r>
          </w:p>
        </w:tc>
        <w:tc>
          <w:tcPr>
            <w:tcW w:w="5669" w:type="dxa"/>
          </w:tcPr>
          <w:p w14:paraId="2403199B" w14:textId="77777777" w:rsidR="00E31977" w:rsidRPr="008D2318" w:rsidRDefault="00E31977" w:rsidP="00E31977">
            <w:pPr>
              <w:rPr>
                <w:sz w:val="22"/>
                <w:szCs w:val="22"/>
              </w:rPr>
            </w:pPr>
            <w:r w:rsidRPr="008D2318">
              <w:rPr>
                <w:sz w:val="22"/>
                <w:szCs w:val="22"/>
              </w:rPr>
              <w:t>Геология и охрана недр, 3(80), 2021, С. 45-51</w:t>
            </w:r>
          </w:p>
        </w:tc>
        <w:tc>
          <w:tcPr>
            <w:tcW w:w="991" w:type="dxa"/>
          </w:tcPr>
          <w:p w14:paraId="25FA09C1" w14:textId="77777777" w:rsidR="00E31977" w:rsidRPr="008D2318" w:rsidRDefault="00E31977" w:rsidP="00E31977">
            <w:pPr>
              <w:pStyle w:val="ad"/>
              <w:jc w:val="center"/>
              <w:rPr>
                <w:b w:val="0"/>
                <w:sz w:val="22"/>
                <w:szCs w:val="22"/>
                <w:lang w:val="ru-RU" w:eastAsia="ru-RU"/>
              </w:rPr>
            </w:pPr>
            <w:r w:rsidRPr="008D2318">
              <w:rPr>
                <w:b w:val="0"/>
                <w:sz w:val="22"/>
                <w:szCs w:val="22"/>
                <w:lang w:val="ru-RU" w:eastAsia="ru-RU"/>
              </w:rPr>
              <w:t>0,44</w:t>
            </w:r>
          </w:p>
        </w:tc>
        <w:tc>
          <w:tcPr>
            <w:tcW w:w="2975" w:type="dxa"/>
          </w:tcPr>
          <w:p w14:paraId="0454FEAB" w14:textId="77777777" w:rsidR="00E31977" w:rsidRPr="008D2318" w:rsidRDefault="00E31977" w:rsidP="00E31977">
            <w:pPr>
              <w:rPr>
                <w:rFonts w:eastAsia="+mn-ea"/>
                <w:kern w:val="24"/>
                <w:sz w:val="22"/>
                <w:szCs w:val="22"/>
              </w:rPr>
            </w:pPr>
            <w:r w:rsidRPr="008D2318">
              <w:rPr>
                <w:rFonts w:eastAsia="+mn-ea"/>
                <w:kern w:val="24"/>
                <w:sz w:val="22"/>
                <w:szCs w:val="22"/>
              </w:rPr>
              <w:t>Дьячков Б.А., Мизерная М.А., Жунусов А.А., Зимановская Н.А</w:t>
            </w:r>
            <w:r>
              <w:rPr>
                <w:rFonts w:eastAsia="+mn-ea"/>
                <w:kern w:val="24"/>
                <w:sz w:val="22"/>
                <w:szCs w:val="22"/>
              </w:rPr>
              <w:t>., Кузьмина О.Н., Бисатова А.Е.</w:t>
            </w:r>
          </w:p>
        </w:tc>
      </w:tr>
      <w:tr w:rsidR="00E31977" w:rsidRPr="004C2132" w14:paraId="28155109" w14:textId="77777777" w:rsidTr="00F411EB">
        <w:trPr>
          <w:trHeight w:val="571"/>
        </w:trPr>
        <w:tc>
          <w:tcPr>
            <w:tcW w:w="710" w:type="dxa"/>
          </w:tcPr>
          <w:p w14:paraId="50A07462" w14:textId="44C6B395" w:rsidR="00E31977" w:rsidRPr="00665577" w:rsidRDefault="00E31977" w:rsidP="00E31977">
            <w:pPr>
              <w:jc w:val="center"/>
              <w:rPr>
                <w:sz w:val="22"/>
                <w:szCs w:val="22"/>
                <w:lang w:val="kk-KZ"/>
              </w:rPr>
            </w:pPr>
            <w:r w:rsidRPr="00665577">
              <w:rPr>
                <w:sz w:val="22"/>
                <w:szCs w:val="22"/>
                <w:lang w:val="kk-KZ"/>
              </w:rPr>
              <w:lastRenderedPageBreak/>
              <w:t>2</w:t>
            </w:r>
            <w:r>
              <w:rPr>
                <w:sz w:val="22"/>
                <w:szCs w:val="22"/>
                <w:lang w:val="kk-KZ"/>
              </w:rPr>
              <w:t>4</w:t>
            </w:r>
          </w:p>
        </w:tc>
        <w:tc>
          <w:tcPr>
            <w:tcW w:w="5247" w:type="dxa"/>
          </w:tcPr>
          <w:p w14:paraId="369DB11D" w14:textId="77777777" w:rsidR="00E31977" w:rsidRPr="00665577" w:rsidRDefault="00E31977" w:rsidP="00E31977">
            <w:pPr>
              <w:rPr>
                <w:sz w:val="22"/>
                <w:szCs w:val="22"/>
                <w:lang w:val="kk-KZ"/>
              </w:rPr>
            </w:pPr>
            <w:r w:rsidRPr="00665577">
              <w:rPr>
                <w:sz w:val="22"/>
                <w:szCs w:val="22"/>
                <w:lang w:val="kk-KZ"/>
              </w:rPr>
              <w:t>East Kazakhstan Rare Earths Deposits Formation</w:t>
            </w:r>
          </w:p>
        </w:tc>
        <w:tc>
          <w:tcPr>
            <w:tcW w:w="5669" w:type="dxa"/>
          </w:tcPr>
          <w:p w14:paraId="5AA07362" w14:textId="77777777" w:rsidR="00E31977" w:rsidRPr="00665577" w:rsidRDefault="00E31977" w:rsidP="00E31977">
            <w:pPr>
              <w:tabs>
                <w:tab w:val="left" w:pos="9091"/>
              </w:tabs>
              <w:spacing w:line="254" w:lineRule="exact"/>
              <w:ind w:left="62" w:right="10"/>
              <w:jc w:val="both"/>
              <w:rPr>
                <w:sz w:val="22"/>
                <w:szCs w:val="22"/>
                <w:lang w:val="kk-KZ"/>
              </w:rPr>
            </w:pPr>
            <w:r w:rsidRPr="00946B65">
              <w:rPr>
                <w:sz w:val="22"/>
                <w:szCs w:val="22"/>
                <w:lang w:val="kk-KZ"/>
              </w:rPr>
              <w:t>Aspects in Mining &amp; Mineral Science</w:t>
            </w:r>
            <w:r w:rsidRPr="00665577">
              <w:rPr>
                <w:sz w:val="22"/>
                <w:szCs w:val="22"/>
                <w:lang w:val="kk-KZ"/>
              </w:rPr>
              <w:t>. 2021. Р.—785-786</w:t>
            </w:r>
          </w:p>
          <w:p w14:paraId="58776C3D" w14:textId="77777777" w:rsidR="00E31977" w:rsidRPr="00665577" w:rsidRDefault="00E31977" w:rsidP="00E31977">
            <w:pPr>
              <w:tabs>
                <w:tab w:val="left" w:pos="9091"/>
              </w:tabs>
              <w:spacing w:line="254" w:lineRule="exact"/>
              <w:ind w:left="62" w:right="10"/>
              <w:jc w:val="both"/>
              <w:rPr>
                <w:sz w:val="22"/>
                <w:szCs w:val="22"/>
                <w:lang w:val="kk-KZ"/>
              </w:rPr>
            </w:pPr>
            <w:r w:rsidRPr="00665577">
              <w:rPr>
                <w:sz w:val="22"/>
                <w:szCs w:val="22"/>
                <w:lang w:val="kk-KZ"/>
              </w:rPr>
              <w:t>DOI: 10.31031/AMMS.2021.07.000655</w:t>
            </w:r>
          </w:p>
        </w:tc>
        <w:tc>
          <w:tcPr>
            <w:tcW w:w="991" w:type="dxa"/>
          </w:tcPr>
          <w:p w14:paraId="788040BD" w14:textId="77777777" w:rsidR="00E31977" w:rsidRPr="00665577" w:rsidRDefault="00E31977" w:rsidP="00E31977">
            <w:pPr>
              <w:jc w:val="center"/>
              <w:rPr>
                <w:sz w:val="22"/>
                <w:szCs w:val="22"/>
                <w:lang w:val="kk-KZ"/>
              </w:rPr>
            </w:pPr>
            <w:r w:rsidRPr="00665577">
              <w:rPr>
                <w:sz w:val="22"/>
                <w:szCs w:val="22"/>
                <w:lang w:val="kk-KZ"/>
              </w:rPr>
              <w:t>0,3</w:t>
            </w:r>
          </w:p>
        </w:tc>
        <w:tc>
          <w:tcPr>
            <w:tcW w:w="2975" w:type="dxa"/>
          </w:tcPr>
          <w:p w14:paraId="6B409808" w14:textId="77777777" w:rsidR="00E31977" w:rsidRPr="008D2318" w:rsidRDefault="00E31977" w:rsidP="00E31977">
            <w:pPr>
              <w:rPr>
                <w:sz w:val="22"/>
                <w:szCs w:val="22"/>
                <w:lang w:val="kk-KZ"/>
              </w:rPr>
            </w:pPr>
            <w:r w:rsidRPr="00665577">
              <w:rPr>
                <w:sz w:val="22"/>
                <w:szCs w:val="22"/>
                <w:lang w:val="kk-KZ"/>
              </w:rPr>
              <w:t>Dyachkov B</w:t>
            </w:r>
            <w:r w:rsidRPr="008D2318">
              <w:rPr>
                <w:sz w:val="22"/>
                <w:szCs w:val="22"/>
                <w:lang w:val="kk-KZ"/>
              </w:rPr>
              <w:t>.</w:t>
            </w:r>
            <w:r w:rsidRPr="00665577">
              <w:rPr>
                <w:sz w:val="22"/>
                <w:szCs w:val="22"/>
                <w:lang w:val="kk-KZ"/>
              </w:rPr>
              <w:t>A</w:t>
            </w:r>
            <w:r w:rsidRPr="008D2318">
              <w:rPr>
                <w:sz w:val="22"/>
                <w:szCs w:val="22"/>
                <w:lang w:val="kk-KZ"/>
              </w:rPr>
              <w:t>.</w:t>
            </w:r>
            <w:r w:rsidRPr="00665577">
              <w:rPr>
                <w:sz w:val="22"/>
                <w:szCs w:val="22"/>
                <w:lang w:val="kk-KZ"/>
              </w:rPr>
              <w:t xml:space="preserve">, </w:t>
            </w:r>
            <w:r w:rsidRPr="008D2318">
              <w:rPr>
                <w:sz w:val="22"/>
                <w:szCs w:val="22"/>
                <w:lang w:val="kk-KZ"/>
              </w:rPr>
              <w:t xml:space="preserve">Zimanovskaya N. Z., </w:t>
            </w:r>
            <w:r w:rsidRPr="00665577">
              <w:rPr>
                <w:sz w:val="22"/>
                <w:szCs w:val="22"/>
                <w:lang w:val="kk-KZ"/>
              </w:rPr>
              <w:t>Bissatova A</w:t>
            </w:r>
            <w:r w:rsidRPr="008D2318">
              <w:rPr>
                <w:sz w:val="22"/>
                <w:szCs w:val="22"/>
                <w:lang w:val="kk-KZ"/>
              </w:rPr>
              <w:t>.</w:t>
            </w:r>
            <w:r w:rsidRPr="00665577">
              <w:rPr>
                <w:sz w:val="22"/>
                <w:szCs w:val="22"/>
                <w:lang w:val="kk-KZ"/>
              </w:rPr>
              <w:t>Y</w:t>
            </w:r>
            <w:r w:rsidRPr="008D2318">
              <w:rPr>
                <w:sz w:val="22"/>
                <w:szCs w:val="22"/>
                <w:lang w:val="kk-KZ"/>
              </w:rPr>
              <w:t>.</w:t>
            </w:r>
            <w:r w:rsidRPr="00665577">
              <w:rPr>
                <w:sz w:val="22"/>
                <w:szCs w:val="22"/>
                <w:lang w:val="kk-KZ"/>
              </w:rPr>
              <w:t>, Agalieva B</w:t>
            </w:r>
            <w:r w:rsidRPr="008D2318">
              <w:rPr>
                <w:sz w:val="22"/>
                <w:szCs w:val="22"/>
                <w:lang w:val="kk-KZ"/>
              </w:rPr>
              <w:t>.</w:t>
            </w:r>
            <w:r w:rsidRPr="00665577">
              <w:rPr>
                <w:sz w:val="22"/>
                <w:szCs w:val="22"/>
                <w:lang w:val="kk-KZ"/>
              </w:rPr>
              <w:t>B</w:t>
            </w:r>
            <w:r w:rsidRPr="008D2318">
              <w:rPr>
                <w:sz w:val="22"/>
                <w:szCs w:val="22"/>
                <w:lang w:val="kk-KZ"/>
              </w:rPr>
              <w:t>.</w:t>
            </w:r>
            <w:r w:rsidRPr="00665577">
              <w:rPr>
                <w:sz w:val="22"/>
                <w:szCs w:val="22"/>
                <w:lang w:val="kk-KZ"/>
              </w:rPr>
              <w:t>, Ageeva O</w:t>
            </w:r>
            <w:r w:rsidRPr="008D2318">
              <w:rPr>
                <w:sz w:val="22"/>
                <w:szCs w:val="22"/>
                <w:lang w:val="kk-KZ"/>
              </w:rPr>
              <w:t>.</w:t>
            </w:r>
            <w:r w:rsidRPr="00665577">
              <w:rPr>
                <w:sz w:val="22"/>
                <w:szCs w:val="22"/>
                <w:lang w:val="kk-KZ"/>
              </w:rPr>
              <w:t>V</w:t>
            </w:r>
            <w:r w:rsidRPr="008D2318">
              <w:rPr>
                <w:sz w:val="22"/>
                <w:szCs w:val="22"/>
                <w:lang w:val="kk-KZ"/>
              </w:rPr>
              <w:t>.</w:t>
            </w:r>
          </w:p>
        </w:tc>
      </w:tr>
      <w:tr w:rsidR="00E31977" w:rsidRPr="004C2132" w14:paraId="6AAE4B22" w14:textId="77777777" w:rsidTr="00B670DA">
        <w:trPr>
          <w:trHeight w:val="571"/>
        </w:trPr>
        <w:tc>
          <w:tcPr>
            <w:tcW w:w="710" w:type="dxa"/>
          </w:tcPr>
          <w:p w14:paraId="54D28FEC" w14:textId="15E43CC3" w:rsidR="00E31977" w:rsidRPr="008D2318" w:rsidRDefault="00E31977" w:rsidP="00E31977">
            <w:pPr>
              <w:jc w:val="center"/>
              <w:rPr>
                <w:sz w:val="22"/>
                <w:szCs w:val="22"/>
                <w:lang w:val="kk-KZ"/>
              </w:rPr>
            </w:pPr>
            <w:r>
              <w:rPr>
                <w:sz w:val="22"/>
                <w:szCs w:val="22"/>
                <w:lang w:val="kk-KZ"/>
              </w:rPr>
              <w:t>25</w:t>
            </w:r>
          </w:p>
        </w:tc>
        <w:tc>
          <w:tcPr>
            <w:tcW w:w="5247" w:type="dxa"/>
          </w:tcPr>
          <w:p w14:paraId="2CE83FC8" w14:textId="77777777" w:rsidR="00E31977" w:rsidRPr="00665577" w:rsidRDefault="00E31977" w:rsidP="00E31977">
            <w:pPr>
              <w:rPr>
                <w:sz w:val="22"/>
                <w:szCs w:val="22"/>
                <w:lang w:val="kk-KZ"/>
              </w:rPr>
            </w:pPr>
            <w:r w:rsidRPr="008D2318">
              <w:rPr>
                <w:sz w:val="22"/>
                <w:szCs w:val="22"/>
                <w:lang w:val="kk-KZ"/>
              </w:rPr>
              <w:t>Modelling of Magmatogene Ore Systems: Case Study of Kazakhstan Stockwork and Quartz Vein Deposits</w:t>
            </w:r>
          </w:p>
        </w:tc>
        <w:tc>
          <w:tcPr>
            <w:tcW w:w="5669" w:type="dxa"/>
          </w:tcPr>
          <w:p w14:paraId="64E39679" w14:textId="77777777" w:rsidR="00E31977" w:rsidRPr="00665577" w:rsidRDefault="00E31977" w:rsidP="00E31977">
            <w:pPr>
              <w:tabs>
                <w:tab w:val="left" w:pos="9091"/>
              </w:tabs>
              <w:spacing w:line="254" w:lineRule="exact"/>
              <w:ind w:left="62" w:right="10"/>
              <w:jc w:val="both"/>
              <w:rPr>
                <w:sz w:val="22"/>
                <w:szCs w:val="22"/>
                <w:lang w:val="kk-KZ"/>
              </w:rPr>
            </w:pPr>
            <w:r w:rsidRPr="008D2318">
              <w:rPr>
                <w:sz w:val="22"/>
                <w:szCs w:val="22"/>
                <w:lang w:val="kk-KZ"/>
              </w:rPr>
              <w:t>Natural Volatiles and Essential Oils, 2021; 8(4): 11020-11036.</w:t>
            </w:r>
          </w:p>
        </w:tc>
        <w:tc>
          <w:tcPr>
            <w:tcW w:w="991" w:type="dxa"/>
          </w:tcPr>
          <w:p w14:paraId="0A10905A" w14:textId="77777777" w:rsidR="00E31977" w:rsidRPr="008D2318" w:rsidRDefault="00E31977" w:rsidP="00E31977">
            <w:pPr>
              <w:jc w:val="center"/>
              <w:rPr>
                <w:sz w:val="22"/>
                <w:szCs w:val="22"/>
                <w:lang w:val="en-US"/>
              </w:rPr>
            </w:pPr>
            <w:r>
              <w:rPr>
                <w:sz w:val="22"/>
                <w:szCs w:val="22"/>
                <w:lang w:val="en-US"/>
              </w:rPr>
              <w:t>1,85</w:t>
            </w:r>
          </w:p>
        </w:tc>
        <w:tc>
          <w:tcPr>
            <w:tcW w:w="2975" w:type="dxa"/>
          </w:tcPr>
          <w:p w14:paraId="387E91DB" w14:textId="77777777" w:rsidR="00E31977" w:rsidRPr="008D2318" w:rsidRDefault="00E31977" w:rsidP="00E31977">
            <w:pPr>
              <w:rPr>
                <w:sz w:val="22"/>
                <w:szCs w:val="22"/>
                <w:lang w:val="kk-KZ"/>
              </w:rPr>
            </w:pPr>
            <w:r w:rsidRPr="008D2318">
              <w:rPr>
                <w:sz w:val="22"/>
                <w:szCs w:val="22"/>
                <w:lang w:val="kk-KZ"/>
              </w:rPr>
              <w:t>Orazbekova G. B., Mizerniy A. I., Miroshnikova A. P., Mizernaya M. A., Dyachkov B. A.</w:t>
            </w:r>
          </w:p>
        </w:tc>
      </w:tr>
      <w:tr w:rsidR="00E31977" w:rsidRPr="00665577" w14:paraId="5A576E9C" w14:textId="77777777" w:rsidTr="00CD28E8">
        <w:trPr>
          <w:trHeight w:val="864"/>
        </w:trPr>
        <w:tc>
          <w:tcPr>
            <w:tcW w:w="710" w:type="dxa"/>
          </w:tcPr>
          <w:p w14:paraId="3B85499E" w14:textId="1C8F6B9D" w:rsidR="00E31977" w:rsidRPr="00665577" w:rsidRDefault="00E31977" w:rsidP="00E31977">
            <w:pPr>
              <w:jc w:val="center"/>
              <w:rPr>
                <w:sz w:val="22"/>
                <w:szCs w:val="22"/>
                <w:lang w:val="kk-KZ"/>
              </w:rPr>
            </w:pPr>
            <w:r>
              <w:rPr>
                <w:sz w:val="22"/>
                <w:szCs w:val="22"/>
                <w:lang w:val="en-US"/>
              </w:rPr>
              <w:t>26</w:t>
            </w:r>
          </w:p>
        </w:tc>
        <w:tc>
          <w:tcPr>
            <w:tcW w:w="5247" w:type="dxa"/>
          </w:tcPr>
          <w:p w14:paraId="03660C51" w14:textId="77777777" w:rsidR="00E31977" w:rsidRPr="008D2318" w:rsidRDefault="00E31977" w:rsidP="00E31977">
            <w:pPr>
              <w:jc w:val="both"/>
              <w:rPr>
                <w:sz w:val="22"/>
                <w:szCs w:val="22"/>
                <w:lang w:val="kk-KZ"/>
              </w:rPr>
            </w:pPr>
            <w:r>
              <w:rPr>
                <w:sz w:val="22"/>
                <w:szCs w:val="22"/>
                <w:lang w:val="kk-KZ"/>
              </w:rPr>
              <w:t>Закономерности формирования и оценка перспектив л</w:t>
            </w:r>
            <w:r w:rsidRPr="008D2318">
              <w:rPr>
                <w:sz w:val="22"/>
                <w:szCs w:val="22"/>
                <w:lang w:val="kk-KZ"/>
              </w:rPr>
              <w:t>итиеносны</w:t>
            </w:r>
            <w:r>
              <w:rPr>
                <w:sz w:val="22"/>
                <w:szCs w:val="22"/>
                <w:lang w:val="kk-KZ"/>
              </w:rPr>
              <w:t>х</w:t>
            </w:r>
            <w:r w:rsidRPr="008D2318">
              <w:rPr>
                <w:sz w:val="22"/>
                <w:szCs w:val="22"/>
                <w:lang w:val="kk-KZ"/>
              </w:rPr>
              <w:t xml:space="preserve"> альбит-сподуменовы</w:t>
            </w:r>
            <w:r>
              <w:rPr>
                <w:sz w:val="22"/>
                <w:szCs w:val="22"/>
                <w:lang w:val="kk-KZ"/>
              </w:rPr>
              <w:t>х</w:t>
            </w:r>
            <w:r w:rsidRPr="008D2318">
              <w:rPr>
                <w:sz w:val="22"/>
                <w:szCs w:val="22"/>
                <w:lang w:val="kk-KZ"/>
              </w:rPr>
              <w:t xml:space="preserve"> пегматит</w:t>
            </w:r>
            <w:r>
              <w:rPr>
                <w:sz w:val="22"/>
                <w:szCs w:val="22"/>
                <w:lang w:val="kk-KZ"/>
              </w:rPr>
              <w:t>ов</w:t>
            </w:r>
            <w:r w:rsidRPr="008D2318">
              <w:rPr>
                <w:sz w:val="22"/>
                <w:szCs w:val="22"/>
                <w:lang w:val="kk-KZ"/>
              </w:rPr>
              <w:t xml:space="preserve"> Карагоин-Сарыозекской зоны</w:t>
            </w:r>
          </w:p>
        </w:tc>
        <w:tc>
          <w:tcPr>
            <w:tcW w:w="5669" w:type="dxa"/>
          </w:tcPr>
          <w:p w14:paraId="7CF331B3" w14:textId="77777777" w:rsidR="00E31977" w:rsidRPr="00665577" w:rsidRDefault="00E31977" w:rsidP="00E31977">
            <w:pPr>
              <w:rPr>
                <w:sz w:val="22"/>
                <w:szCs w:val="22"/>
              </w:rPr>
            </w:pPr>
            <w:r w:rsidRPr="008D2318">
              <w:rPr>
                <w:i/>
                <w:sz w:val="22"/>
                <w:szCs w:val="22"/>
                <w:lang w:val="kk-KZ"/>
              </w:rPr>
              <w:t xml:space="preserve">глава в книге </w:t>
            </w:r>
            <w:r w:rsidRPr="008D2318">
              <w:rPr>
                <w:sz w:val="22"/>
                <w:szCs w:val="22"/>
                <w:lang w:val="kk-KZ"/>
              </w:rPr>
              <w:t xml:space="preserve"> Месторождения критических метал</w:t>
            </w:r>
            <w:r w:rsidRPr="00665577">
              <w:rPr>
                <w:sz w:val="22"/>
                <w:szCs w:val="22"/>
              </w:rPr>
              <w:t>лов Восточного Казахстана –Усть-Каменогорск, 2022, С. 84-121</w:t>
            </w:r>
          </w:p>
        </w:tc>
        <w:tc>
          <w:tcPr>
            <w:tcW w:w="991" w:type="dxa"/>
          </w:tcPr>
          <w:p w14:paraId="18C69BA9" w14:textId="77777777" w:rsidR="00E31977" w:rsidRPr="00665577" w:rsidRDefault="00E31977" w:rsidP="00E31977">
            <w:pPr>
              <w:pStyle w:val="ad"/>
              <w:jc w:val="center"/>
              <w:rPr>
                <w:b w:val="0"/>
                <w:sz w:val="22"/>
                <w:szCs w:val="22"/>
                <w:lang w:val="ru-RU" w:eastAsia="ru-RU"/>
              </w:rPr>
            </w:pPr>
            <w:r w:rsidRPr="00665577">
              <w:rPr>
                <w:b w:val="0"/>
                <w:sz w:val="22"/>
                <w:szCs w:val="22"/>
                <w:lang w:val="ru-RU" w:eastAsia="ru-RU"/>
              </w:rPr>
              <w:t>2,</w:t>
            </w:r>
            <w:r>
              <w:rPr>
                <w:b w:val="0"/>
                <w:sz w:val="22"/>
                <w:szCs w:val="22"/>
                <w:lang w:val="ru-RU" w:eastAsia="ru-RU"/>
              </w:rPr>
              <w:t>13</w:t>
            </w:r>
          </w:p>
        </w:tc>
        <w:tc>
          <w:tcPr>
            <w:tcW w:w="2975" w:type="dxa"/>
          </w:tcPr>
          <w:p w14:paraId="164E7126" w14:textId="77777777" w:rsidR="00E31977" w:rsidRPr="004C7228" w:rsidRDefault="00E31977" w:rsidP="00E31977">
            <w:pPr>
              <w:jc w:val="both"/>
              <w:rPr>
                <w:sz w:val="22"/>
                <w:szCs w:val="22"/>
              </w:rPr>
            </w:pPr>
            <w:r w:rsidRPr="00665577">
              <w:rPr>
                <w:sz w:val="22"/>
                <w:szCs w:val="22"/>
              </w:rPr>
              <w:t>Дьячков</w:t>
            </w:r>
            <w:r w:rsidRPr="004C7228">
              <w:rPr>
                <w:sz w:val="22"/>
                <w:szCs w:val="22"/>
              </w:rPr>
              <w:t xml:space="preserve"> </w:t>
            </w:r>
            <w:r w:rsidRPr="00665577">
              <w:rPr>
                <w:sz w:val="22"/>
                <w:szCs w:val="22"/>
              </w:rPr>
              <w:t>Б</w:t>
            </w:r>
            <w:r w:rsidRPr="004C7228">
              <w:rPr>
                <w:sz w:val="22"/>
                <w:szCs w:val="22"/>
              </w:rPr>
              <w:t>.</w:t>
            </w:r>
            <w:r w:rsidRPr="00665577">
              <w:rPr>
                <w:sz w:val="22"/>
                <w:szCs w:val="22"/>
              </w:rPr>
              <w:t>А</w:t>
            </w:r>
            <w:r w:rsidRPr="004C7228">
              <w:rPr>
                <w:sz w:val="22"/>
                <w:szCs w:val="22"/>
              </w:rPr>
              <w:t xml:space="preserve">., </w:t>
            </w:r>
            <w:r>
              <w:rPr>
                <w:sz w:val="22"/>
                <w:szCs w:val="22"/>
              </w:rPr>
              <w:t>Зимановская</w:t>
            </w:r>
            <w:r w:rsidRPr="004C7228">
              <w:rPr>
                <w:sz w:val="22"/>
                <w:szCs w:val="22"/>
              </w:rPr>
              <w:t xml:space="preserve"> </w:t>
            </w:r>
            <w:r>
              <w:rPr>
                <w:sz w:val="22"/>
                <w:szCs w:val="22"/>
              </w:rPr>
              <w:t>Н</w:t>
            </w:r>
            <w:r w:rsidRPr="004C7228">
              <w:rPr>
                <w:sz w:val="22"/>
                <w:szCs w:val="22"/>
              </w:rPr>
              <w:t xml:space="preserve">. </w:t>
            </w:r>
            <w:r>
              <w:rPr>
                <w:sz w:val="22"/>
                <w:szCs w:val="22"/>
              </w:rPr>
              <w:t>А</w:t>
            </w:r>
            <w:r w:rsidRPr="004C7228">
              <w:rPr>
                <w:sz w:val="22"/>
                <w:szCs w:val="22"/>
              </w:rPr>
              <w:t xml:space="preserve">., </w:t>
            </w:r>
            <w:r w:rsidRPr="00665577">
              <w:rPr>
                <w:sz w:val="22"/>
                <w:szCs w:val="22"/>
              </w:rPr>
              <w:t>Бисатова</w:t>
            </w:r>
            <w:r w:rsidRPr="004C7228">
              <w:rPr>
                <w:sz w:val="22"/>
                <w:szCs w:val="22"/>
              </w:rPr>
              <w:t xml:space="preserve"> </w:t>
            </w:r>
            <w:r w:rsidRPr="00665577">
              <w:rPr>
                <w:sz w:val="22"/>
                <w:szCs w:val="22"/>
              </w:rPr>
              <w:t>А</w:t>
            </w:r>
            <w:r w:rsidRPr="004C7228">
              <w:rPr>
                <w:sz w:val="22"/>
                <w:szCs w:val="22"/>
              </w:rPr>
              <w:t>.</w:t>
            </w:r>
            <w:r w:rsidRPr="00665577">
              <w:rPr>
                <w:sz w:val="22"/>
                <w:szCs w:val="22"/>
              </w:rPr>
              <w:t>Е</w:t>
            </w:r>
            <w:r w:rsidRPr="004C7228">
              <w:rPr>
                <w:sz w:val="22"/>
                <w:szCs w:val="22"/>
              </w:rPr>
              <w:t xml:space="preserve">., </w:t>
            </w:r>
            <w:r w:rsidRPr="00665577">
              <w:rPr>
                <w:sz w:val="22"/>
                <w:szCs w:val="22"/>
              </w:rPr>
              <w:t>Айтбаева</w:t>
            </w:r>
            <w:r w:rsidRPr="004C7228">
              <w:rPr>
                <w:sz w:val="22"/>
                <w:szCs w:val="22"/>
              </w:rPr>
              <w:t xml:space="preserve"> </w:t>
            </w:r>
            <w:r w:rsidRPr="00665577">
              <w:rPr>
                <w:sz w:val="22"/>
                <w:szCs w:val="22"/>
              </w:rPr>
              <w:t>С</w:t>
            </w:r>
            <w:r w:rsidRPr="004C7228">
              <w:rPr>
                <w:sz w:val="22"/>
                <w:szCs w:val="22"/>
              </w:rPr>
              <w:t>.</w:t>
            </w:r>
            <w:r w:rsidRPr="00665577">
              <w:rPr>
                <w:sz w:val="22"/>
                <w:szCs w:val="22"/>
              </w:rPr>
              <w:t>С</w:t>
            </w:r>
            <w:r w:rsidRPr="004C7228">
              <w:rPr>
                <w:sz w:val="22"/>
                <w:szCs w:val="22"/>
              </w:rPr>
              <w:t>.</w:t>
            </w:r>
          </w:p>
        </w:tc>
      </w:tr>
      <w:tr w:rsidR="00E31977" w:rsidRPr="00665577" w14:paraId="3BA6E9C9" w14:textId="77777777" w:rsidTr="00CD28E8">
        <w:trPr>
          <w:trHeight w:val="864"/>
        </w:trPr>
        <w:tc>
          <w:tcPr>
            <w:tcW w:w="710" w:type="dxa"/>
          </w:tcPr>
          <w:p w14:paraId="673B2C2A" w14:textId="5000066C" w:rsidR="00E31977" w:rsidRPr="00665577" w:rsidRDefault="00E31977" w:rsidP="00E31977">
            <w:pPr>
              <w:jc w:val="center"/>
              <w:rPr>
                <w:sz w:val="22"/>
                <w:szCs w:val="22"/>
                <w:lang w:val="kk-KZ"/>
              </w:rPr>
            </w:pPr>
            <w:r>
              <w:rPr>
                <w:sz w:val="22"/>
                <w:szCs w:val="22"/>
                <w:lang w:val="en-US"/>
              </w:rPr>
              <w:t>27</w:t>
            </w:r>
          </w:p>
        </w:tc>
        <w:tc>
          <w:tcPr>
            <w:tcW w:w="5247" w:type="dxa"/>
          </w:tcPr>
          <w:p w14:paraId="641A2AC3" w14:textId="77777777" w:rsidR="00E31977" w:rsidRPr="008D2318" w:rsidRDefault="00E31977" w:rsidP="00E31977">
            <w:pPr>
              <w:jc w:val="both"/>
              <w:rPr>
                <w:sz w:val="22"/>
                <w:szCs w:val="22"/>
                <w:lang w:val="kk-KZ"/>
              </w:rPr>
            </w:pPr>
            <w:r>
              <w:rPr>
                <w:sz w:val="22"/>
                <w:szCs w:val="22"/>
                <w:lang w:val="kk-KZ"/>
              </w:rPr>
              <w:t>Проблемы восполнения минерально-срьевой базы на золото в восточном Казахстане</w:t>
            </w:r>
          </w:p>
        </w:tc>
        <w:tc>
          <w:tcPr>
            <w:tcW w:w="5669" w:type="dxa"/>
          </w:tcPr>
          <w:p w14:paraId="5AE75D12" w14:textId="77777777" w:rsidR="00E31977" w:rsidRPr="00665577" w:rsidRDefault="00E31977" w:rsidP="00E31977">
            <w:pPr>
              <w:rPr>
                <w:sz w:val="22"/>
                <w:szCs w:val="22"/>
              </w:rPr>
            </w:pPr>
            <w:r w:rsidRPr="008D2318">
              <w:rPr>
                <w:i/>
                <w:sz w:val="22"/>
                <w:szCs w:val="22"/>
                <w:lang w:val="kk-KZ"/>
              </w:rPr>
              <w:t xml:space="preserve">глава в книге </w:t>
            </w:r>
            <w:r w:rsidRPr="008D2318">
              <w:rPr>
                <w:sz w:val="22"/>
                <w:szCs w:val="22"/>
                <w:lang w:val="kk-KZ"/>
              </w:rPr>
              <w:t xml:space="preserve"> Месторождения критических метал</w:t>
            </w:r>
            <w:r w:rsidRPr="00665577">
              <w:rPr>
                <w:sz w:val="22"/>
                <w:szCs w:val="22"/>
              </w:rPr>
              <w:t xml:space="preserve">лов Восточного Казахстана –Усть-Каменогорск, 2022, С. </w:t>
            </w:r>
            <w:r>
              <w:rPr>
                <w:sz w:val="22"/>
                <w:szCs w:val="22"/>
              </w:rPr>
              <w:t>11-50</w:t>
            </w:r>
          </w:p>
        </w:tc>
        <w:tc>
          <w:tcPr>
            <w:tcW w:w="991" w:type="dxa"/>
          </w:tcPr>
          <w:p w14:paraId="78EA5A65" w14:textId="77777777" w:rsidR="00E31977" w:rsidRPr="00665577" w:rsidRDefault="00E31977" w:rsidP="00E31977">
            <w:pPr>
              <w:pStyle w:val="ad"/>
              <w:jc w:val="center"/>
              <w:rPr>
                <w:b w:val="0"/>
                <w:sz w:val="22"/>
                <w:szCs w:val="22"/>
                <w:lang w:val="ru-RU" w:eastAsia="ru-RU"/>
              </w:rPr>
            </w:pPr>
            <w:r w:rsidRPr="00665577">
              <w:rPr>
                <w:b w:val="0"/>
                <w:sz w:val="22"/>
                <w:szCs w:val="22"/>
                <w:lang w:val="ru-RU" w:eastAsia="ru-RU"/>
              </w:rPr>
              <w:t>2,</w:t>
            </w:r>
            <w:r>
              <w:rPr>
                <w:b w:val="0"/>
                <w:sz w:val="22"/>
                <w:szCs w:val="22"/>
                <w:lang w:val="ru-RU" w:eastAsia="ru-RU"/>
              </w:rPr>
              <w:t>24</w:t>
            </w:r>
          </w:p>
        </w:tc>
        <w:tc>
          <w:tcPr>
            <w:tcW w:w="2975" w:type="dxa"/>
          </w:tcPr>
          <w:p w14:paraId="519AD33F" w14:textId="77777777" w:rsidR="00E31977" w:rsidRPr="008D2318" w:rsidRDefault="00E31977" w:rsidP="00E31977">
            <w:pPr>
              <w:jc w:val="both"/>
              <w:rPr>
                <w:sz w:val="22"/>
                <w:szCs w:val="22"/>
                <w:lang w:val="kk-KZ"/>
              </w:rPr>
            </w:pPr>
            <w:r>
              <w:rPr>
                <w:sz w:val="22"/>
                <w:szCs w:val="22"/>
              </w:rPr>
              <w:t xml:space="preserve">Мизерная М. А., </w:t>
            </w:r>
            <w:proofErr w:type="spellStart"/>
            <w:r>
              <w:rPr>
                <w:sz w:val="22"/>
                <w:szCs w:val="22"/>
              </w:rPr>
              <w:t>Акылбава</w:t>
            </w:r>
            <w:proofErr w:type="spellEnd"/>
            <w:r>
              <w:rPr>
                <w:sz w:val="22"/>
                <w:szCs w:val="22"/>
              </w:rPr>
              <w:t xml:space="preserve"> А.Т., </w:t>
            </w:r>
            <w:r w:rsidRPr="008D2318">
              <w:rPr>
                <w:sz w:val="22"/>
                <w:szCs w:val="22"/>
              </w:rPr>
              <w:t xml:space="preserve">Кузьмина О. Н., Айтбаева С.С., </w:t>
            </w:r>
            <w:proofErr w:type="spellStart"/>
            <w:r w:rsidRPr="008D2318">
              <w:rPr>
                <w:sz w:val="22"/>
                <w:szCs w:val="22"/>
              </w:rPr>
              <w:t>Зикирова</w:t>
            </w:r>
            <w:proofErr w:type="spellEnd"/>
            <w:r w:rsidRPr="008D2318">
              <w:rPr>
                <w:sz w:val="22"/>
                <w:szCs w:val="22"/>
              </w:rPr>
              <w:t xml:space="preserve"> К.Т., Черненко З.И., </w:t>
            </w:r>
            <w:proofErr w:type="spellStart"/>
            <w:r w:rsidRPr="008D2318">
              <w:rPr>
                <w:sz w:val="22"/>
                <w:szCs w:val="22"/>
              </w:rPr>
              <w:t>Скребцова</w:t>
            </w:r>
            <w:proofErr w:type="spellEnd"/>
            <w:r w:rsidRPr="008D2318">
              <w:rPr>
                <w:sz w:val="22"/>
                <w:szCs w:val="22"/>
              </w:rPr>
              <w:t xml:space="preserve"> П.В.</w:t>
            </w:r>
          </w:p>
        </w:tc>
      </w:tr>
      <w:tr w:rsidR="00E31977" w:rsidRPr="00665577" w14:paraId="7A923309" w14:textId="77777777" w:rsidTr="00A02832">
        <w:trPr>
          <w:trHeight w:val="629"/>
        </w:trPr>
        <w:tc>
          <w:tcPr>
            <w:tcW w:w="710" w:type="dxa"/>
          </w:tcPr>
          <w:p w14:paraId="0D638BF4" w14:textId="2C033E6B" w:rsidR="00E31977" w:rsidRPr="008D2318" w:rsidRDefault="00E31977" w:rsidP="00E31977">
            <w:pPr>
              <w:jc w:val="center"/>
              <w:rPr>
                <w:sz w:val="22"/>
                <w:szCs w:val="22"/>
                <w:lang w:val="en-US"/>
              </w:rPr>
            </w:pPr>
            <w:r>
              <w:rPr>
                <w:sz w:val="22"/>
                <w:szCs w:val="22"/>
                <w:lang w:val="en-US"/>
              </w:rPr>
              <w:t>28</w:t>
            </w:r>
          </w:p>
        </w:tc>
        <w:tc>
          <w:tcPr>
            <w:tcW w:w="5247" w:type="dxa"/>
          </w:tcPr>
          <w:p w14:paraId="3EFCD181" w14:textId="77777777" w:rsidR="00E31977" w:rsidRPr="00665577" w:rsidRDefault="00E31977" w:rsidP="00E31977">
            <w:pPr>
              <w:jc w:val="both"/>
              <w:rPr>
                <w:sz w:val="22"/>
                <w:szCs w:val="22"/>
                <w:lang w:val="en-US"/>
              </w:rPr>
            </w:pPr>
            <w:r>
              <w:rPr>
                <w:sz w:val="22"/>
                <w:szCs w:val="22"/>
                <w:lang w:val="en-US"/>
              </w:rPr>
              <w:t>Geotectonic position, age and ore possibility of the intrusive-dyke belts of Eastern Kazakhstan</w:t>
            </w:r>
          </w:p>
        </w:tc>
        <w:tc>
          <w:tcPr>
            <w:tcW w:w="5669" w:type="dxa"/>
          </w:tcPr>
          <w:p w14:paraId="03FE0EBE" w14:textId="77777777" w:rsidR="00E31977" w:rsidRPr="008D2318" w:rsidRDefault="00E31977" w:rsidP="00E31977">
            <w:pPr>
              <w:rPr>
                <w:sz w:val="22"/>
                <w:szCs w:val="22"/>
              </w:rPr>
            </w:pPr>
            <w:r w:rsidRPr="008D2318">
              <w:rPr>
                <w:sz w:val="22"/>
                <w:szCs w:val="22"/>
              </w:rPr>
              <w:t xml:space="preserve">Геология и охрана недр. 2023. № 1 (86), </w:t>
            </w:r>
            <w:r>
              <w:rPr>
                <w:sz w:val="22"/>
                <w:szCs w:val="22"/>
              </w:rPr>
              <w:t>с. 32-42.</w:t>
            </w:r>
          </w:p>
        </w:tc>
        <w:tc>
          <w:tcPr>
            <w:tcW w:w="991" w:type="dxa"/>
          </w:tcPr>
          <w:p w14:paraId="44885070" w14:textId="77777777" w:rsidR="00E31977" w:rsidRPr="008D2318" w:rsidRDefault="00E31977" w:rsidP="00E31977">
            <w:pPr>
              <w:pStyle w:val="ad"/>
              <w:jc w:val="center"/>
              <w:rPr>
                <w:b w:val="0"/>
                <w:sz w:val="22"/>
                <w:szCs w:val="22"/>
                <w:lang w:val="ru-RU" w:eastAsia="ru-RU"/>
              </w:rPr>
            </w:pPr>
            <w:r>
              <w:rPr>
                <w:b w:val="0"/>
                <w:sz w:val="22"/>
                <w:szCs w:val="22"/>
                <w:lang w:val="ru-RU" w:eastAsia="ru-RU"/>
              </w:rPr>
              <w:t>1,16</w:t>
            </w:r>
          </w:p>
        </w:tc>
        <w:tc>
          <w:tcPr>
            <w:tcW w:w="2975" w:type="dxa"/>
          </w:tcPr>
          <w:p w14:paraId="3C82A21E" w14:textId="77777777" w:rsidR="00E31977" w:rsidRPr="008D2318" w:rsidRDefault="00E31977" w:rsidP="00E31977">
            <w:pPr>
              <w:jc w:val="both"/>
              <w:rPr>
                <w:sz w:val="22"/>
                <w:szCs w:val="22"/>
                <w:lang w:val="en-US"/>
              </w:rPr>
            </w:pPr>
            <w:proofErr w:type="spellStart"/>
            <w:r>
              <w:rPr>
                <w:sz w:val="22"/>
                <w:szCs w:val="22"/>
                <w:lang w:val="en-US"/>
              </w:rPr>
              <w:t>Zinyakin</w:t>
            </w:r>
            <w:proofErr w:type="spellEnd"/>
            <w:r>
              <w:rPr>
                <w:sz w:val="22"/>
                <w:szCs w:val="22"/>
                <w:lang w:val="en-US"/>
              </w:rPr>
              <w:t xml:space="preserve"> S.S.</w:t>
            </w:r>
          </w:p>
        </w:tc>
      </w:tr>
      <w:tr w:rsidR="00E31977" w:rsidRPr="00665577" w14:paraId="473093FB" w14:textId="77777777" w:rsidTr="00CD28E8">
        <w:trPr>
          <w:trHeight w:val="449"/>
        </w:trPr>
        <w:tc>
          <w:tcPr>
            <w:tcW w:w="15592" w:type="dxa"/>
            <w:gridSpan w:val="5"/>
          </w:tcPr>
          <w:p w14:paraId="55BCCDD0" w14:textId="77777777" w:rsidR="00E31977" w:rsidRPr="00665577" w:rsidRDefault="00E31977" w:rsidP="00E31977">
            <w:pPr>
              <w:jc w:val="center"/>
              <w:rPr>
                <w:rFonts w:eastAsia="Calibri"/>
                <w:b/>
                <w:sz w:val="22"/>
                <w:szCs w:val="22"/>
                <w:lang w:val="kk-KZ" w:eastAsia="en-US"/>
              </w:rPr>
            </w:pPr>
            <w:r w:rsidRPr="00665577">
              <w:rPr>
                <w:rFonts w:eastAsia="Calibri"/>
                <w:b/>
                <w:sz w:val="22"/>
                <w:szCs w:val="22"/>
                <w:lang w:val="kk-KZ" w:eastAsia="en-US"/>
              </w:rPr>
              <w:t>5. Участие и публикации в сборниках трудов международных конференции</w:t>
            </w:r>
          </w:p>
        </w:tc>
      </w:tr>
      <w:tr w:rsidR="00E31977" w:rsidRPr="00665577" w14:paraId="3D1E3CCA" w14:textId="77777777" w:rsidTr="00CD28E8">
        <w:trPr>
          <w:trHeight w:val="276"/>
        </w:trPr>
        <w:tc>
          <w:tcPr>
            <w:tcW w:w="710" w:type="dxa"/>
          </w:tcPr>
          <w:p w14:paraId="2DA9E1D8" w14:textId="3D577413" w:rsidR="00E31977" w:rsidRPr="00473980" w:rsidRDefault="00E31977" w:rsidP="00E31977">
            <w:pPr>
              <w:jc w:val="center"/>
              <w:rPr>
                <w:sz w:val="22"/>
                <w:szCs w:val="22"/>
                <w:lang w:val="en-US"/>
              </w:rPr>
            </w:pPr>
            <w:r>
              <w:rPr>
                <w:sz w:val="22"/>
                <w:szCs w:val="22"/>
              </w:rPr>
              <w:t>29</w:t>
            </w:r>
          </w:p>
        </w:tc>
        <w:tc>
          <w:tcPr>
            <w:tcW w:w="5247" w:type="dxa"/>
          </w:tcPr>
          <w:p w14:paraId="6949F741" w14:textId="77777777" w:rsidR="00E31977" w:rsidRPr="00665577" w:rsidRDefault="00E31977" w:rsidP="00E31977">
            <w:pPr>
              <w:rPr>
                <w:sz w:val="22"/>
                <w:szCs w:val="22"/>
                <w:lang w:val="kk-KZ"/>
              </w:rPr>
            </w:pPr>
            <w:r w:rsidRPr="00665577">
              <w:rPr>
                <w:sz w:val="22"/>
                <w:szCs w:val="22"/>
                <w:lang w:val="kk-KZ"/>
              </w:rPr>
              <w:t>Основные направления геологоразведочных работ на территории Восточного Казахстана</w:t>
            </w:r>
          </w:p>
        </w:tc>
        <w:tc>
          <w:tcPr>
            <w:tcW w:w="5669" w:type="dxa"/>
          </w:tcPr>
          <w:p w14:paraId="559F6602" w14:textId="77777777" w:rsidR="00E31977" w:rsidRPr="00665577" w:rsidRDefault="00E31977" w:rsidP="00E31977">
            <w:pPr>
              <w:tabs>
                <w:tab w:val="left" w:pos="9091"/>
              </w:tabs>
              <w:spacing w:line="254" w:lineRule="exact"/>
              <w:ind w:left="62" w:right="10"/>
              <w:jc w:val="both"/>
              <w:rPr>
                <w:sz w:val="22"/>
                <w:szCs w:val="22"/>
                <w:lang w:val="kk-KZ"/>
              </w:rPr>
            </w:pPr>
            <w:r w:rsidRPr="00665577">
              <w:rPr>
                <w:sz w:val="22"/>
                <w:szCs w:val="22"/>
                <w:lang w:val="kk-KZ"/>
              </w:rPr>
              <w:t>МНПК посвященная 120-летию К.И. Сатпаева, 12 апреля 2019</w:t>
            </w:r>
            <w:r w:rsidRPr="00473980">
              <w:rPr>
                <w:sz w:val="22"/>
                <w:szCs w:val="22"/>
              </w:rPr>
              <w:t xml:space="preserve"> </w:t>
            </w:r>
            <w:r w:rsidRPr="00665577">
              <w:rPr>
                <w:sz w:val="22"/>
                <w:szCs w:val="22"/>
                <w:lang w:val="kk-KZ"/>
              </w:rPr>
              <w:t>г. –С. 64-67</w:t>
            </w:r>
          </w:p>
        </w:tc>
        <w:tc>
          <w:tcPr>
            <w:tcW w:w="991" w:type="dxa"/>
          </w:tcPr>
          <w:p w14:paraId="5F193C0F" w14:textId="77777777" w:rsidR="00E31977" w:rsidRPr="00665577" w:rsidRDefault="00E31977" w:rsidP="00E31977">
            <w:pPr>
              <w:jc w:val="center"/>
              <w:rPr>
                <w:sz w:val="22"/>
                <w:szCs w:val="22"/>
                <w:lang w:val="kk-KZ"/>
              </w:rPr>
            </w:pPr>
            <w:r w:rsidRPr="00665577">
              <w:rPr>
                <w:sz w:val="22"/>
                <w:szCs w:val="22"/>
                <w:lang w:val="kk-KZ"/>
              </w:rPr>
              <w:t>0,25</w:t>
            </w:r>
          </w:p>
        </w:tc>
        <w:tc>
          <w:tcPr>
            <w:tcW w:w="2975" w:type="dxa"/>
          </w:tcPr>
          <w:p w14:paraId="6621E36A" w14:textId="77777777" w:rsidR="00E31977" w:rsidRPr="00665577" w:rsidRDefault="00E31977" w:rsidP="00E31977">
            <w:pPr>
              <w:rPr>
                <w:sz w:val="22"/>
                <w:szCs w:val="22"/>
                <w:lang w:val="kk-KZ"/>
              </w:rPr>
            </w:pPr>
            <w:r w:rsidRPr="00665577">
              <w:rPr>
                <w:sz w:val="22"/>
                <w:szCs w:val="22"/>
                <w:lang w:val="kk-KZ"/>
              </w:rPr>
              <w:t xml:space="preserve">Дьячков Б. А., Мизерная М.А., </w:t>
            </w:r>
            <w:r>
              <w:rPr>
                <w:sz w:val="22"/>
                <w:szCs w:val="22"/>
              </w:rPr>
              <w:t>Зимановская</w:t>
            </w:r>
            <w:r w:rsidRPr="00473980">
              <w:rPr>
                <w:sz w:val="22"/>
                <w:szCs w:val="22"/>
              </w:rPr>
              <w:t xml:space="preserve"> </w:t>
            </w:r>
            <w:r>
              <w:rPr>
                <w:sz w:val="22"/>
                <w:szCs w:val="22"/>
              </w:rPr>
              <w:t>Н</w:t>
            </w:r>
            <w:r w:rsidRPr="00473980">
              <w:rPr>
                <w:sz w:val="22"/>
                <w:szCs w:val="22"/>
              </w:rPr>
              <w:t xml:space="preserve">. </w:t>
            </w:r>
            <w:r>
              <w:rPr>
                <w:sz w:val="22"/>
                <w:szCs w:val="22"/>
              </w:rPr>
              <w:t>А</w:t>
            </w:r>
            <w:r w:rsidRPr="00473980">
              <w:rPr>
                <w:sz w:val="22"/>
                <w:szCs w:val="22"/>
              </w:rPr>
              <w:t xml:space="preserve">., </w:t>
            </w:r>
            <w:r w:rsidRPr="00665577">
              <w:rPr>
                <w:sz w:val="22"/>
                <w:szCs w:val="22"/>
                <w:lang w:val="kk-KZ"/>
              </w:rPr>
              <w:t>Кузьмина О. Н.</w:t>
            </w:r>
          </w:p>
        </w:tc>
      </w:tr>
      <w:tr w:rsidR="00E31977" w:rsidRPr="004C2132" w14:paraId="377EC32E" w14:textId="77777777" w:rsidTr="00CD28E8">
        <w:trPr>
          <w:trHeight w:val="276"/>
        </w:trPr>
        <w:tc>
          <w:tcPr>
            <w:tcW w:w="710" w:type="dxa"/>
          </w:tcPr>
          <w:p w14:paraId="4C0EDEB5" w14:textId="5F0CD23E" w:rsidR="00E31977" w:rsidRPr="00473980" w:rsidRDefault="00E31977" w:rsidP="00E31977">
            <w:pPr>
              <w:jc w:val="center"/>
              <w:rPr>
                <w:sz w:val="22"/>
                <w:szCs w:val="22"/>
                <w:lang w:val="en-US"/>
              </w:rPr>
            </w:pPr>
            <w:r>
              <w:rPr>
                <w:sz w:val="22"/>
                <w:szCs w:val="22"/>
              </w:rPr>
              <w:t>30</w:t>
            </w:r>
          </w:p>
        </w:tc>
        <w:tc>
          <w:tcPr>
            <w:tcW w:w="5247" w:type="dxa"/>
          </w:tcPr>
          <w:p w14:paraId="7182B0F9" w14:textId="77777777" w:rsidR="00E31977" w:rsidRPr="00473980" w:rsidRDefault="00E31977" w:rsidP="00E31977">
            <w:pPr>
              <w:rPr>
                <w:sz w:val="22"/>
                <w:szCs w:val="22"/>
                <w:lang w:val="en-US"/>
              </w:rPr>
            </w:pPr>
            <w:r w:rsidRPr="00473980">
              <w:rPr>
                <w:sz w:val="22"/>
                <w:szCs w:val="22"/>
                <w:lang w:val="en-US"/>
              </w:rPr>
              <w:t>Rare metal pegmatite mineralization of the Kalba ridge, Eastern Kazakhstan – connection with the Tarim lip</w:t>
            </w:r>
          </w:p>
        </w:tc>
        <w:tc>
          <w:tcPr>
            <w:tcW w:w="5669" w:type="dxa"/>
          </w:tcPr>
          <w:p w14:paraId="3DCC3DE3" w14:textId="77777777" w:rsidR="00E31977" w:rsidRPr="00473980" w:rsidRDefault="00E31977" w:rsidP="00E31977">
            <w:pPr>
              <w:tabs>
                <w:tab w:val="left" w:pos="9091"/>
              </w:tabs>
              <w:spacing w:line="254" w:lineRule="exact"/>
              <w:ind w:left="62" w:right="10"/>
              <w:jc w:val="both"/>
              <w:rPr>
                <w:sz w:val="22"/>
                <w:szCs w:val="22"/>
                <w:lang w:val="en-US"/>
              </w:rPr>
            </w:pPr>
            <w:r w:rsidRPr="00473980">
              <w:rPr>
                <w:color w:val="211D1E"/>
                <w:sz w:val="22"/>
                <w:szCs w:val="22"/>
                <w:lang w:val="en-US"/>
              </w:rPr>
              <w:t xml:space="preserve">Abstract volume of the 7 International </w:t>
            </w:r>
            <w:r>
              <w:rPr>
                <w:color w:val="211D1E"/>
                <w:sz w:val="22"/>
                <w:szCs w:val="22"/>
              </w:rPr>
              <w:t>С</w:t>
            </w:r>
            <w:proofErr w:type="spellStart"/>
            <w:r w:rsidRPr="00473980">
              <w:rPr>
                <w:color w:val="211D1E"/>
                <w:sz w:val="22"/>
                <w:szCs w:val="22"/>
                <w:lang w:val="en-US"/>
              </w:rPr>
              <w:t>onference</w:t>
            </w:r>
            <w:proofErr w:type="spellEnd"/>
            <w:r w:rsidRPr="00473980">
              <w:rPr>
                <w:color w:val="211D1E"/>
                <w:sz w:val="22"/>
                <w:szCs w:val="22"/>
                <w:lang w:val="en-US"/>
              </w:rPr>
              <w:t xml:space="preserve">. Tomsk: CSTI Publishing house, 2019, p. </w:t>
            </w:r>
            <w:r>
              <w:rPr>
                <w:color w:val="211D1E"/>
                <w:sz w:val="22"/>
                <w:szCs w:val="22"/>
                <w:lang w:val="en-US"/>
              </w:rPr>
              <w:t>68-69.</w:t>
            </w:r>
          </w:p>
        </w:tc>
        <w:tc>
          <w:tcPr>
            <w:tcW w:w="991" w:type="dxa"/>
          </w:tcPr>
          <w:p w14:paraId="5F6F0A00" w14:textId="77777777" w:rsidR="00E31977" w:rsidRPr="00473980" w:rsidRDefault="00E31977" w:rsidP="00E31977">
            <w:pPr>
              <w:jc w:val="center"/>
              <w:rPr>
                <w:sz w:val="22"/>
                <w:szCs w:val="22"/>
                <w:lang w:val="en-US"/>
              </w:rPr>
            </w:pPr>
            <w:r>
              <w:rPr>
                <w:sz w:val="22"/>
                <w:szCs w:val="22"/>
                <w:lang w:val="en-US"/>
              </w:rPr>
              <w:t>0,12</w:t>
            </w:r>
          </w:p>
        </w:tc>
        <w:tc>
          <w:tcPr>
            <w:tcW w:w="2975" w:type="dxa"/>
          </w:tcPr>
          <w:p w14:paraId="41DF885A" w14:textId="77777777" w:rsidR="00E31977" w:rsidRPr="00665577" w:rsidRDefault="00E31977" w:rsidP="00E31977">
            <w:pPr>
              <w:rPr>
                <w:sz w:val="22"/>
                <w:szCs w:val="22"/>
                <w:lang w:val="kk-KZ"/>
              </w:rPr>
            </w:pPr>
            <w:r w:rsidRPr="00473980">
              <w:rPr>
                <w:sz w:val="22"/>
                <w:szCs w:val="22"/>
                <w:lang w:val="kk-KZ"/>
              </w:rPr>
              <w:t>Kotler P. D., Khromykh S. V., Dyachkov B. A., Smirnov S. Z.</w:t>
            </w:r>
          </w:p>
        </w:tc>
      </w:tr>
      <w:tr w:rsidR="00E31977" w:rsidRPr="00665577" w14:paraId="0A367D34" w14:textId="77777777" w:rsidTr="00CD28E8">
        <w:trPr>
          <w:trHeight w:val="276"/>
        </w:trPr>
        <w:tc>
          <w:tcPr>
            <w:tcW w:w="710" w:type="dxa"/>
          </w:tcPr>
          <w:p w14:paraId="1512976D" w14:textId="09EA9075" w:rsidR="00E31977" w:rsidRPr="00F411EB" w:rsidRDefault="00E31977" w:rsidP="00E31977">
            <w:pPr>
              <w:jc w:val="center"/>
              <w:rPr>
                <w:sz w:val="22"/>
                <w:szCs w:val="22"/>
              </w:rPr>
            </w:pPr>
            <w:r>
              <w:rPr>
                <w:sz w:val="22"/>
                <w:szCs w:val="22"/>
                <w:lang w:val="en-US"/>
              </w:rPr>
              <w:lastRenderedPageBreak/>
              <w:t>31</w:t>
            </w:r>
          </w:p>
        </w:tc>
        <w:tc>
          <w:tcPr>
            <w:tcW w:w="5247" w:type="dxa"/>
          </w:tcPr>
          <w:p w14:paraId="0547F0AA" w14:textId="77777777" w:rsidR="00E31977" w:rsidRPr="00D26549" w:rsidRDefault="00E31977" w:rsidP="00E31977">
            <w:pPr>
              <w:rPr>
                <w:sz w:val="22"/>
                <w:szCs w:val="22"/>
              </w:rPr>
            </w:pPr>
            <w:r w:rsidRPr="00D26549">
              <w:rPr>
                <w:sz w:val="22"/>
                <w:szCs w:val="22"/>
              </w:rPr>
              <w:t>Перспективы укрепления минерально-сырьевой базы редких металлов для предприятий Восточного Казахстана</w:t>
            </w:r>
          </w:p>
        </w:tc>
        <w:tc>
          <w:tcPr>
            <w:tcW w:w="5669" w:type="dxa"/>
          </w:tcPr>
          <w:p w14:paraId="33E868D9" w14:textId="77777777" w:rsidR="00E31977" w:rsidRPr="00D26549" w:rsidRDefault="00E31977" w:rsidP="00E31977">
            <w:pPr>
              <w:tabs>
                <w:tab w:val="left" w:pos="9091"/>
              </w:tabs>
              <w:spacing w:line="254" w:lineRule="exact"/>
              <w:ind w:left="62" w:right="10"/>
              <w:jc w:val="both"/>
              <w:rPr>
                <w:color w:val="211D1E"/>
                <w:sz w:val="22"/>
                <w:szCs w:val="22"/>
              </w:rPr>
            </w:pPr>
            <w:r w:rsidRPr="001C382A">
              <w:rPr>
                <w:color w:val="211D1E"/>
                <w:sz w:val="22"/>
                <w:szCs w:val="22"/>
              </w:rPr>
              <w:t>Сборник статей, посвященный 80-летию Института геологических наук им. К. И. Сатпаева, Алматы, 2020, с. 104-111.</w:t>
            </w:r>
          </w:p>
        </w:tc>
        <w:tc>
          <w:tcPr>
            <w:tcW w:w="991" w:type="dxa"/>
          </w:tcPr>
          <w:p w14:paraId="760B246C" w14:textId="77777777" w:rsidR="00E31977" w:rsidRPr="001C382A" w:rsidRDefault="00E31977" w:rsidP="00E31977">
            <w:pPr>
              <w:jc w:val="center"/>
              <w:rPr>
                <w:sz w:val="22"/>
                <w:szCs w:val="22"/>
                <w:lang w:val="en-US"/>
              </w:rPr>
            </w:pPr>
            <w:r w:rsidRPr="001C382A">
              <w:rPr>
                <w:sz w:val="22"/>
                <w:szCs w:val="22"/>
              </w:rPr>
              <w:t>0</w:t>
            </w:r>
            <w:r>
              <w:rPr>
                <w:sz w:val="22"/>
                <w:szCs w:val="22"/>
                <w:lang w:val="en-US"/>
              </w:rPr>
              <w:t>,</w:t>
            </w:r>
            <w:r w:rsidRPr="001C382A">
              <w:rPr>
                <w:sz w:val="22"/>
                <w:szCs w:val="22"/>
              </w:rPr>
              <w:t>4</w:t>
            </w:r>
            <w:r>
              <w:rPr>
                <w:sz w:val="22"/>
                <w:szCs w:val="22"/>
                <w:lang w:val="en-US"/>
              </w:rPr>
              <w:t>0</w:t>
            </w:r>
          </w:p>
        </w:tc>
        <w:tc>
          <w:tcPr>
            <w:tcW w:w="2975" w:type="dxa"/>
          </w:tcPr>
          <w:p w14:paraId="24812A0A" w14:textId="77777777" w:rsidR="00E31977" w:rsidRPr="00473980" w:rsidRDefault="00E31977" w:rsidP="00E31977">
            <w:pPr>
              <w:rPr>
                <w:sz w:val="22"/>
                <w:szCs w:val="22"/>
                <w:lang w:val="kk-KZ"/>
              </w:rPr>
            </w:pPr>
            <w:r w:rsidRPr="00D26549">
              <w:rPr>
                <w:sz w:val="22"/>
                <w:szCs w:val="22"/>
                <w:lang w:val="kk-KZ"/>
              </w:rPr>
              <w:t>Дьячков Б. А., Жунусов А. А., Кузьмина О. Н., Бисатова А. Е.</w:t>
            </w:r>
          </w:p>
        </w:tc>
      </w:tr>
      <w:tr w:rsidR="00E31977" w:rsidRPr="004C2132" w14:paraId="005014F4" w14:textId="77777777" w:rsidTr="00CD28E8">
        <w:trPr>
          <w:trHeight w:val="276"/>
        </w:trPr>
        <w:tc>
          <w:tcPr>
            <w:tcW w:w="710" w:type="dxa"/>
          </w:tcPr>
          <w:p w14:paraId="676DF6E0" w14:textId="06B49C9E" w:rsidR="00E31977" w:rsidRPr="00F411EB" w:rsidRDefault="00E31977" w:rsidP="00E31977">
            <w:pPr>
              <w:jc w:val="center"/>
              <w:rPr>
                <w:sz w:val="22"/>
                <w:szCs w:val="22"/>
              </w:rPr>
            </w:pPr>
            <w:r>
              <w:rPr>
                <w:sz w:val="22"/>
                <w:szCs w:val="22"/>
                <w:lang w:val="en-US"/>
              </w:rPr>
              <w:t>32</w:t>
            </w:r>
          </w:p>
        </w:tc>
        <w:tc>
          <w:tcPr>
            <w:tcW w:w="5247" w:type="dxa"/>
          </w:tcPr>
          <w:p w14:paraId="00A4D80E" w14:textId="77777777" w:rsidR="00E31977" w:rsidRPr="00665577" w:rsidRDefault="00E31977" w:rsidP="00E31977">
            <w:pPr>
              <w:rPr>
                <w:sz w:val="22"/>
                <w:szCs w:val="22"/>
                <w:lang w:val="kk-KZ"/>
              </w:rPr>
            </w:pPr>
            <w:r w:rsidRPr="00665577">
              <w:rPr>
                <w:sz w:val="22"/>
                <w:szCs w:val="22"/>
                <w:lang w:val="kk-KZ"/>
              </w:rPr>
              <w:t>Основные типы редкометалльных месторождений Калба-Нарымского гранитоидного пояса и их практическая оценка</w:t>
            </w:r>
          </w:p>
        </w:tc>
        <w:tc>
          <w:tcPr>
            <w:tcW w:w="5669" w:type="dxa"/>
          </w:tcPr>
          <w:p w14:paraId="4F013B0C" w14:textId="77777777" w:rsidR="00E31977" w:rsidRPr="00665577" w:rsidRDefault="00E31977" w:rsidP="00E31977">
            <w:pPr>
              <w:tabs>
                <w:tab w:val="left" w:pos="9091"/>
              </w:tabs>
              <w:spacing w:line="254" w:lineRule="exact"/>
              <w:ind w:left="62" w:right="10"/>
              <w:jc w:val="both"/>
              <w:rPr>
                <w:sz w:val="22"/>
                <w:szCs w:val="22"/>
                <w:lang w:val="kk-KZ"/>
              </w:rPr>
            </w:pPr>
            <w:r w:rsidRPr="00665577">
              <w:rPr>
                <w:sz w:val="22"/>
                <w:szCs w:val="22"/>
                <w:lang w:val="en-US"/>
              </w:rPr>
              <w:t>V</w:t>
            </w:r>
            <w:r w:rsidRPr="00665577">
              <w:rPr>
                <w:sz w:val="22"/>
                <w:szCs w:val="22"/>
              </w:rPr>
              <w:t xml:space="preserve"> </w:t>
            </w:r>
            <w:r w:rsidRPr="00665577">
              <w:rPr>
                <w:sz w:val="22"/>
                <w:szCs w:val="22"/>
                <w:lang w:val="kk-KZ"/>
              </w:rPr>
              <w:t>Международная научная конференция «Корреляция Алтаид и Уралид глубинное строение литосферы, стратиграфия, магматизм, метаморфизм, геодинамика и металлогения», Новосибирск 2020.- С.35-36</w:t>
            </w:r>
          </w:p>
        </w:tc>
        <w:tc>
          <w:tcPr>
            <w:tcW w:w="991" w:type="dxa"/>
          </w:tcPr>
          <w:p w14:paraId="7D430A68" w14:textId="77777777" w:rsidR="00E31977" w:rsidRPr="00665577" w:rsidRDefault="00E31977" w:rsidP="00E31977">
            <w:pPr>
              <w:jc w:val="center"/>
              <w:rPr>
                <w:sz w:val="22"/>
                <w:szCs w:val="22"/>
                <w:lang w:val="kk-KZ"/>
              </w:rPr>
            </w:pPr>
            <w:r w:rsidRPr="00665577">
              <w:rPr>
                <w:sz w:val="22"/>
                <w:szCs w:val="22"/>
                <w:lang w:val="kk-KZ"/>
              </w:rPr>
              <w:t>0,13</w:t>
            </w:r>
          </w:p>
        </w:tc>
        <w:tc>
          <w:tcPr>
            <w:tcW w:w="2975" w:type="dxa"/>
          </w:tcPr>
          <w:p w14:paraId="0FF3354A" w14:textId="77777777" w:rsidR="00E31977" w:rsidRPr="00665577" w:rsidRDefault="00E31977" w:rsidP="00E31977">
            <w:pPr>
              <w:rPr>
                <w:sz w:val="22"/>
                <w:szCs w:val="22"/>
                <w:lang w:val="kk-KZ"/>
              </w:rPr>
            </w:pPr>
            <w:r w:rsidRPr="00665577">
              <w:rPr>
                <w:sz w:val="22"/>
                <w:szCs w:val="22"/>
                <w:lang w:val="kk-KZ"/>
              </w:rPr>
              <w:t>Дьячков Б.А., Мизерная М.А., Кузьмина О.Н.,</w:t>
            </w:r>
            <w:r w:rsidRPr="00A16C72">
              <w:rPr>
                <w:sz w:val="22"/>
                <w:szCs w:val="22"/>
                <w:lang w:val="kk-KZ"/>
              </w:rPr>
              <w:t xml:space="preserve"> Зимановская Н. А.</w:t>
            </w:r>
            <w:r w:rsidRPr="00665577">
              <w:rPr>
                <w:sz w:val="22"/>
                <w:szCs w:val="22"/>
                <w:lang w:val="kk-KZ"/>
              </w:rPr>
              <w:t>, Бисатова А.Е., Агеева О.В., Айтбаева С.С.</w:t>
            </w:r>
          </w:p>
        </w:tc>
      </w:tr>
      <w:tr w:rsidR="00E31977" w:rsidRPr="00665577" w14:paraId="7E7A7D07" w14:textId="77777777" w:rsidTr="00CD28E8">
        <w:trPr>
          <w:trHeight w:val="276"/>
        </w:trPr>
        <w:tc>
          <w:tcPr>
            <w:tcW w:w="710" w:type="dxa"/>
          </w:tcPr>
          <w:p w14:paraId="1B40898B" w14:textId="14DB2989" w:rsidR="00E31977" w:rsidRPr="00A16C72" w:rsidRDefault="00E31977" w:rsidP="00E31977">
            <w:pPr>
              <w:jc w:val="center"/>
              <w:rPr>
                <w:sz w:val="22"/>
                <w:szCs w:val="22"/>
                <w:lang w:val="en-US"/>
              </w:rPr>
            </w:pPr>
            <w:r>
              <w:rPr>
                <w:sz w:val="22"/>
                <w:szCs w:val="22"/>
                <w:lang w:val="en-US"/>
              </w:rPr>
              <w:t>33</w:t>
            </w:r>
          </w:p>
        </w:tc>
        <w:tc>
          <w:tcPr>
            <w:tcW w:w="5247" w:type="dxa"/>
          </w:tcPr>
          <w:p w14:paraId="15E9561E" w14:textId="77777777" w:rsidR="00E31977" w:rsidRPr="00665577" w:rsidRDefault="00E31977" w:rsidP="00E31977">
            <w:pPr>
              <w:rPr>
                <w:sz w:val="22"/>
                <w:szCs w:val="22"/>
                <w:lang w:val="kk-KZ"/>
              </w:rPr>
            </w:pPr>
            <w:r w:rsidRPr="00665577">
              <w:rPr>
                <w:sz w:val="22"/>
                <w:szCs w:val="22"/>
                <w:lang w:val="kk-KZ"/>
              </w:rPr>
              <w:t>Минералого-геохимические критерии прогнозирования и поиска золоторудных месторождений западной калбы</w:t>
            </w:r>
          </w:p>
        </w:tc>
        <w:tc>
          <w:tcPr>
            <w:tcW w:w="5669" w:type="dxa"/>
          </w:tcPr>
          <w:p w14:paraId="33997CBD" w14:textId="77777777" w:rsidR="00E31977" w:rsidRPr="00665577" w:rsidRDefault="00E31977" w:rsidP="00E31977">
            <w:pPr>
              <w:tabs>
                <w:tab w:val="left" w:pos="9091"/>
              </w:tabs>
              <w:spacing w:line="254" w:lineRule="exact"/>
              <w:ind w:left="62" w:right="10"/>
              <w:jc w:val="both"/>
              <w:rPr>
                <w:sz w:val="22"/>
                <w:szCs w:val="22"/>
                <w:lang w:val="kk-KZ"/>
              </w:rPr>
            </w:pPr>
            <w:r w:rsidRPr="00665577">
              <w:rPr>
                <w:sz w:val="22"/>
                <w:szCs w:val="22"/>
                <w:lang w:val="kk-KZ"/>
              </w:rPr>
              <w:t>V Международная научная конференция «Корреляция Алтаид и Уралид глубинное строение литосферы, стратиграфия, магматизм, метаморфизм, геодинамика и металлогения», Новосибирск 2020.- С. 33-34</w:t>
            </w:r>
          </w:p>
        </w:tc>
        <w:tc>
          <w:tcPr>
            <w:tcW w:w="991" w:type="dxa"/>
          </w:tcPr>
          <w:p w14:paraId="22532F36" w14:textId="77777777" w:rsidR="00E31977" w:rsidRPr="00665577" w:rsidRDefault="00E31977" w:rsidP="00E31977">
            <w:pPr>
              <w:jc w:val="center"/>
              <w:rPr>
                <w:sz w:val="22"/>
                <w:szCs w:val="22"/>
                <w:lang w:val="kk-KZ"/>
              </w:rPr>
            </w:pPr>
            <w:r w:rsidRPr="00665577">
              <w:rPr>
                <w:sz w:val="22"/>
                <w:szCs w:val="22"/>
                <w:lang w:val="kk-KZ"/>
              </w:rPr>
              <w:t>0,13</w:t>
            </w:r>
          </w:p>
        </w:tc>
        <w:tc>
          <w:tcPr>
            <w:tcW w:w="2975" w:type="dxa"/>
          </w:tcPr>
          <w:p w14:paraId="6C46E835" w14:textId="77777777" w:rsidR="00E31977" w:rsidRPr="00665577" w:rsidRDefault="00E31977" w:rsidP="00E31977">
            <w:pPr>
              <w:rPr>
                <w:sz w:val="22"/>
                <w:szCs w:val="22"/>
                <w:lang w:val="kk-KZ"/>
              </w:rPr>
            </w:pPr>
            <w:r w:rsidRPr="00665577">
              <w:rPr>
                <w:sz w:val="22"/>
                <w:szCs w:val="22"/>
                <w:lang w:val="kk-KZ"/>
              </w:rPr>
              <w:t xml:space="preserve">Дьячков Б.А., Мизерная М.А., Кузьмина О.Н., </w:t>
            </w:r>
          </w:p>
          <w:p w14:paraId="77471EEE" w14:textId="77777777" w:rsidR="00E31977" w:rsidRPr="00665577" w:rsidRDefault="00E31977" w:rsidP="00E31977">
            <w:pPr>
              <w:rPr>
                <w:sz w:val="22"/>
                <w:szCs w:val="22"/>
                <w:lang w:val="kk-KZ"/>
              </w:rPr>
            </w:pPr>
            <w:r>
              <w:rPr>
                <w:sz w:val="22"/>
                <w:szCs w:val="22"/>
              </w:rPr>
              <w:t>Зимановская</w:t>
            </w:r>
            <w:r w:rsidRPr="00473980">
              <w:rPr>
                <w:sz w:val="22"/>
                <w:szCs w:val="22"/>
              </w:rPr>
              <w:t xml:space="preserve"> </w:t>
            </w:r>
            <w:r>
              <w:rPr>
                <w:sz w:val="22"/>
                <w:szCs w:val="22"/>
              </w:rPr>
              <w:t>Н</w:t>
            </w:r>
            <w:r w:rsidRPr="00473980">
              <w:rPr>
                <w:sz w:val="22"/>
                <w:szCs w:val="22"/>
              </w:rPr>
              <w:t xml:space="preserve">. </w:t>
            </w:r>
            <w:r>
              <w:rPr>
                <w:sz w:val="22"/>
                <w:szCs w:val="22"/>
              </w:rPr>
              <w:t>А</w:t>
            </w:r>
            <w:r w:rsidRPr="00473980">
              <w:rPr>
                <w:sz w:val="22"/>
                <w:szCs w:val="22"/>
              </w:rPr>
              <w:t>.</w:t>
            </w:r>
            <w:r w:rsidRPr="00665577">
              <w:rPr>
                <w:sz w:val="22"/>
                <w:szCs w:val="22"/>
                <w:lang w:val="kk-KZ"/>
              </w:rPr>
              <w:t>, Бисатова А.Е., Агеева О.В.</w:t>
            </w:r>
          </w:p>
        </w:tc>
      </w:tr>
      <w:tr w:rsidR="00E31977" w:rsidRPr="00665577" w14:paraId="1371BAA8" w14:textId="77777777" w:rsidTr="00CD28E8">
        <w:trPr>
          <w:trHeight w:val="276"/>
        </w:trPr>
        <w:tc>
          <w:tcPr>
            <w:tcW w:w="710" w:type="dxa"/>
          </w:tcPr>
          <w:p w14:paraId="3C1B7D63" w14:textId="36D52D6F" w:rsidR="00E31977" w:rsidRPr="00A16C72" w:rsidRDefault="00E31977" w:rsidP="00E31977">
            <w:pPr>
              <w:jc w:val="center"/>
              <w:rPr>
                <w:sz w:val="22"/>
                <w:szCs w:val="22"/>
                <w:lang w:val="en-US"/>
              </w:rPr>
            </w:pPr>
            <w:r>
              <w:rPr>
                <w:sz w:val="22"/>
                <w:szCs w:val="22"/>
                <w:lang w:val="en-US"/>
              </w:rPr>
              <w:t>34</w:t>
            </w:r>
          </w:p>
        </w:tc>
        <w:tc>
          <w:tcPr>
            <w:tcW w:w="5247" w:type="dxa"/>
          </w:tcPr>
          <w:p w14:paraId="05A624F2" w14:textId="77777777" w:rsidR="00E31977" w:rsidRPr="00665577" w:rsidRDefault="00E31977" w:rsidP="00E31977">
            <w:pPr>
              <w:rPr>
                <w:sz w:val="22"/>
                <w:szCs w:val="22"/>
                <w:lang w:val="kk-KZ"/>
              </w:rPr>
            </w:pPr>
            <w:r w:rsidRPr="00665577">
              <w:rPr>
                <w:sz w:val="22"/>
                <w:szCs w:val="22"/>
                <w:lang w:val="kk-KZ"/>
              </w:rPr>
              <w:t>Геолого-петрологические и минералого-геохимические индикаторы рудообразующих систем редкометалльных месторождений Большого Алтая</w:t>
            </w:r>
          </w:p>
        </w:tc>
        <w:tc>
          <w:tcPr>
            <w:tcW w:w="5669" w:type="dxa"/>
          </w:tcPr>
          <w:p w14:paraId="51E4138E" w14:textId="77777777" w:rsidR="00E31977" w:rsidRPr="00511EE8" w:rsidRDefault="00E31977" w:rsidP="00E31977">
            <w:pPr>
              <w:tabs>
                <w:tab w:val="left" w:pos="9091"/>
              </w:tabs>
              <w:spacing w:line="254" w:lineRule="exact"/>
              <w:ind w:left="62" w:right="10"/>
              <w:jc w:val="both"/>
              <w:rPr>
                <w:sz w:val="22"/>
                <w:szCs w:val="22"/>
              </w:rPr>
            </w:pPr>
            <w:r w:rsidRPr="00665577">
              <w:rPr>
                <w:sz w:val="22"/>
                <w:szCs w:val="22"/>
                <w:lang w:val="kk-KZ"/>
              </w:rPr>
              <w:t>Материалы Всероссийской конференции с международным участием, посвященной 90-летию ИГЕМ РАН. «Породо-, минерало- и рудообразование:достижения и перспективы исследований» Москва, ИГЕМ РАН, 23-27 ноября 2020 г. -С</w:t>
            </w:r>
            <w:r w:rsidRPr="00665577">
              <w:rPr>
                <w:sz w:val="22"/>
                <w:szCs w:val="22"/>
              </w:rPr>
              <w:t xml:space="preserve">. </w:t>
            </w:r>
            <w:r w:rsidRPr="00665577">
              <w:rPr>
                <w:sz w:val="22"/>
                <w:szCs w:val="22"/>
                <w:lang w:val="kk-KZ"/>
              </w:rPr>
              <w:t>554-557</w:t>
            </w:r>
            <w:r w:rsidRPr="00511EE8">
              <w:rPr>
                <w:sz w:val="22"/>
                <w:szCs w:val="22"/>
              </w:rPr>
              <w:t>.</w:t>
            </w:r>
          </w:p>
        </w:tc>
        <w:tc>
          <w:tcPr>
            <w:tcW w:w="991" w:type="dxa"/>
          </w:tcPr>
          <w:p w14:paraId="35CF1EE8" w14:textId="77777777" w:rsidR="00E31977" w:rsidRPr="00665577" w:rsidRDefault="00E31977" w:rsidP="00E31977">
            <w:pPr>
              <w:jc w:val="center"/>
              <w:rPr>
                <w:sz w:val="22"/>
                <w:szCs w:val="22"/>
                <w:lang w:val="kk-KZ"/>
              </w:rPr>
            </w:pPr>
            <w:r w:rsidRPr="00665577">
              <w:rPr>
                <w:sz w:val="22"/>
                <w:szCs w:val="22"/>
                <w:lang w:val="kk-KZ"/>
              </w:rPr>
              <w:t>0,25</w:t>
            </w:r>
          </w:p>
        </w:tc>
        <w:tc>
          <w:tcPr>
            <w:tcW w:w="2975" w:type="dxa"/>
          </w:tcPr>
          <w:p w14:paraId="65E16878" w14:textId="77777777" w:rsidR="00E31977" w:rsidRPr="00665577" w:rsidRDefault="00E31977" w:rsidP="00E31977">
            <w:pPr>
              <w:rPr>
                <w:sz w:val="22"/>
                <w:szCs w:val="22"/>
                <w:lang w:val="kk-KZ"/>
              </w:rPr>
            </w:pPr>
            <w:r w:rsidRPr="00665577">
              <w:rPr>
                <w:sz w:val="22"/>
                <w:szCs w:val="22"/>
                <w:lang w:val="kk-KZ"/>
              </w:rPr>
              <w:t xml:space="preserve">Дьячков Б.А., Мизерная М.А., Амралинова Б.Б., Кузьмина О.Н., </w:t>
            </w:r>
            <w:r>
              <w:rPr>
                <w:sz w:val="22"/>
                <w:szCs w:val="22"/>
              </w:rPr>
              <w:t>Зимановская</w:t>
            </w:r>
            <w:r w:rsidRPr="00473980">
              <w:rPr>
                <w:sz w:val="22"/>
                <w:szCs w:val="22"/>
              </w:rPr>
              <w:t xml:space="preserve"> </w:t>
            </w:r>
            <w:r>
              <w:rPr>
                <w:sz w:val="22"/>
                <w:szCs w:val="22"/>
              </w:rPr>
              <w:t>Н</w:t>
            </w:r>
            <w:r w:rsidRPr="00473980">
              <w:rPr>
                <w:sz w:val="22"/>
                <w:szCs w:val="22"/>
              </w:rPr>
              <w:t xml:space="preserve">. </w:t>
            </w:r>
            <w:r>
              <w:rPr>
                <w:sz w:val="22"/>
                <w:szCs w:val="22"/>
              </w:rPr>
              <w:t>А.</w:t>
            </w:r>
          </w:p>
        </w:tc>
      </w:tr>
      <w:tr w:rsidR="00E31977" w:rsidRPr="00665577" w14:paraId="22203432" w14:textId="77777777" w:rsidTr="00CD28E8">
        <w:trPr>
          <w:trHeight w:val="276"/>
        </w:trPr>
        <w:tc>
          <w:tcPr>
            <w:tcW w:w="710" w:type="dxa"/>
          </w:tcPr>
          <w:p w14:paraId="0D128A90" w14:textId="2B3CCBCC" w:rsidR="00E31977" w:rsidRPr="00511EE8" w:rsidRDefault="00E31977" w:rsidP="00E31977">
            <w:pPr>
              <w:jc w:val="center"/>
              <w:rPr>
                <w:sz w:val="22"/>
                <w:szCs w:val="22"/>
                <w:lang w:val="en-US"/>
              </w:rPr>
            </w:pPr>
            <w:r>
              <w:rPr>
                <w:sz w:val="22"/>
                <w:szCs w:val="22"/>
                <w:lang w:val="en-US"/>
              </w:rPr>
              <w:t>35</w:t>
            </w:r>
          </w:p>
        </w:tc>
        <w:tc>
          <w:tcPr>
            <w:tcW w:w="5247" w:type="dxa"/>
          </w:tcPr>
          <w:p w14:paraId="1B5A6D63" w14:textId="77777777" w:rsidR="00E31977" w:rsidRPr="00665577" w:rsidRDefault="00E31977" w:rsidP="00E31977">
            <w:pPr>
              <w:rPr>
                <w:sz w:val="22"/>
                <w:szCs w:val="22"/>
                <w:lang w:val="kk-KZ"/>
              </w:rPr>
            </w:pPr>
            <w:r w:rsidRPr="00511EE8">
              <w:rPr>
                <w:sz w:val="22"/>
                <w:szCs w:val="22"/>
                <w:lang w:val="kk-KZ"/>
              </w:rPr>
              <w:t>Минералого-геохимические индикаторы прогнозирования и оценки месторождений кор выветривания Восточного Казахстана</w:t>
            </w:r>
          </w:p>
        </w:tc>
        <w:tc>
          <w:tcPr>
            <w:tcW w:w="5669" w:type="dxa"/>
          </w:tcPr>
          <w:p w14:paraId="772335D8" w14:textId="77777777" w:rsidR="00E31977" w:rsidRPr="00511EE8" w:rsidRDefault="00E31977" w:rsidP="00E31977">
            <w:pPr>
              <w:tabs>
                <w:tab w:val="left" w:pos="9091"/>
              </w:tabs>
              <w:spacing w:line="254" w:lineRule="exact"/>
              <w:ind w:left="62" w:right="10"/>
              <w:jc w:val="both"/>
              <w:rPr>
                <w:sz w:val="22"/>
                <w:szCs w:val="22"/>
              </w:rPr>
            </w:pPr>
            <w:r w:rsidRPr="00511EE8">
              <w:rPr>
                <w:sz w:val="22"/>
                <w:szCs w:val="22"/>
              </w:rPr>
              <w:t>Россыпи и месторождения кор выветривания XXI века: задачи, проблемы, решения. Материалы XVI Международного совещания по геологии россыпей и месторождений кор выветривания, Воронеж, ВГУ, 2021. – с. 28-30.</w:t>
            </w:r>
          </w:p>
        </w:tc>
        <w:tc>
          <w:tcPr>
            <w:tcW w:w="991" w:type="dxa"/>
          </w:tcPr>
          <w:p w14:paraId="1CD5993B" w14:textId="77777777" w:rsidR="00E31977" w:rsidRPr="00511EE8" w:rsidRDefault="00E31977" w:rsidP="00E31977">
            <w:pPr>
              <w:jc w:val="center"/>
              <w:rPr>
                <w:sz w:val="22"/>
                <w:szCs w:val="22"/>
                <w:lang w:val="en-US"/>
              </w:rPr>
            </w:pPr>
            <w:r>
              <w:rPr>
                <w:sz w:val="22"/>
                <w:szCs w:val="22"/>
                <w:lang w:val="en-US"/>
              </w:rPr>
              <w:t>0,12</w:t>
            </w:r>
          </w:p>
        </w:tc>
        <w:tc>
          <w:tcPr>
            <w:tcW w:w="2975" w:type="dxa"/>
          </w:tcPr>
          <w:p w14:paraId="4964265A" w14:textId="77777777" w:rsidR="00E31977" w:rsidRPr="00665577" w:rsidRDefault="00E31977" w:rsidP="00E31977">
            <w:pPr>
              <w:rPr>
                <w:sz w:val="22"/>
                <w:szCs w:val="22"/>
                <w:lang w:val="kk-KZ"/>
              </w:rPr>
            </w:pPr>
            <w:r w:rsidRPr="00511EE8">
              <w:rPr>
                <w:sz w:val="22"/>
                <w:szCs w:val="22"/>
                <w:lang w:val="kk-KZ"/>
              </w:rPr>
              <w:t>Дьячков Б.А., Зимановская Н.А., Кузьмина О.Н., Амралинова Б.Б.</w:t>
            </w:r>
          </w:p>
        </w:tc>
      </w:tr>
      <w:tr w:rsidR="00E31977" w:rsidRPr="00665577" w14:paraId="35006AA1" w14:textId="77777777" w:rsidTr="00CD28E8">
        <w:trPr>
          <w:trHeight w:val="276"/>
        </w:trPr>
        <w:tc>
          <w:tcPr>
            <w:tcW w:w="710" w:type="dxa"/>
          </w:tcPr>
          <w:p w14:paraId="487F3269" w14:textId="4459E7BD" w:rsidR="00E31977" w:rsidRDefault="00E31977" w:rsidP="00E31977">
            <w:pPr>
              <w:jc w:val="center"/>
              <w:rPr>
                <w:sz w:val="22"/>
                <w:szCs w:val="22"/>
                <w:lang w:val="en-US"/>
              </w:rPr>
            </w:pPr>
            <w:r>
              <w:rPr>
                <w:sz w:val="22"/>
                <w:szCs w:val="22"/>
              </w:rPr>
              <w:t>36</w:t>
            </w:r>
          </w:p>
        </w:tc>
        <w:tc>
          <w:tcPr>
            <w:tcW w:w="5247" w:type="dxa"/>
          </w:tcPr>
          <w:p w14:paraId="52BDD497" w14:textId="77777777" w:rsidR="00E31977" w:rsidRPr="00665577" w:rsidRDefault="00E31977" w:rsidP="00E31977">
            <w:pPr>
              <w:rPr>
                <w:sz w:val="22"/>
                <w:szCs w:val="22"/>
                <w:lang w:val="kk-KZ"/>
              </w:rPr>
            </w:pPr>
            <w:r w:rsidRPr="00665577">
              <w:rPr>
                <w:sz w:val="22"/>
                <w:szCs w:val="22"/>
                <w:lang w:val="kk-KZ"/>
              </w:rPr>
              <w:t xml:space="preserve">Нетрадиционный тип литиеносных </w:t>
            </w:r>
          </w:p>
          <w:p w14:paraId="579174A7" w14:textId="77777777" w:rsidR="00E31977" w:rsidRPr="00665577" w:rsidRDefault="00E31977" w:rsidP="00E31977">
            <w:pPr>
              <w:rPr>
                <w:sz w:val="22"/>
                <w:szCs w:val="22"/>
                <w:lang w:val="kk-KZ"/>
              </w:rPr>
            </w:pPr>
            <w:r w:rsidRPr="00665577">
              <w:rPr>
                <w:sz w:val="22"/>
                <w:szCs w:val="22"/>
                <w:lang w:val="kk-KZ"/>
              </w:rPr>
              <w:t>альбит-сподуменовых пегматитов Восточного Казахстана</w:t>
            </w:r>
          </w:p>
          <w:p w14:paraId="023515AB" w14:textId="77777777" w:rsidR="00E31977" w:rsidRPr="00665577" w:rsidRDefault="00E31977" w:rsidP="00E31977">
            <w:pPr>
              <w:rPr>
                <w:sz w:val="22"/>
                <w:szCs w:val="22"/>
                <w:lang w:val="kk-KZ"/>
              </w:rPr>
            </w:pPr>
          </w:p>
        </w:tc>
        <w:tc>
          <w:tcPr>
            <w:tcW w:w="5669" w:type="dxa"/>
          </w:tcPr>
          <w:p w14:paraId="498D0348" w14:textId="77777777" w:rsidR="00E31977" w:rsidRPr="003F086E" w:rsidRDefault="00E31977" w:rsidP="00E31977">
            <w:pPr>
              <w:tabs>
                <w:tab w:val="left" w:pos="9091"/>
              </w:tabs>
              <w:spacing w:line="254" w:lineRule="exact"/>
              <w:ind w:left="62" w:right="10"/>
              <w:jc w:val="both"/>
              <w:rPr>
                <w:sz w:val="22"/>
                <w:szCs w:val="22"/>
              </w:rPr>
            </w:pPr>
            <w:r w:rsidRPr="003F086E">
              <w:rPr>
                <w:sz w:val="22"/>
                <w:szCs w:val="22"/>
                <w:lang w:val="kk-KZ"/>
              </w:rPr>
              <w:t>Петрология и рудоносность магматических формаций: материалы науч. конф., посв. памяти чл.- корр. АН СССР и РАН Г. В. Полякова и проф. А. Г. Владимирова, Новосибирск : ИПЦ НГУ, 2022, с.75-76.</w:t>
            </w:r>
          </w:p>
        </w:tc>
        <w:tc>
          <w:tcPr>
            <w:tcW w:w="991" w:type="dxa"/>
          </w:tcPr>
          <w:p w14:paraId="41C3C9E9" w14:textId="77777777" w:rsidR="00E31977" w:rsidRPr="00665577" w:rsidRDefault="00E31977" w:rsidP="00E31977">
            <w:pPr>
              <w:jc w:val="center"/>
              <w:rPr>
                <w:sz w:val="22"/>
                <w:szCs w:val="22"/>
                <w:lang w:val="kk-KZ"/>
              </w:rPr>
            </w:pPr>
            <w:r w:rsidRPr="00665577">
              <w:rPr>
                <w:sz w:val="22"/>
                <w:szCs w:val="22"/>
                <w:lang w:val="kk-KZ"/>
              </w:rPr>
              <w:t>0,13</w:t>
            </w:r>
          </w:p>
        </w:tc>
        <w:tc>
          <w:tcPr>
            <w:tcW w:w="2975" w:type="dxa"/>
          </w:tcPr>
          <w:p w14:paraId="0F25B794" w14:textId="77777777" w:rsidR="00E31977" w:rsidRPr="00665577" w:rsidRDefault="00E31977" w:rsidP="00E31977">
            <w:pPr>
              <w:rPr>
                <w:sz w:val="22"/>
                <w:szCs w:val="22"/>
                <w:lang w:val="kk-KZ"/>
              </w:rPr>
            </w:pPr>
            <w:r w:rsidRPr="00665577">
              <w:rPr>
                <w:sz w:val="22"/>
                <w:szCs w:val="22"/>
                <w:lang w:val="kk-KZ"/>
              </w:rPr>
              <w:t xml:space="preserve">Дьячков Б.А., </w:t>
            </w:r>
            <w:r w:rsidRPr="00511EE8">
              <w:rPr>
                <w:sz w:val="22"/>
                <w:szCs w:val="22"/>
                <w:lang w:val="kk-KZ"/>
              </w:rPr>
              <w:t>Зимановская Н.А.</w:t>
            </w:r>
          </w:p>
        </w:tc>
      </w:tr>
      <w:tr w:rsidR="00E31977" w:rsidRPr="00665577" w14:paraId="3927420D" w14:textId="77777777" w:rsidTr="00CD28E8">
        <w:trPr>
          <w:trHeight w:val="276"/>
        </w:trPr>
        <w:tc>
          <w:tcPr>
            <w:tcW w:w="710" w:type="dxa"/>
          </w:tcPr>
          <w:p w14:paraId="6C076F5D" w14:textId="7AD2233E" w:rsidR="00E31977" w:rsidRPr="00E31977" w:rsidRDefault="00E31977" w:rsidP="00E31977">
            <w:pPr>
              <w:jc w:val="center"/>
              <w:rPr>
                <w:sz w:val="22"/>
                <w:szCs w:val="22"/>
              </w:rPr>
            </w:pPr>
            <w:r>
              <w:rPr>
                <w:sz w:val="22"/>
                <w:szCs w:val="22"/>
              </w:rPr>
              <w:lastRenderedPageBreak/>
              <w:t>37</w:t>
            </w:r>
          </w:p>
        </w:tc>
        <w:tc>
          <w:tcPr>
            <w:tcW w:w="5247" w:type="dxa"/>
          </w:tcPr>
          <w:p w14:paraId="74482A8F" w14:textId="77777777" w:rsidR="00E31977" w:rsidRPr="00665577" w:rsidRDefault="00E31977" w:rsidP="00E31977">
            <w:pPr>
              <w:rPr>
                <w:sz w:val="22"/>
                <w:szCs w:val="22"/>
                <w:lang w:val="kk-KZ"/>
              </w:rPr>
            </w:pPr>
            <w:r w:rsidRPr="003F086E">
              <w:rPr>
                <w:sz w:val="22"/>
                <w:szCs w:val="22"/>
                <w:lang w:val="kk-KZ"/>
              </w:rPr>
              <w:t>Магматизм и редкометалльная минерализация Калбы (Восточный Казахстан)</w:t>
            </w:r>
          </w:p>
        </w:tc>
        <w:tc>
          <w:tcPr>
            <w:tcW w:w="5669" w:type="dxa"/>
          </w:tcPr>
          <w:p w14:paraId="0F959FD2" w14:textId="77777777" w:rsidR="00E31977" w:rsidRPr="003F086E" w:rsidRDefault="00E31977" w:rsidP="00E31977">
            <w:pPr>
              <w:tabs>
                <w:tab w:val="left" w:pos="9091"/>
              </w:tabs>
              <w:spacing w:line="254" w:lineRule="exact"/>
              <w:ind w:left="62" w:right="10"/>
              <w:jc w:val="both"/>
              <w:rPr>
                <w:sz w:val="22"/>
                <w:szCs w:val="22"/>
              </w:rPr>
            </w:pPr>
            <w:r w:rsidRPr="003F086E">
              <w:rPr>
                <w:sz w:val="22"/>
                <w:szCs w:val="22"/>
              </w:rPr>
              <w:t xml:space="preserve">Петрология и рудоносность магматических формаций: материалы науч. </w:t>
            </w:r>
            <w:proofErr w:type="spellStart"/>
            <w:r w:rsidRPr="003F086E">
              <w:rPr>
                <w:sz w:val="22"/>
                <w:szCs w:val="22"/>
              </w:rPr>
              <w:t>конф</w:t>
            </w:r>
            <w:proofErr w:type="spellEnd"/>
            <w:r w:rsidRPr="003F086E">
              <w:rPr>
                <w:sz w:val="22"/>
                <w:szCs w:val="22"/>
              </w:rPr>
              <w:t xml:space="preserve">., </w:t>
            </w:r>
            <w:proofErr w:type="spellStart"/>
            <w:r w:rsidRPr="003F086E">
              <w:rPr>
                <w:sz w:val="22"/>
                <w:szCs w:val="22"/>
              </w:rPr>
              <w:t>посв</w:t>
            </w:r>
            <w:proofErr w:type="spellEnd"/>
            <w:r w:rsidRPr="003F086E">
              <w:rPr>
                <w:sz w:val="22"/>
                <w:szCs w:val="22"/>
              </w:rPr>
              <w:t xml:space="preserve">. памяти чл.- корр. АН СССР и РАН Г. В. Полякова и проф. А. Г. Владимирова, </w:t>
            </w:r>
            <w:proofErr w:type="gramStart"/>
            <w:r w:rsidRPr="003F086E">
              <w:rPr>
                <w:sz w:val="22"/>
                <w:szCs w:val="22"/>
              </w:rPr>
              <w:t>Новосибирск :</w:t>
            </w:r>
            <w:proofErr w:type="gramEnd"/>
            <w:r w:rsidRPr="003F086E">
              <w:rPr>
                <w:sz w:val="22"/>
                <w:szCs w:val="22"/>
              </w:rPr>
              <w:t xml:space="preserve"> ИПЦ НГУ, 2022, с.140-142.</w:t>
            </w:r>
          </w:p>
        </w:tc>
        <w:tc>
          <w:tcPr>
            <w:tcW w:w="991" w:type="dxa"/>
          </w:tcPr>
          <w:p w14:paraId="7A20F61B" w14:textId="77777777" w:rsidR="00E31977" w:rsidRPr="003F086E" w:rsidRDefault="00E31977" w:rsidP="00E31977">
            <w:pPr>
              <w:jc w:val="center"/>
              <w:rPr>
                <w:sz w:val="22"/>
                <w:szCs w:val="22"/>
                <w:lang w:val="en-US"/>
              </w:rPr>
            </w:pPr>
            <w:r>
              <w:rPr>
                <w:sz w:val="22"/>
                <w:szCs w:val="22"/>
                <w:lang w:val="en-US"/>
              </w:rPr>
              <w:t>0,13</w:t>
            </w:r>
          </w:p>
        </w:tc>
        <w:tc>
          <w:tcPr>
            <w:tcW w:w="2975" w:type="dxa"/>
          </w:tcPr>
          <w:p w14:paraId="5D8E5A33" w14:textId="77777777" w:rsidR="00E31977" w:rsidRPr="003F086E" w:rsidRDefault="00E31977" w:rsidP="00E31977">
            <w:pPr>
              <w:rPr>
                <w:sz w:val="22"/>
                <w:szCs w:val="22"/>
              </w:rPr>
            </w:pPr>
            <w:r w:rsidRPr="003F086E">
              <w:rPr>
                <w:sz w:val="22"/>
                <w:szCs w:val="22"/>
              </w:rPr>
              <w:t>Мизерная М.А., Кузьмина О.Н., Агеева О.В., Айтбаева С.С.</w:t>
            </w:r>
          </w:p>
        </w:tc>
      </w:tr>
      <w:tr w:rsidR="00E31977" w:rsidRPr="00665577" w14:paraId="17EA45E1" w14:textId="77777777" w:rsidTr="00CD28E8">
        <w:trPr>
          <w:trHeight w:val="276"/>
        </w:trPr>
        <w:tc>
          <w:tcPr>
            <w:tcW w:w="710" w:type="dxa"/>
          </w:tcPr>
          <w:p w14:paraId="321DB94D" w14:textId="71BBA6C2" w:rsidR="00E31977" w:rsidRPr="001D24A6" w:rsidRDefault="00E31977" w:rsidP="00E31977">
            <w:pPr>
              <w:jc w:val="center"/>
              <w:rPr>
                <w:sz w:val="22"/>
                <w:szCs w:val="22"/>
              </w:rPr>
            </w:pPr>
            <w:r>
              <w:rPr>
                <w:sz w:val="22"/>
                <w:szCs w:val="22"/>
              </w:rPr>
              <w:t>38</w:t>
            </w:r>
          </w:p>
        </w:tc>
        <w:tc>
          <w:tcPr>
            <w:tcW w:w="5247" w:type="dxa"/>
          </w:tcPr>
          <w:p w14:paraId="395A8AE0" w14:textId="77777777" w:rsidR="00E31977" w:rsidRPr="003F086E" w:rsidRDefault="00E31977" w:rsidP="00E31977">
            <w:pPr>
              <w:rPr>
                <w:sz w:val="22"/>
                <w:szCs w:val="22"/>
                <w:lang w:val="kk-KZ"/>
              </w:rPr>
            </w:pPr>
            <w:r>
              <w:rPr>
                <w:sz w:val="22"/>
                <w:szCs w:val="22"/>
                <w:lang w:val="kk-KZ"/>
              </w:rPr>
              <w:t>Особенности формирования эндогенного оруденения месторождений Лениногорского рудного района, Рудный Алтай</w:t>
            </w:r>
          </w:p>
        </w:tc>
        <w:tc>
          <w:tcPr>
            <w:tcW w:w="5669" w:type="dxa"/>
          </w:tcPr>
          <w:p w14:paraId="618E8D4A" w14:textId="77777777" w:rsidR="00E31977" w:rsidRPr="003F086E" w:rsidRDefault="00E31977" w:rsidP="00E31977">
            <w:pPr>
              <w:tabs>
                <w:tab w:val="left" w:pos="9091"/>
              </w:tabs>
              <w:spacing w:line="254" w:lineRule="exact"/>
              <w:ind w:left="62" w:right="10"/>
              <w:jc w:val="both"/>
              <w:rPr>
                <w:sz w:val="22"/>
                <w:szCs w:val="22"/>
              </w:rPr>
            </w:pPr>
            <w:r w:rsidRPr="001D24A6">
              <w:rPr>
                <w:sz w:val="22"/>
                <w:szCs w:val="22"/>
              </w:rPr>
              <w:t>Сборник тезисов докладов ХII Междун</w:t>
            </w:r>
            <w:r>
              <w:rPr>
                <w:sz w:val="22"/>
                <w:szCs w:val="22"/>
              </w:rPr>
              <w:t>ародной научно-практической кон</w:t>
            </w:r>
            <w:r w:rsidRPr="001D24A6">
              <w:rPr>
                <w:sz w:val="22"/>
                <w:szCs w:val="22"/>
              </w:rPr>
              <w:t>ференции</w:t>
            </w:r>
            <w:r>
              <w:rPr>
                <w:sz w:val="22"/>
                <w:szCs w:val="22"/>
              </w:rPr>
              <w:t xml:space="preserve">. – </w:t>
            </w:r>
            <w:proofErr w:type="gramStart"/>
            <w:r>
              <w:rPr>
                <w:sz w:val="22"/>
                <w:szCs w:val="22"/>
              </w:rPr>
              <w:t>М. :</w:t>
            </w:r>
            <w:proofErr w:type="gramEnd"/>
            <w:r>
              <w:rPr>
                <w:sz w:val="22"/>
                <w:szCs w:val="22"/>
              </w:rPr>
              <w:t xml:space="preserve"> ЦНИГРИ, 2023.</w:t>
            </w:r>
            <w:r w:rsidRPr="001D24A6">
              <w:rPr>
                <w:sz w:val="22"/>
                <w:szCs w:val="22"/>
              </w:rPr>
              <w:t xml:space="preserve"> с.</w:t>
            </w:r>
            <w:r>
              <w:rPr>
                <w:sz w:val="22"/>
                <w:szCs w:val="22"/>
              </w:rPr>
              <w:t xml:space="preserve"> 327-330.</w:t>
            </w:r>
          </w:p>
        </w:tc>
        <w:tc>
          <w:tcPr>
            <w:tcW w:w="991" w:type="dxa"/>
          </w:tcPr>
          <w:p w14:paraId="34CF2886" w14:textId="77777777" w:rsidR="00E31977" w:rsidRPr="001D24A6" w:rsidRDefault="00E31977" w:rsidP="00E31977">
            <w:pPr>
              <w:jc w:val="center"/>
              <w:rPr>
                <w:sz w:val="22"/>
                <w:szCs w:val="22"/>
              </w:rPr>
            </w:pPr>
            <w:r>
              <w:rPr>
                <w:sz w:val="22"/>
                <w:szCs w:val="22"/>
              </w:rPr>
              <w:t>0,35</w:t>
            </w:r>
          </w:p>
        </w:tc>
        <w:tc>
          <w:tcPr>
            <w:tcW w:w="2975" w:type="dxa"/>
          </w:tcPr>
          <w:p w14:paraId="0A5271F4" w14:textId="77777777" w:rsidR="00E31977" w:rsidRPr="003F086E" w:rsidRDefault="00E31977" w:rsidP="00E31977">
            <w:pPr>
              <w:rPr>
                <w:sz w:val="22"/>
                <w:szCs w:val="22"/>
              </w:rPr>
            </w:pPr>
            <w:r w:rsidRPr="001D24A6">
              <w:rPr>
                <w:sz w:val="22"/>
                <w:szCs w:val="22"/>
              </w:rPr>
              <w:t xml:space="preserve">Мизерная М. А., </w:t>
            </w:r>
            <w:proofErr w:type="spellStart"/>
            <w:r w:rsidRPr="001D24A6">
              <w:rPr>
                <w:sz w:val="22"/>
                <w:szCs w:val="22"/>
              </w:rPr>
              <w:t>Зикирова</w:t>
            </w:r>
            <w:proofErr w:type="spellEnd"/>
            <w:r w:rsidRPr="001D24A6">
              <w:rPr>
                <w:sz w:val="22"/>
                <w:szCs w:val="22"/>
              </w:rPr>
              <w:t xml:space="preserve"> К. Т., </w:t>
            </w:r>
            <w:proofErr w:type="spellStart"/>
            <w:r w:rsidRPr="001D24A6">
              <w:rPr>
                <w:sz w:val="22"/>
                <w:szCs w:val="22"/>
              </w:rPr>
              <w:t>Айтказыев</w:t>
            </w:r>
            <w:proofErr w:type="spellEnd"/>
            <w:r w:rsidRPr="001D24A6">
              <w:rPr>
                <w:sz w:val="22"/>
                <w:szCs w:val="22"/>
              </w:rPr>
              <w:t xml:space="preserve"> Т. М., Пяткова А. П., Кузьмина О. Н.,</w:t>
            </w:r>
            <w:r>
              <w:rPr>
                <w:sz w:val="22"/>
                <w:szCs w:val="22"/>
              </w:rPr>
              <w:t xml:space="preserve"> </w:t>
            </w:r>
            <w:r w:rsidRPr="001D24A6">
              <w:rPr>
                <w:sz w:val="22"/>
                <w:szCs w:val="22"/>
              </w:rPr>
              <w:t>Пятков А. П., Агеева О. В.</w:t>
            </w:r>
          </w:p>
        </w:tc>
      </w:tr>
      <w:tr w:rsidR="00E31977" w:rsidRPr="00665577" w14:paraId="0DC568D8" w14:textId="77777777" w:rsidTr="00CD28E8">
        <w:trPr>
          <w:trHeight w:val="276"/>
        </w:trPr>
        <w:tc>
          <w:tcPr>
            <w:tcW w:w="11626" w:type="dxa"/>
            <w:gridSpan w:val="3"/>
          </w:tcPr>
          <w:p w14:paraId="118790F9" w14:textId="6812E420" w:rsidR="00E31977" w:rsidRPr="00665577" w:rsidRDefault="00E31977" w:rsidP="00E31977">
            <w:pPr>
              <w:rPr>
                <w:sz w:val="22"/>
                <w:szCs w:val="22"/>
              </w:rPr>
            </w:pPr>
            <w:r w:rsidRPr="00665577">
              <w:rPr>
                <w:b/>
                <w:sz w:val="22"/>
                <w:szCs w:val="22"/>
                <w:lang w:val="kk-KZ"/>
              </w:rPr>
              <w:t>Итого</w:t>
            </w:r>
            <w:r w:rsidRPr="00665577">
              <w:rPr>
                <w:sz w:val="22"/>
                <w:szCs w:val="22"/>
                <w:lang w:val="kk-KZ"/>
              </w:rPr>
              <w:t xml:space="preserve">, общее количество научных и научно-методических трудов, опубликованных после защиты диссертации </w:t>
            </w:r>
            <w:r>
              <w:rPr>
                <w:b/>
                <w:sz w:val="22"/>
                <w:szCs w:val="22"/>
                <w:lang w:val="kk-KZ"/>
              </w:rPr>
              <w:t>-</w:t>
            </w:r>
            <w:r w:rsidRPr="003F086E">
              <w:rPr>
                <w:b/>
                <w:sz w:val="22"/>
                <w:szCs w:val="22"/>
              </w:rPr>
              <w:t xml:space="preserve"> 3</w:t>
            </w:r>
            <w:r>
              <w:rPr>
                <w:b/>
                <w:sz w:val="22"/>
                <w:szCs w:val="22"/>
              </w:rPr>
              <w:t>8</w:t>
            </w:r>
            <w:r w:rsidRPr="00665577">
              <w:rPr>
                <w:b/>
                <w:sz w:val="22"/>
                <w:szCs w:val="22"/>
                <w:lang w:val="kk-KZ"/>
              </w:rPr>
              <w:t xml:space="preserve">, </w:t>
            </w:r>
            <w:r w:rsidRPr="00665577">
              <w:rPr>
                <w:sz w:val="22"/>
                <w:szCs w:val="22"/>
                <w:lang w:val="kk-KZ"/>
              </w:rPr>
              <w:t xml:space="preserve"> в том числе: </w:t>
            </w:r>
          </w:p>
        </w:tc>
        <w:tc>
          <w:tcPr>
            <w:tcW w:w="991" w:type="dxa"/>
          </w:tcPr>
          <w:p w14:paraId="18D157D5" w14:textId="77777777" w:rsidR="00E31977" w:rsidRPr="00665577" w:rsidRDefault="00E31977" w:rsidP="00E31977">
            <w:pPr>
              <w:jc w:val="center"/>
              <w:rPr>
                <w:b/>
                <w:sz w:val="22"/>
                <w:szCs w:val="22"/>
                <w:lang w:val="kk-KZ"/>
              </w:rPr>
            </w:pPr>
          </w:p>
        </w:tc>
        <w:tc>
          <w:tcPr>
            <w:tcW w:w="2975" w:type="dxa"/>
          </w:tcPr>
          <w:p w14:paraId="322342C6" w14:textId="77777777" w:rsidR="00E31977" w:rsidRPr="00665577" w:rsidRDefault="00E31977" w:rsidP="00E31977">
            <w:pPr>
              <w:jc w:val="center"/>
              <w:rPr>
                <w:sz w:val="22"/>
                <w:szCs w:val="22"/>
                <w:lang w:val="kk-KZ"/>
              </w:rPr>
            </w:pPr>
          </w:p>
        </w:tc>
      </w:tr>
      <w:tr w:rsidR="00E31977" w:rsidRPr="00665577" w14:paraId="3BD8729E" w14:textId="77777777" w:rsidTr="00CD28E8">
        <w:trPr>
          <w:trHeight w:val="276"/>
        </w:trPr>
        <w:tc>
          <w:tcPr>
            <w:tcW w:w="11626" w:type="dxa"/>
            <w:gridSpan w:val="3"/>
          </w:tcPr>
          <w:p w14:paraId="6953E1CF" w14:textId="77777777" w:rsidR="00E31977" w:rsidRPr="00511EE8" w:rsidRDefault="00E31977" w:rsidP="00E31977">
            <w:pPr>
              <w:rPr>
                <w:sz w:val="22"/>
                <w:szCs w:val="22"/>
              </w:rPr>
            </w:pPr>
            <w:r w:rsidRPr="00665577">
              <w:rPr>
                <w:sz w:val="22"/>
                <w:szCs w:val="22"/>
              </w:rPr>
              <w:t xml:space="preserve">-научных трудов, опубликованных в международных рецензируемых журналах - </w:t>
            </w:r>
            <w:r w:rsidRPr="00511EE8">
              <w:rPr>
                <w:b/>
                <w:sz w:val="22"/>
                <w:szCs w:val="22"/>
              </w:rPr>
              <w:t>13</w:t>
            </w:r>
          </w:p>
        </w:tc>
        <w:tc>
          <w:tcPr>
            <w:tcW w:w="991" w:type="dxa"/>
          </w:tcPr>
          <w:p w14:paraId="520ABD02" w14:textId="77777777" w:rsidR="00E31977" w:rsidRPr="00665577" w:rsidRDefault="00E31977" w:rsidP="00E31977">
            <w:pPr>
              <w:jc w:val="center"/>
              <w:rPr>
                <w:b/>
                <w:sz w:val="22"/>
                <w:szCs w:val="22"/>
                <w:highlight w:val="yellow"/>
                <w:lang w:val="kk-KZ"/>
              </w:rPr>
            </w:pPr>
            <w:r w:rsidRPr="003F086E">
              <w:rPr>
                <w:b/>
                <w:sz w:val="22"/>
                <w:szCs w:val="22"/>
                <w:lang w:val="en-US"/>
              </w:rPr>
              <w:t>23,</w:t>
            </w:r>
            <w:r w:rsidRPr="00B670DA">
              <w:rPr>
                <w:b/>
                <w:sz w:val="22"/>
                <w:szCs w:val="22"/>
                <w:lang w:val="en-US"/>
              </w:rPr>
              <w:t>79</w:t>
            </w:r>
            <w:r w:rsidRPr="00B670DA">
              <w:rPr>
                <w:b/>
                <w:sz w:val="22"/>
                <w:szCs w:val="22"/>
                <w:lang w:val="kk-KZ"/>
              </w:rPr>
              <w:t>/3,08</w:t>
            </w:r>
          </w:p>
        </w:tc>
        <w:tc>
          <w:tcPr>
            <w:tcW w:w="2975" w:type="dxa"/>
          </w:tcPr>
          <w:p w14:paraId="0101C468" w14:textId="77777777" w:rsidR="00E31977" w:rsidRPr="00665577" w:rsidRDefault="00E31977" w:rsidP="00E31977">
            <w:pPr>
              <w:jc w:val="center"/>
              <w:rPr>
                <w:sz w:val="22"/>
                <w:szCs w:val="22"/>
                <w:lang w:val="kk-KZ"/>
              </w:rPr>
            </w:pPr>
          </w:p>
        </w:tc>
      </w:tr>
      <w:tr w:rsidR="00E31977" w:rsidRPr="00665577" w14:paraId="4A95F274" w14:textId="77777777" w:rsidTr="00D9754B">
        <w:trPr>
          <w:trHeight w:val="276"/>
        </w:trPr>
        <w:tc>
          <w:tcPr>
            <w:tcW w:w="11626" w:type="dxa"/>
            <w:gridSpan w:val="3"/>
            <w:shd w:val="clear" w:color="auto" w:fill="auto"/>
          </w:tcPr>
          <w:p w14:paraId="79B1F103" w14:textId="57A11433" w:rsidR="00E31977" w:rsidRPr="00D9754B" w:rsidRDefault="00E31977" w:rsidP="00E31977">
            <w:pPr>
              <w:rPr>
                <w:b/>
                <w:sz w:val="22"/>
                <w:szCs w:val="22"/>
              </w:rPr>
            </w:pPr>
            <w:r w:rsidRPr="00D9754B">
              <w:rPr>
                <w:sz w:val="22"/>
                <w:szCs w:val="22"/>
              </w:rPr>
              <w:t xml:space="preserve">- научных трудов, опубликованных в изданиях, рекомендуемых уполномоченным органом - </w:t>
            </w:r>
            <w:r w:rsidRPr="00D9754B">
              <w:rPr>
                <w:b/>
                <w:sz w:val="22"/>
                <w:szCs w:val="22"/>
              </w:rPr>
              <w:t>6</w:t>
            </w:r>
          </w:p>
        </w:tc>
        <w:tc>
          <w:tcPr>
            <w:tcW w:w="991" w:type="dxa"/>
            <w:shd w:val="clear" w:color="auto" w:fill="auto"/>
          </w:tcPr>
          <w:p w14:paraId="3A77EEAF" w14:textId="54B7BD8A" w:rsidR="00E31977" w:rsidRPr="00D9754B" w:rsidRDefault="00D9754B" w:rsidP="00E31977">
            <w:pPr>
              <w:jc w:val="center"/>
              <w:rPr>
                <w:b/>
                <w:sz w:val="22"/>
                <w:szCs w:val="22"/>
                <w:lang w:val="kk-KZ"/>
              </w:rPr>
            </w:pPr>
            <w:r w:rsidRPr="00D9754B">
              <w:rPr>
                <w:b/>
                <w:sz w:val="22"/>
                <w:szCs w:val="22"/>
              </w:rPr>
              <w:t>6,01</w:t>
            </w:r>
            <w:r w:rsidR="00E31977" w:rsidRPr="00D9754B">
              <w:rPr>
                <w:b/>
                <w:sz w:val="22"/>
                <w:szCs w:val="22"/>
                <w:lang w:val="kk-KZ"/>
              </w:rPr>
              <w:t>/1,</w:t>
            </w:r>
            <w:r w:rsidRPr="00D9754B">
              <w:rPr>
                <w:b/>
                <w:sz w:val="22"/>
                <w:szCs w:val="22"/>
                <w:lang w:val="kk-KZ"/>
              </w:rPr>
              <w:t>69</w:t>
            </w:r>
          </w:p>
        </w:tc>
        <w:tc>
          <w:tcPr>
            <w:tcW w:w="2975" w:type="dxa"/>
          </w:tcPr>
          <w:p w14:paraId="260C8D50" w14:textId="77777777" w:rsidR="00E31977" w:rsidRPr="00665577" w:rsidRDefault="00E31977" w:rsidP="00E31977">
            <w:pPr>
              <w:jc w:val="center"/>
              <w:rPr>
                <w:sz w:val="22"/>
                <w:szCs w:val="22"/>
                <w:lang w:val="kk-KZ"/>
              </w:rPr>
            </w:pPr>
          </w:p>
        </w:tc>
      </w:tr>
      <w:tr w:rsidR="00E31977" w:rsidRPr="00665577" w14:paraId="50B29B46" w14:textId="77777777" w:rsidTr="00CD28E8">
        <w:trPr>
          <w:trHeight w:val="276"/>
        </w:trPr>
        <w:tc>
          <w:tcPr>
            <w:tcW w:w="11626" w:type="dxa"/>
            <w:gridSpan w:val="3"/>
          </w:tcPr>
          <w:p w14:paraId="75833569" w14:textId="77777777" w:rsidR="00E31977" w:rsidRPr="00665577" w:rsidRDefault="00E31977" w:rsidP="00E31977">
            <w:pPr>
              <w:rPr>
                <w:sz w:val="22"/>
                <w:szCs w:val="22"/>
              </w:rPr>
            </w:pPr>
            <w:r w:rsidRPr="00665577">
              <w:rPr>
                <w:sz w:val="22"/>
                <w:szCs w:val="22"/>
              </w:rPr>
              <w:t>- монографий</w:t>
            </w:r>
            <w:r>
              <w:rPr>
                <w:sz w:val="22"/>
                <w:szCs w:val="22"/>
              </w:rPr>
              <w:t xml:space="preserve"> </w:t>
            </w:r>
            <w:r w:rsidRPr="00665577">
              <w:rPr>
                <w:sz w:val="22"/>
                <w:szCs w:val="22"/>
              </w:rPr>
              <w:t xml:space="preserve">- </w:t>
            </w:r>
            <w:r w:rsidRPr="00665577">
              <w:rPr>
                <w:b/>
                <w:sz w:val="22"/>
                <w:szCs w:val="22"/>
              </w:rPr>
              <w:t>1</w:t>
            </w:r>
          </w:p>
        </w:tc>
        <w:tc>
          <w:tcPr>
            <w:tcW w:w="991" w:type="dxa"/>
          </w:tcPr>
          <w:p w14:paraId="45A50537" w14:textId="77777777" w:rsidR="00E31977" w:rsidRPr="003F086E" w:rsidRDefault="00E31977" w:rsidP="00E31977">
            <w:pPr>
              <w:ind w:left="-110"/>
              <w:jc w:val="center"/>
              <w:rPr>
                <w:b/>
                <w:sz w:val="22"/>
                <w:szCs w:val="22"/>
                <w:highlight w:val="yellow"/>
                <w:lang w:val="en-US"/>
              </w:rPr>
            </w:pPr>
            <w:r w:rsidRPr="003F086E">
              <w:rPr>
                <w:b/>
                <w:sz w:val="22"/>
                <w:szCs w:val="22"/>
                <w:lang w:val="en-US"/>
              </w:rPr>
              <w:t>11,96</w:t>
            </w:r>
            <w:r w:rsidRPr="003F086E">
              <w:rPr>
                <w:b/>
                <w:sz w:val="22"/>
                <w:szCs w:val="22"/>
                <w:lang w:val="kk-KZ"/>
              </w:rPr>
              <w:t>/</w:t>
            </w:r>
            <w:r w:rsidRPr="003F086E">
              <w:rPr>
                <w:sz w:val="22"/>
                <w:szCs w:val="22"/>
              </w:rPr>
              <w:t xml:space="preserve"> </w:t>
            </w:r>
            <w:r w:rsidRPr="003F086E">
              <w:rPr>
                <w:b/>
                <w:sz w:val="22"/>
                <w:szCs w:val="22"/>
                <w:lang w:val="en-US"/>
              </w:rPr>
              <w:t>5,98</w:t>
            </w:r>
          </w:p>
        </w:tc>
        <w:tc>
          <w:tcPr>
            <w:tcW w:w="2975" w:type="dxa"/>
          </w:tcPr>
          <w:p w14:paraId="66C5E36C" w14:textId="77777777" w:rsidR="00E31977" w:rsidRPr="00665577" w:rsidRDefault="00E31977" w:rsidP="00E31977">
            <w:pPr>
              <w:jc w:val="center"/>
              <w:rPr>
                <w:sz w:val="22"/>
                <w:szCs w:val="22"/>
                <w:lang w:val="kk-KZ"/>
              </w:rPr>
            </w:pPr>
          </w:p>
        </w:tc>
      </w:tr>
      <w:tr w:rsidR="00E31977" w:rsidRPr="00665577" w14:paraId="0D87E629" w14:textId="77777777" w:rsidTr="00CD28E8">
        <w:trPr>
          <w:trHeight w:val="276"/>
        </w:trPr>
        <w:tc>
          <w:tcPr>
            <w:tcW w:w="11626" w:type="dxa"/>
            <w:gridSpan w:val="3"/>
          </w:tcPr>
          <w:p w14:paraId="6EFB9BA0" w14:textId="77777777" w:rsidR="00E31977" w:rsidRPr="00665577" w:rsidRDefault="00E31977" w:rsidP="00E31977">
            <w:pPr>
              <w:rPr>
                <w:sz w:val="22"/>
                <w:szCs w:val="22"/>
              </w:rPr>
            </w:pPr>
            <w:r w:rsidRPr="00665577">
              <w:rPr>
                <w:sz w:val="22"/>
                <w:szCs w:val="22"/>
              </w:rPr>
              <w:t>- научных трудов, опубликованных в других изданиях (не тезисы)</w:t>
            </w:r>
            <w:r>
              <w:rPr>
                <w:sz w:val="22"/>
                <w:szCs w:val="22"/>
              </w:rPr>
              <w:t xml:space="preserve"> </w:t>
            </w:r>
            <w:r w:rsidRPr="00665577">
              <w:rPr>
                <w:sz w:val="22"/>
                <w:szCs w:val="22"/>
              </w:rPr>
              <w:t xml:space="preserve">- </w:t>
            </w:r>
            <w:r>
              <w:rPr>
                <w:b/>
                <w:sz w:val="22"/>
                <w:szCs w:val="22"/>
              </w:rPr>
              <w:t>8</w:t>
            </w:r>
          </w:p>
        </w:tc>
        <w:tc>
          <w:tcPr>
            <w:tcW w:w="991" w:type="dxa"/>
          </w:tcPr>
          <w:p w14:paraId="458E491A" w14:textId="77777777" w:rsidR="00E31977" w:rsidRPr="00665577" w:rsidRDefault="00E31977" w:rsidP="00E31977">
            <w:pPr>
              <w:jc w:val="center"/>
              <w:rPr>
                <w:b/>
                <w:sz w:val="22"/>
                <w:szCs w:val="22"/>
                <w:highlight w:val="yellow"/>
                <w:lang w:val="kk-KZ"/>
              </w:rPr>
            </w:pPr>
            <w:r w:rsidRPr="00B670DA">
              <w:rPr>
                <w:b/>
                <w:sz w:val="22"/>
                <w:szCs w:val="22"/>
              </w:rPr>
              <w:t>11,35</w:t>
            </w:r>
            <w:r w:rsidRPr="00B670DA">
              <w:rPr>
                <w:b/>
                <w:sz w:val="22"/>
                <w:szCs w:val="22"/>
                <w:lang w:val="kk-KZ"/>
              </w:rPr>
              <w:t>/2,17</w:t>
            </w:r>
          </w:p>
        </w:tc>
        <w:tc>
          <w:tcPr>
            <w:tcW w:w="2975" w:type="dxa"/>
          </w:tcPr>
          <w:p w14:paraId="7E974D92" w14:textId="77777777" w:rsidR="00E31977" w:rsidRPr="00665577" w:rsidRDefault="00E31977" w:rsidP="00E31977">
            <w:pPr>
              <w:jc w:val="center"/>
              <w:rPr>
                <w:sz w:val="22"/>
                <w:szCs w:val="22"/>
                <w:lang w:val="kk-KZ"/>
              </w:rPr>
            </w:pPr>
          </w:p>
        </w:tc>
      </w:tr>
      <w:tr w:rsidR="00E31977" w:rsidRPr="00665577" w14:paraId="304AD164" w14:textId="77777777" w:rsidTr="00CD28E8">
        <w:trPr>
          <w:trHeight w:val="276"/>
        </w:trPr>
        <w:tc>
          <w:tcPr>
            <w:tcW w:w="11626" w:type="dxa"/>
            <w:gridSpan w:val="3"/>
          </w:tcPr>
          <w:p w14:paraId="319559C9" w14:textId="77777777" w:rsidR="00E31977" w:rsidRPr="003F086E" w:rsidRDefault="00E31977" w:rsidP="00E31977">
            <w:pPr>
              <w:rPr>
                <w:sz w:val="22"/>
                <w:szCs w:val="22"/>
              </w:rPr>
            </w:pPr>
            <w:r w:rsidRPr="00665577">
              <w:rPr>
                <w:sz w:val="22"/>
                <w:szCs w:val="22"/>
              </w:rPr>
              <w:t xml:space="preserve">- публикации в сборниках трудов международных конференции - </w:t>
            </w:r>
            <w:r w:rsidRPr="003F086E">
              <w:rPr>
                <w:b/>
                <w:sz w:val="22"/>
                <w:szCs w:val="22"/>
              </w:rPr>
              <w:t>10</w:t>
            </w:r>
          </w:p>
        </w:tc>
        <w:tc>
          <w:tcPr>
            <w:tcW w:w="991" w:type="dxa"/>
          </w:tcPr>
          <w:p w14:paraId="49A231E9" w14:textId="77777777" w:rsidR="00E31977" w:rsidRPr="00665577" w:rsidRDefault="00E31977" w:rsidP="00E31977">
            <w:pPr>
              <w:jc w:val="center"/>
              <w:rPr>
                <w:b/>
                <w:sz w:val="22"/>
                <w:szCs w:val="22"/>
                <w:highlight w:val="yellow"/>
                <w:lang w:val="kk-KZ"/>
              </w:rPr>
            </w:pPr>
            <w:r>
              <w:rPr>
                <w:b/>
                <w:sz w:val="22"/>
                <w:szCs w:val="22"/>
              </w:rPr>
              <w:t>2,01/0,37</w:t>
            </w:r>
          </w:p>
        </w:tc>
        <w:tc>
          <w:tcPr>
            <w:tcW w:w="2975" w:type="dxa"/>
          </w:tcPr>
          <w:p w14:paraId="6E6192D4" w14:textId="77777777" w:rsidR="00E31977" w:rsidRPr="00665577" w:rsidRDefault="00E31977" w:rsidP="00E31977">
            <w:pPr>
              <w:jc w:val="center"/>
              <w:rPr>
                <w:sz w:val="22"/>
                <w:szCs w:val="22"/>
                <w:lang w:val="kk-KZ"/>
              </w:rPr>
            </w:pPr>
          </w:p>
        </w:tc>
      </w:tr>
    </w:tbl>
    <w:p w14:paraId="414FC544" w14:textId="77777777" w:rsidR="008B0AAC" w:rsidRPr="00665577" w:rsidRDefault="008B0AAC" w:rsidP="00AB4876">
      <w:pPr>
        <w:rPr>
          <w:lang w:val="kk-KZ"/>
        </w:rPr>
      </w:pPr>
    </w:p>
    <w:sectPr w:rsidR="008B0AAC" w:rsidRPr="00665577" w:rsidSect="0051344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8931" w14:textId="77777777" w:rsidR="0083038F" w:rsidRDefault="0083038F" w:rsidP="0018559D">
      <w:r>
        <w:separator/>
      </w:r>
    </w:p>
  </w:endnote>
  <w:endnote w:type="continuationSeparator" w:id="0">
    <w:p w14:paraId="00EC5EC9" w14:textId="77777777" w:rsidR="0083038F" w:rsidRDefault="0083038F" w:rsidP="0018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Ind w:w="675" w:type="dxa"/>
      <w:tblLayout w:type="fixed"/>
      <w:tblLook w:val="01E0" w:firstRow="1" w:lastRow="1" w:firstColumn="1" w:lastColumn="1" w:noHBand="0" w:noVBand="0"/>
    </w:tblPr>
    <w:tblGrid>
      <w:gridCol w:w="7864"/>
      <w:gridCol w:w="5744"/>
    </w:tblGrid>
    <w:tr w:rsidR="0083038F" w:rsidRPr="006C1352" w14:paraId="5F26AA99" w14:textId="77777777" w:rsidTr="00F21EB4">
      <w:trPr>
        <w:trHeight w:val="477"/>
      </w:trPr>
      <w:tc>
        <w:tcPr>
          <w:tcW w:w="7864" w:type="dxa"/>
        </w:tcPr>
        <w:p w14:paraId="301585FC" w14:textId="77777777" w:rsidR="0083038F" w:rsidRPr="006C1352" w:rsidRDefault="0083038F" w:rsidP="00847BB7">
          <w:pPr>
            <w:rPr>
              <w:b/>
              <w:sz w:val="22"/>
              <w:szCs w:val="22"/>
              <w:lang w:val="kk-KZ"/>
            </w:rPr>
          </w:pPr>
          <w:r>
            <w:rPr>
              <w:b/>
              <w:sz w:val="22"/>
              <w:szCs w:val="22"/>
              <w:lang w:val="kk-KZ"/>
            </w:rPr>
            <w:t>Автор</w:t>
          </w:r>
          <w:r w:rsidRPr="006C1352">
            <w:rPr>
              <w:b/>
              <w:sz w:val="22"/>
              <w:szCs w:val="22"/>
              <w:lang w:val="kk-KZ"/>
            </w:rPr>
            <w:t>:</w:t>
          </w:r>
        </w:p>
      </w:tc>
      <w:tc>
        <w:tcPr>
          <w:tcW w:w="5744" w:type="dxa"/>
        </w:tcPr>
        <w:p w14:paraId="44C1F026" w14:textId="77777777" w:rsidR="0083038F" w:rsidRPr="006C1352" w:rsidRDefault="0083038F" w:rsidP="0001387D">
          <w:pPr>
            <w:ind w:firstLine="3935"/>
            <w:rPr>
              <w:b/>
              <w:sz w:val="22"/>
              <w:szCs w:val="22"/>
              <w:lang w:val="kk-KZ"/>
            </w:rPr>
          </w:pPr>
          <w:r>
            <w:rPr>
              <w:b/>
              <w:sz w:val="22"/>
              <w:szCs w:val="22"/>
              <w:lang w:val="kk-KZ"/>
            </w:rPr>
            <w:t>Т. Ойцева</w:t>
          </w:r>
        </w:p>
      </w:tc>
    </w:tr>
    <w:tr w:rsidR="0083038F" w:rsidRPr="006C1352" w14:paraId="17D63AB2" w14:textId="77777777" w:rsidTr="00F21EB4">
      <w:trPr>
        <w:trHeight w:val="917"/>
      </w:trPr>
      <w:tc>
        <w:tcPr>
          <w:tcW w:w="7864" w:type="dxa"/>
        </w:tcPr>
        <w:p w14:paraId="696B87FF" w14:textId="77777777" w:rsidR="0083038F" w:rsidRPr="006C1352" w:rsidRDefault="0083038F" w:rsidP="00847BB7">
          <w:pPr>
            <w:rPr>
              <w:b/>
              <w:sz w:val="22"/>
              <w:szCs w:val="22"/>
              <w:lang w:val="kk-KZ"/>
            </w:rPr>
          </w:pPr>
          <w:r w:rsidRPr="006C1352">
            <w:rPr>
              <w:b/>
              <w:sz w:val="22"/>
              <w:szCs w:val="22"/>
              <w:lang w:val="kk-KZ"/>
            </w:rPr>
            <w:t>Список верен:</w:t>
          </w:r>
        </w:p>
        <w:p w14:paraId="5D4D285D" w14:textId="77777777" w:rsidR="0083038F" w:rsidRDefault="0083038F" w:rsidP="00847BB7">
          <w:pPr>
            <w:rPr>
              <w:b/>
              <w:sz w:val="22"/>
              <w:szCs w:val="22"/>
              <w:lang w:val="kk-KZ"/>
            </w:rPr>
          </w:pPr>
          <w:r>
            <w:rPr>
              <w:b/>
              <w:sz w:val="22"/>
              <w:szCs w:val="22"/>
              <w:lang w:val="kk-KZ"/>
            </w:rPr>
            <w:t>ВКТУ им. Д. Серикбаева,</w:t>
          </w:r>
        </w:p>
        <w:p w14:paraId="741252BF" w14:textId="24841323" w:rsidR="0083038F" w:rsidRPr="006C1352" w:rsidRDefault="004C2132" w:rsidP="00847BB7">
          <w:pPr>
            <w:rPr>
              <w:b/>
              <w:sz w:val="22"/>
              <w:szCs w:val="22"/>
              <w:lang w:val="kk-KZ"/>
            </w:rPr>
          </w:pPr>
          <w:r>
            <w:rPr>
              <w:b/>
              <w:sz w:val="22"/>
              <w:szCs w:val="22"/>
              <w:lang w:val="kk-KZ"/>
            </w:rPr>
            <w:t>Ч</w:t>
          </w:r>
          <w:r w:rsidR="0083038F">
            <w:rPr>
              <w:b/>
              <w:sz w:val="22"/>
              <w:szCs w:val="22"/>
              <w:lang w:val="kk-KZ"/>
            </w:rPr>
            <w:t xml:space="preserve">лен правления-проректор по </w:t>
          </w:r>
          <w:r>
            <w:rPr>
              <w:b/>
              <w:sz w:val="22"/>
              <w:szCs w:val="22"/>
              <w:lang w:val="kk-KZ"/>
            </w:rPr>
            <w:t>науке и инновациям</w:t>
          </w:r>
        </w:p>
      </w:tc>
      <w:tc>
        <w:tcPr>
          <w:tcW w:w="5744" w:type="dxa"/>
        </w:tcPr>
        <w:p w14:paraId="7DFD56DA" w14:textId="77777777" w:rsidR="0083038F" w:rsidRDefault="0083038F" w:rsidP="00847BB7">
          <w:pPr>
            <w:ind w:left="4077"/>
            <w:rPr>
              <w:b/>
              <w:sz w:val="22"/>
              <w:szCs w:val="22"/>
              <w:lang w:val="kk-KZ"/>
            </w:rPr>
          </w:pPr>
        </w:p>
        <w:p w14:paraId="7AF9F7EE" w14:textId="77777777" w:rsidR="0083038F" w:rsidRDefault="0083038F" w:rsidP="00847BB7">
          <w:pPr>
            <w:ind w:left="4077"/>
            <w:rPr>
              <w:b/>
              <w:sz w:val="22"/>
              <w:szCs w:val="22"/>
              <w:lang w:val="kk-KZ"/>
            </w:rPr>
          </w:pPr>
        </w:p>
        <w:p w14:paraId="62A966B6" w14:textId="72D34826" w:rsidR="0083038F" w:rsidRPr="006C1352" w:rsidRDefault="00D9754B" w:rsidP="00D9754B">
          <w:pPr>
            <w:rPr>
              <w:b/>
              <w:sz w:val="22"/>
              <w:szCs w:val="22"/>
              <w:lang w:val="kk-KZ"/>
            </w:rPr>
          </w:pPr>
          <w:r>
            <w:rPr>
              <w:b/>
              <w:sz w:val="22"/>
              <w:szCs w:val="22"/>
              <w:lang w:val="kk-KZ"/>
            </w:rPr>
            <w:t xml:space="preserve">                                                                        Ж. Конурбаева</w:t>
          </w:r>
        </w:p>
      </w:tc>
    </w:tr>
    <w:tr w:rsidR="0083038F" w:rsidRPr="006C1352" w14:paraId="3DD89AA8" w14:textId="77777777" w:rsidTr="00F21EB4">
      <w:trPr>
        <w:trHeight w:val="477"/>
      </w:trPr>
      <w:tc>
        <w:tcPr>
          <w:tcW w:w="7864" w:type="dxa"/>
        </w:tcPr>
        <w:p w14:paraId="10968BB2" w14:textId="77777777" w:rsidR="0083038F" w:rsidRDefault="0083038F" w:rsidP="00847BB7">
          <w:pPr>
            <w:rPr>
              <w:b/>
              <w:sz w:val="22"/>
              <w:szCs w:val="22"/>
              <w:lang w:val="kk-KZ"/>
            </w:rPr>
          </w:pPr>
          <w:r>
            <w:rPr>
              <w:b/>
              <w:sz w:val="22"/>
              <w:szCs w:val="22"/>
              <w:lang w:val="kk-KZ"/>
            </w:rPr>
            <w:t>Ученый секретарь:</w:t>
          </w:r>
        </w:p>
        <w:p w14:paraId="7A79D4A6" w14:textId="77777777" w:rsidR="0083038F" w:rsidRPr="006C1352" w:rsidRDefault="0083038F" w:rsidP="00C90EB8">
          <w:pPr>
            <w:rPr>
              <w:b/>
              <w:sz w:val="22"/>
              <w:szCs w:val="22"/>
              <w:lang w:val="kk-KZ"/>
            </w:rPr>
          </w:pPr>
          <w:r>
            <w:rPr>
              <w:b/>
              <w:sz w:val="22"/>
              <w:szCs w:val="22"/>
              <w:lang w:val="kk-KZ"/>
            </w:rPr>
            <w:t>«______»______________2023</w:t>
          </w:r>
          <w:r w:rsidR="0059408E">
            <w:rPr>
              <w:b/>
              <w:sz w:val="22"/>
              <w:szCs w:val="22"/>
              <w:lang w:val="kk-KZ"/>
            </w:rPr>
            <w:t xml:space="preserve"> </w:t>
          </w:r>
          <w:r>
            <w:rPr>
              <w:b/>
              <w:sz w:val="22"/>
              <w:szCs w:val="22"/>
              <w:lang w:val="kk-KZ"/>
            </w:rPr>
            <w:t>г</w:t>
          </w:r>
          <w:r w:rsidR="0059408E">
            <w:rPr>
              <w:b/>
              <w:sz w:val="22"/>
              <w:szCs w:val="22"/>
              <w:lang w:val="kk-KZ"/>
            </w:rPr>
            <w:t>.</w:t>
          </w:r>
        </w:p>
      </w:tc>
      <w:tc>
        <w:tcPr>
          <w:tcW w:w="5744" w:type="dxa"/>
        </w:tcPr>
        <w:p w14:paraId="2EDFCBDB" w14:textId="77777777" w:rsidR="0083038F" w:rsidRDefault="0083038F" w:rsidP="00CD4B30">
          <w:pPr>
            <w:ind w:left="4077"/>
            <w:rPr>
              <w:b/>
              <w:sz w:val="22"/>
              <w:szCs w:val="22"/>
            </w:rPr>
          </w:pPr>
        </w:p>
        <w:p w14:paraId="5A9C6B98" w14:textId="0499F681" w:rsidR="0083038F" w:rsidRPr="006C1352" w:rsidRDefault="00D9754B" w:rsidP="00D9754B">
          <w:pPr>
            <w:rPr>
              <w:b/>
              <w:sz w:val="22"/>
              <w:szCs w:val="22"/>
              <w:lang w:val="kk-KZ"/>
            </w:rPr>
          </w:pPr>
          <w:r>
            <w:rPr>
              <w:b/>
              <w:sz w:val="22"/>
              <w:szCs w:val="22"/>
            </w:rPr>
            <w:t xml:space="preserve">                                                                        </w:t>
          </w:r>
          <w:r w:rsidR="0083038F">
            <w:rPr>
              <w:b/>
              <w:sz w:val="22"/>
              <w:szCs w:val="22"/>
            </w:rPr>
            <w:t>Э</w:t>
          </w:r>
          <w:r w:rsidR="0083038F" w:rsidRPr="006C1352">
            <w:rPr>
              <w:b/>
              <w:sz w:val="22"/>
              <w:szCs w:val="22"/>
            </w:rPr>
            <w:t xml:space="preserve">. </w:t>
          </w:r>
          <w:proofErr w:type="spellStart"/>
          <w:r w:rsidR="0083038F" w:rsidRPr="00CD4B30">
            <w:rPr>
              <w:b/>
              <w:sz w:val="22"/>
              <w:szCs w:val="22"/>
            </w:rPr>
            <w:t>Нурекенова</w:t>
          </w:r>
          <w:proofErr w:type="spellEnd"/>
        </w:p>
      </w:tc>
    </w:tr>
  </w:tbl>
  <w:p w14:paraId="39B20336" w14:textId="77777777" w:rsidR="0083038F" w:rsidRPr="00F21EB4" w:rsidRDefault="0083038F" w:rsidP="000138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96AC" w14:textId="77777777" w:rsidR="0083038F" w:rsidRDefault="0083038F" w:rsidP="0018559D">
      <w:r>
        <w:separator/>
      </w:r>
    </w:p>
  </w:footnote>
  <w:footnote w:type="continuationSeparator" w:id="0">
    <w:p w14:paraId="29FF691E" w14:textId="77777777" w:rsidR="0083038F" w:rsidRDefault="0083038F" w:rsidP="0018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2B8"/>
    <w:multiLevelType w:val="hybridMultilevel"/>
    <w:tmpl w:val="12C8F9D6"/>
    <w:lvl w:ilvl="0" w:tplc="EC40F1F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4A26CD"/>
    <w:multiLevelType w:val="hybridMultilevel"/>
    <w:tmpl w:val="97BA58E0"/>
    <w:lvl w:ilvl="0" w:tplc="97BCA6B6">
      <w:start w:val="66"/>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CC94024"/>
    <w:multiLevelType w:val="hybridMultilevel"/>
    <w:tmpl w:val="5C383740"/>
    <w:lvl w:ilvl="0" w:tplc="FAF4ECD6">
      <w:start w:val="4"/>
      <w:numFmt w:val="decimal"/>
      <w:lvlText w:val="%1."/>
      <w:lvlJc w:val="left"/>
      <w:pPr>
        <w:ind w:left="4500" w:hanging="360"/>
      </w:pPr>
      <w:rPr>
        <w:rFonts w:hint="default"/>
      </w:r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abstractNum w:abstractNumId="3" w15:restartNumberingAfterBreak="0">
    <w:nsid w:val="12795D9B"/>
    <w:multiLevelType w:val="hybridMultilevel"/>
    <w:tmpl w:val="829C3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A53071"/>
    <w:multiLevelType w:val="hybridMultilevel"/>
    <w:tmpl w:val="98E40D5E"/>
    <w:lvl w:ilvl="0" w:tplc="C29669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DE24C1"/>
    <w:multiLevelType w:val="hybridMultilevel"/>
    <w:tmpl w:val="128CEF62"/>
    <w:lvl w:ilvl="0" w:tplc="671AAC4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5D3D55"/>
    <w:multiLevelType w:val="hybridMultilevel"/>
    <w:tmpl w:val="E7623B94"/>
    <w:lvl w:ilvl="0" w:tplc="1B4EF7FE">
      <w:start w:val="4"/>
      <w:numFmt w:val="decimal"/>
      <w:lvlText w:val="%1."/>
      <w:lvlJc w:val="left"/>
      <w:pPr>
        <w:tabs>
          <w:tab w:val="num" w:pos="1080"/>
        </w:tabs>
        <w:ind w:left="1080" w:hanging="360"/>
      </w:pPr>
      <w:rPr>
        <w:rFonts w:hint="default"/>
        <w:b/>
        <w:lang w:val="kk-KZ"/>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A1B7009"/>
    <w:multiLevelType w:val="hybridMultilevel"/>
    <w:tmpl w:val="1458B65E"/>
    <w:lvl w:ilvl="0" w:tplc="C2360DB4">
      <w:start w:val="7"/>
      <w:numFmt w:val="decimal"/>
      <w:lvlText w:val="%1."/>
      <w:lvlJc w:val="left"/>
      <w:pPr>
        <w:tabs>
          <w:tab w:val="num" w:pos="5747"/>
        </w:tabs>
        <w:ind w:left="5747" w:hanging="360"/>
      </w:pPr>
      <w:rPr>
        <w:rFonts w:hint="default"/>
      </w:rPr>
    </w:lvl>
    <w:lvl w:ilvl="1" w:tplc="04190019" w:tentative="1">
      <w:start w:val="1"/>
      <w:numFmt w:val="lowerLetter"/>
      <w:lvlText w:val="%2."/>
      <w:lvlJc w:val="left"/>
      <w:pPr>
        <w:tabs>
          <w:tab w:val="num" w:pos="6467"/>
        </w:tabs>
        <w:ind w:left="6467" w:hanging="360"/>
      </w:pPr>
    </w:lvl>
    <w:lvl w:ilvl="2" w:tplc="0419001B" w:tentative="1">
      <w:start w:val="1"/>
      <w:numFmt w:val="lowerRoman"/>
      <w:lvlText w:val="%3."/>
      <w:lvlJc w:val="right"/>
      <w:pPr>
        <w:tabs>
          <w:tab w:val="num" w:pos="7187"/>
        </w:tabs>
        <w:ind w:left="7187" w:hanging="180"/>
      </w:pPr>
    </w:lvl>
    <w:lvl w:ilvl="3" w:tplc="0419000F" w:tentative="1">
      <w:start w:val="1"/>
      <w:numFmt w:val="decimal"/>
      <w:lvlText w:val="%4."/>
      <w:lvlJc w:val="left"/>
      <w:pPr>
        <w:tabs>
          <w:tab w:val="num" w:pos="7907"/>
        </w:tabs>
        <w:ind w:left="7907" w:hanging="360"/>
      </w:pPr>
    </w:lvl>
    <w:lvl w:ilvl="4" w:tplc="04190019" w:tentative="1">
      <w:start w:val="1"/>
      <w:numFmt w:val="lowerLetter"/>
      <w:lvlText w:val="%5."/>
      <w:lvlJc w:val="left"/>
      <w:pPr>
        <w:tabs>
          <w:tab w:val="num" w:pos="8627"/>
        </w:tabs>
        <w:ind w:left="8627" w:hanging="360"/>
      </w:pPr>
    </w:lvl>
    <w:lvl w:ilvl="5" w:tplc="0419001B" w:tentative="1">
      <w:start w:val="1"/>
      <w:numFmt w:val="lowerRoman"/>
      <w:lvlText w:val="%6."/>
      <w:lvlJc w:val="right"/>
      <w:pPr>
        <w:tabs>
          <w:tab w:val="num" w:pos="9347"/>
        </w:tabs>
        <w:ind w:left="9347" w:hanging="180"/>
      </w:pPr>
    </w:lvl>
    <w:lvl w:ilvl="6" w:tplc="0419000F" w:tentative="1">
      <w:start w:val="1"/>
      <w:numFmt w:val="decimal"/>
      <w:lvlText w:val="%7."/>
      <w:lvlJc w:val="left"/>
      <w:pPr>
        <w:tabs>
          <w:tab w:val="num" w:pos="10067"/>
        </w:tabs>
        <w:ind w:left="10067" w:hanging="360"/>
      </w:pPr>
    </w:lvl>
    <w:lvl w:ilvl="7" w:tplc="04190019" w:tentative="1">
      <w:start w:val="1"/>
      <w:numFmt w:val="lowerLetter"/>
      <w:lvlText w:val="%8."/>
      <w:lvlJc w:val="left"/>
      <w:pPr>
        <w:tabs>
          <w:tab w:val="num" w:pos="10787"/>
        </w:tabs>
        <w:ind w:left="10787" w:hanging="360"/>
      </w:pPr>
    </w:lvl>
    <w:lvl w:ilvl="8" w:tplc="0419001B" w:tentative="1">
      <w:start w:val="1"/>
      <w:numFmt w:val="lowerRoman"/>
      <w:lvlText w:val="%9."/>
      <w:lvlJc w:val="right"/>
      <w:pPr>
        <w:tabs>
          <w:tab w:val="num" w:pos="11507"/>
        </w:tabs>
        <w:ind w:left="11507" w:hanging="180"/>
      </w:pPr>
    </w:lvl>
  </w:abstractNum>
  <w:abstractNum w:abstractNumId="8" w15:restartNumberingAfterBreak="0">
    <w:nsid w:val="3C4E2DE3"/>
    <w:multiLevelType w:val="hybridMultilevel"/>
    <w:tmpl w:val="3328D9B8"/>
    <w:lvl w:ilvl="0" w:tplc="80CA25E0">
      <w:start w:val="1"/>
      <w:numFmt w:val="decimal"/>
      <w:lvlText w:val="%1"/>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042D6B"/>
    <w:multiLevelType w:val="hybridMultilevel"/>
    <w:tmpl w:val="98E40D5E"/>
    <w:lvl w:ilvl="0" w:tplc="C296693C">
      <w:start w:val="3"/>
      <w:numFmt w:val="decimal"/>
      <w:lvlText w:val="%1."/>
      <w:lvlJc w:val="left"/>
      <w:pPr>
        <w:ind w:left="45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605A59"/>
    <w:multiLevelType w:val="hybridMultilevel"/>
    <w:tmpl w:val="B9D6D6E0"/>
    <w:lvl w:ilvl="0" w:tplc="2F8A2F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791508"/>
    <w:multiLevelType w:val="hybridMultilevel"/>
    <w:tmpl w:val="2CDAF0F4"/>
    <w:lvl w:ilvl="0" w:tplc="3EACD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882823"/>
    <w:multiLevelType w:val="hybridMultilevel"/>
    <w:tmpl w:val="E662DA6A"/>
    <w:lvl w:ilvl="0" w:tplc="CCBE2BA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6DE964F7"/>
    <w:multiLevelType w:val="hybridMultilevel"/>
    <w:tmpl w:val="46524E4C"/>
    <w:lvl w:ilvl="0" w:tplc="3EACD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A223D4"/>
    <w:multiLevelType w:val="hybridMultilevel"/>
    <w:tmpl w:val="C6A08240"/>
    <w:lvl w:ilvl="0" w:tplc="DCFEC074">
      <w:start w:val="9"/>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5" w15:restartNumberingAfterBreak="0">
    <w:nsid w:val="73892B0D"/>
    <w:multiLevelType w:val="hybridMultilevel"/>
    <w:tmpl w:val="8154FEC8"/>
    <w:lvl w:ilvl="0" w:tplc="D1E60EF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E812DA"/>
    <w:multiLevelType w:val="hybridMultilevel"/>
    <w:tmpl w:val="2C807E08"/>
    <w:lvl w:ilvl="0" w:tplc="B0C8643E">
      <w:start w:val="1"/>
      <w:numFmt w:val="decimal"/>
      <w:lvlText w:val="%1."/>
      <w:lvlJc w:val="left"/>
      <w:pPr>
        <w:ind w:left="941" w:hanging="360"/>
      </w:pPr>
      <w:rPr>
        <w:rFonts w:hint="default"/>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17" w15:restartNumberingAfterBreak="0">
    <w:nsid w:val="7D0A2A1F"/>
    <w:multiLevelType w:val="hybridMultilevel"/>
    <w:tmpl w:val="2A7C60FC"/>
    <w:lvl w:ilvl="0" w:tplc="AAD2A8D8">
      <w:start w:val="1"/>
      <w:numFmt w:val="decimal"/>
      <w:lvlText w:val="%1"/>
      <w:lvlJc w:val="left"/>
      <w:pPr>
        <w:ind w:left="720" w:hanging="360"/>
      </w:pPr>
      <w:rPr>
        <w:rFonts w:ascii="Times New Roman" w:eastAsia="Times New Roman" w:hAnsi="Times New Roman" w:cs="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5129AF"/>
    <w:multiLevelType w:val="hybridMultilevel"/>
    <w:tmpl w:val="EA7C5CEA"/>
    <w:lvl w:ilvl="0" w:tplc="80CA25E0">
      <w:start w:val="1"/>
      <w:numFmt w:val="decimal"/>
      <w:lvlText w:val="%1"/>
      <w:lvlJc w:val="left"/>
      <w:pPr>
        <w:tabs>
          <w:tab w:val="num" w:pos="1080"/>
        </w:tabs>
        <w:ind w:left="1080" w:hanging="360"/>
      </w:pPr>
      <w:rPr>
        <w:rFonts w:ascii="Times New Roman" w:eastAsia="Times New Roman" w:hAnsi="Times New Roman" w:cs="Times New Roman" w:hint="default"/>
        <w:sz w:val="28"/>
      </w:rPr>
    </w:lvl>
    <w:lvl w:ilvl="1" w:tplc="8AA0A3A2">
      <w:start w:val="5"/>
      <w:numFmt w:val="decimal"/>
      <w:lvlText w:val="%2"/>
      <w:lvlJc w:val="left"/>
      <w:pPr>
        <w:tabs>
          <w:tab w:val="num" w:pos="2370"/>
        </w:tabs>
        <w:ind w:left="2370" w:hanging="12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04044143">
    <w:abstractNumId w:val="16"/>
  </w:num>
  <w:num w:numId="2" w16cid:durableId="860237599">
    <w:abstractNumId w:val="10"/>
  </w:num>
  <w:num w:numId="3" w16cid:durableId="1206605059">
    <w:abstractNumId w:val="9"/>
  </w:num>
  <w:num w:numId="4" w16cid:durableId="340470687">
    <w:abstractNumId w:val="4"/>
  </w:num>
  <w:num w:numId="5" w16cid:durableId="1020624774">
    <w:abstractNumId w:val="3"/>
  </w:num>
  <w:num w:numId="6" w16cid:durableId="43527049">
    <w:abstractNumId w:val="1"/>
  </w:num>
  <w:num w:numId="7" w16cid:durableId="766316066">
    <w:abstractNumId w:val="6"/>
  </w:num>
  <w:num w:numId="8" w16cid:durableId="1464958490">
    <w:abstractNumId w:val="0"/>
  </w:num>
  <w:num w:numId="9" w16cid:durableId="1396539281">
    <w:abstractNumId w:val="8"/>
  </w:num>
  <w:num w:numId="10" w16cid:durableId="1285696826">
    <w:abstractNumId w:val="7"/>
  </w:num>
  <w:num w:numId="11" w16cid:durableId="461995084">
    <w:abstractNumId w:val="14"/>
  </w:num>
  <w:num w:numId="12" w16cid:durableId="1151756816">
    <w:abstractNumId w:val="2"/>
  </w:num>
  <w:num w:numId="13" w16cid:durableId="1809662126">
    <w:abstractNumId w:val="12"/>
  </w:num>
  <w:num w:numId="14" w16cid:durableId="1005479552">
    <w:abstractNumId w:val="5"/>
  </w:num>
  <w:num w:numId="15" w16cid:durableId="1207064593">
    <w:abstractNumId w:val="17"/>
  </w:num>
  <w:num w:numId="16" w16cid:durableId="1681660523">
    <w:abstractNumId w:val="18"/>
  </w:num>
  <w:num w:numId="17" w16cid:durableId="1776829168">
    <w:abstractNumId w:val="15"/>
  </w:num>
  <w:num w:numId="18" w16cid:durableId="2117942927">
    <w:abstractNumId w:val="11"/>
  </w:num>
  <w:num w:numId="19" w16cid:durableId="568031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D1"/>
    <w:rsid w:val="00002444"/>
    <w:rsid w:val="000042FC"/>
    <w:rsid w:val="000059BB"/>
    <w:rsid w:val="000065F7"/>
    <w:rsid w:val="00006C8B"/>
    <w:rsid w:val="000076CA"/>
    <w:rsid w:val="000114D8"/>
    <w:rsid w:val="000127DE"/>
    <w:rsid w:val="0001387D"/>
    <w:rsid w:val="00027785"/>
    <w:rsid w:val="0003616F"/>
    <w:rsid w:val="00040F78"/>
    <w:rsid w:val="00042235"/>
    <w:rsid w:val="00042646"/>
    <w:rsid w:val="00054602"/>
    <w:rsid w:val="000546D0"/>
    <w:rsid w:val="00055D6A"/>
    <w:rsid w:val="000631DE"/>
    <w:rsid w:val="00063A0A"/>
    <w:rsid w:val="00071B05"/>
    <w:rsid w:val="000728CE"/>
    <w:rsid w:val="00077863"/>
    <w:rsid w:val="000811A7"/>
    <w:rsid w:val="00084661"/>
    <w:rsid w:val="00086EF8"/>
    <w:rsid w:val="00087BBF"/>
    <w:rsid w:val="0009287B"/>
    <w:rsid w:val="00095354"/>
    <w:rsid w:val="000A3464"/>
    <w:rsid w:val="000A39D8"/>
    <w:rsid w:val="000A486E"/>
    <w:rsid w:val="000B384B"/>
    <w:rsid w:val="000B4A46"/>
    <w:rsid w:val="000B6C1B"/>
    <w:rsid w:val="000C7E39"/>
    <w:rsid w:val="000D3018"/>
    <w:rsid w:val="000D5190"/>
    <w:rsid w:val="000D56F5"/>
    <w:rsid w:val="000E3BE8"/>
    <w:rsid w:val="001048A7"/>
    <w:rsid w:val="00105077"/>
    <w:rsid w:val="00110FF0"/>
    <w:rsid w:val="0011128E"/>
    <w:rsid w:val="00111CDD"/>
    <w:rsid w:val="0011775E"/>
    <w:rsid w:val="00120A3C"/>
    <w:rsid w:val="00123FC9"/>
    <w:rsid w:val="0013352A"/>
    <w:rsid w:val="00143315"/>
    <w:rsid w:val="001451A7"/>
    <w:rsid w:val="001535E5"/>
    <w:rsid w:val="00155A6B"/>
    <w:rsid w:val="001613A0"/>
    <w:rsid w:val="0016605D"/>
    <w:rsid w:val="0016689D"/>
    <w:rsid w:val="001710F5"/>
    <w:rsid w:val="00173C12"/>
    <w:rsid w:val="0018559D"/>
    <w:rsid w:val="001920B3"/>
    <w:rsid w:val="00192F51"/>
    <w:rsid w:val="00193648"/>
    <w:rsid w:val="001A79C8"/>
    <w:rsid w:val="001B1740"/>
    <w:rsid w:val="001B1A13"/>
    <w:rsid w:val="001B2374"/>
    <w:rsid w:val="001B2BEF"/>
    <w:rsid w:val="001B4C41"/>
    <w:rsid w:val="001B625F"/>
    <w:rsid w:val="001B6FB4"/>
    <w:rsid w:val="001C0834"/>
    <w:rsid w:val="001C0D67"/>
    <w:rsid w:val="001C382A"/>
    <w:rsid w:val="001D12AB"/>
    <w:rsid w:val="001D24A6"/>
    <w:rsid w:val="001E08CD"/>
    <w:rsid w:val="001E430D"/>
    <w:rsid w:val="001E4DB9"/>
    <w:rsid w:val="001E5769"/>
    <w:rsid w:val="001F0777"/>
    <w:rsid w:val="001F09A8"/>
    <w:rsid w:val="001F299B"/>
    <w:rsid w:val="001F4E17"/>
    <w:rsid w:val="001F5CBD"/>
    <w:rsid w:val="002014E0"/>
    <w:rsid w:val="00206CFA"/>
    <w:rsid w:val="0020744A"/>
    <w:rsid w:val="0021668D"/>
    <w:rsid w:val="00232F49"/>
    <w:rsid w:val="00255FBF"/>
    <w:rsid w:val="002560D1"/>
    <w:rsid w:val="00261311"/>
    <w:rsid w:val="002734B6"/>
    <w:rsid w:val="00273901"/>
    <w:rsid w:val="00273E25"/>
    <w:rsid w:val="00277BA2"/>
    <w:rsid w:val="00281CCF"/>
    <w:rsid w:val="0028201B"/>
    <w:rsid w:val="00286357"/>
    <w:rsid w:val="00291009"/>
    <w:rsid w:val="00292299"/>
    <w:rsid w:val="00295927"/>
    <w:rsid w:val="00297DB9"/>
    <w:rsid w:val="002B58BD"/>
    <w:rsid w:val="002D22FE"/>
    <w:rsid w:val="002D2BBB"/>
    <w:rsid w:val="002F3EA4"/>
    <w:rsid w:val="00300A46"/>
    <w:rsid w:val="003116FE"/>
    <w:rsid w:val="00314C5C"/>
    <w:rsid w:val="0032264E"/>
    <w:rsid w:val="00334AF5"/>
    <w:rsid w:val="00335F0B"/>
    <w:rsid w:val="00335FB3"/>
    <w:rsid w:val="0034004B"/>
    <w:rsid w:val="00355017"/>
    <w:rsid w:val="0036234B"/>
    <w:rsid w:val="00364575"/>
    <w:rsid w:val="003701BD"/>
    <w:rsid w:val="00370305"/>
    <w:rsid w:val="0037059D"/>
    <w:rsid w:val="0037263B"/>
    <w:rsid w:val="00373EA9"/>
    <w:rsid w:val="00384E96"/>
    <w:rsid w:val="003931B5"/>
    <w:rsid w:val="003940FC"/>
    <w:rsid w:val="00397FA7"/>
    <w:rsid w:val="003A05D9"/>
    <w:rsid w:val="003A1B9C"/>
    <w:rsid w:val="003A1E96"/>
    <w:rsid w:val="003A3CA3"/>
    <w:rsid w:val="003B5014"/>
    <w:rsid w:val="003B627E"/>
    <w:rsid w:val="003B65BD"/>
    <w:rsid w:val="003B7F2B"/>
    <w:rsid w:val="003D01E8"/>
    <w:rsid w:val="003D145F"/>
    <w:rsid w:val="003D2C3D"/>
    <w:rsid w:val="003E0051"/>
    <w:rsid w:val="003E1A33"/>
    <w:rsid w:val="003E1B06"/>
    <w:rsid w:val="003E2833"/>
    <w:rsid w:val="003E2B29"/>
    <w:rsid w:val="003E5416"/>
    <w:rsid w:val="003F086E"/>
    <w:rsid w:val="00402DB7"/>
    <w:rsid w:val="0040589F"/>
    <w:rsid w:val="00417C3E"/>
    <w:rsid w:val="0042033E"/>
    <w:rsid w:val="00421323"/>
    <w:rsid w:val="00423034"/>
    <w:rsid w:val="004249FC"/>
    <w:rsid w:val="004403CA"/>
    <w:rsid w:val="0045183E"/>
    <w:rsid w:val="00453117"/>
    <w:rsid w:val="00454DB7"/>
    <w:rsid w:val="0047230F"/>
    <w:rsid w:val="00473980"/>
    <w:rsid w:val="00475C85"/>
    <w:rsid w:val="00485AE1"/>
    <w:rsid w:val="0049061C"/>
    <w:rsid w:val="0049435C"/>
    <w:rsid w:val="00497F38"/>
    <w:rsid w:val="004B0EF3"/>
    <w:rsid w:val="004B5A73"/>
    <w:rsid w:val="004B7C51"/>
    <w:rsid w:val="004C2132"/>
    <w:rsid w:val="004C567B"/>
    <w:rsid w:val="004C5D99"/>
    <w:rsid w:val="004C7228"/>
    <w:rsid w:val="004E14C2"/>
    <w:rsid w:val="004E34BF"/>
    <w:rsid w:val="004E34D4"/>
    <w:rsid w:val="004E4D58"/>
    <w:rsid w:val="004F4E8A"/>
    <w:rsid w:val="004F5534"/>
    <w:rsid w:val="005019A3"/>
    <w:rsid w:val="005067CF"/>
    <w:rsid w:val="00511EE8"/>
    <w:rsid w:val="00512E77"/>
    <w:rsid w:val="00513444"/>
    <w:rsid w:val="00513BEF"/>
    <w:rsid w:val="00514822"/>
    <w:rsid w:val="00515E14"/>
    <w:rsid w:val="00516B76"/>
    <w:rsid w:val="00520A3D"/>
    <w:rsid w:val="0052122A"/>
    <w:rsid w:val="00521624"/>
    <w:rsid w:val="00524483"/>
    <w:rsid w:val="00525D31"/>
    <w:rsid w:val="00526258"/>
    <w:rsid w:val="0052654B"/>
    <w:rsid w:val="00532AC3"/>
    <w:rsid w:val="00537D12"/>
    <w:rsid w:val="00546359"/>
    <w:rsid w:val="00553A3D"/>
    <w:rsid w:val="005614DE"/>
    <w:rsid w:val="00562F2C"/>
    <w:rsid w:val="0056622E"/>
    <w:rsid w:val="00575C9C"/>
    <w:rsid w:val="005776D4"/>
    <w:rsid w:val="00580F24"/>
    <w:rsid w:val="00580FC5"/>
    <w:rsid w:val="0058106C"/>
    <w:rsid w:val="005816E9"/>
    <w:rsid w:val="00586E94"/>
    <w:rsid w:val="0059408E"/>
    <w:rsid w:val="00595D0E"/>
    <w:rsid w:val="005A4B4E"/>
    <w:rsid w:val="005A6E31"/>
    <w:rsid w:val="005B4D5C"/>
    <w:rsid w:val="005C12A1"/>
    <w:rsid w:val="005C149D"/>
    <w:rsid w:val="005C21F2"/>
    <w:rsid w:val="005C27E6"/>
    <w:rsid w:val="005C3A24"/>
    <w:rsid w:val="005E3ABE"/>
    <w:rsid w:val="005E3D07"/>
    <w:rsid w:val="005E731D"/>
    <w:rsid w:val="005F1107"/>
    <w:rsid w:val="005F34A2"/>
    <w:rsid w:val="00600013"/>
    <w:rsid w:val="006063D0"/>
    <w:rsid w:val="00606E58"/>
    <w:rsid w:val="00610CD3"/>
    <w:rsid w:val="006126AB"/>
    <w:rsid w:val="00615848"/>
    <w:rsid w:val="006178F2"/>
    <w:rsid w:val="0062734E"/>
    <w:rsid w:val="00630541"/>
    <w:rsid w:val="00637C92"/>
    <w:rsid w:val="006430A9"/>
    <w:rsid w:val="00643B42"/>
    <w:rsid w:val="0065114C"/>
    <w:rsid w:val="00660678"/>
    <w:rsid w:val="00660956"/>
    <w:rsid w:val="00665577"/>
    <w:rsid w:val="006668B9"/>
    <w:rsid w:val="006716D1"/>
    <w:rsid w:val="006733E2"/>
    <w:rsid w:val="0067727C"/>
    <w:rsid w:val="0068137B"/>
    <w:rsid w:val="006829BF"/>
    <w:rsid w:val="0069000A"/>
    <w:rsid w:val="00697ECE"/>
    <w:rsid w:val="006A31E6"/>
    <w:rsid w:val="006A5E5D"/>
    <w:rsid w:val="006B09F2"/>
    <w:rsid w:val="006B2A79"/>
    <w:rsid w:val="006D451B"/>
    <w:rsid w:val="006E0633"/>
    <w:rsid w:val="006E10E1"/>
    <w:rsid w:val="006E6AA1"/>
    <w:rsid w:val="00702E80"/>
    <w:rsid w:val="00712ECA"/>
    <w:rsid w:val="007168E4"/>
    <w:rsid w:val="00735D8E"/>
    <w:rsid w:val="0074085F"/>
    <w:rsid w:val="00742510"/>
    <w:rsid w:val="00754BCE"/>
    <w:rsid w:val="007555C5"/>
    <w:rsid w:val="00780335"/>
    <w:rsid w:val="00781790"/>
    <w:rsid w:val="00785848"/>
    <w:rsid w:val="00787018"/>
    <w:rsid w:val="007878EB"/>
    <w:rsid w:val="007937BA"/>
    <w:rsid w:val="007B4307"/>
    <w:rsid w:val="007B441E"/>
    <w:rsid w:val="007C5C33"/>
    <w:rsid w:val="007D3DA7"/>
    <w:rsid w:val="007E5811"/>
    <w:rsid w:val="007F008A"/>
    <w:rsid w:val="007F3491"/>
    <w:rsid w:val="007F5882"/>
    <w:rsid w:val="007F6A64"/>
    <w:rsid w:val="007F6FEB"/>
    <w:rsid w:val="00810727"/>
    <w:rsid w:val="0081221A"/>
    <w:rsid w:val="00815E1A"/>
    <w:rsid w:val="00816523"/>
    <w:rsid w:val="0083038F"/>
    <w:rsid w:val="00840105"/>
    <w:rsid w:val="00840F86"/>
    <w:rsid w:val="00847B13"/>
    <w:rsid w:val="00847BB7"/>
    <w:rsid w:val="00847CA3"/>
    <w:rsid w:val="00864BFB"/>
    <w:rsid w:val="00867A21"/>
    <w:rsid w:val="00881A41"/>
    <w:rsid w:val="008851DF"/>
    <w:rsid w:val="00892C14"/>
    <w:rsid w:val="00894C95"/>
    <w:rsid w:val="008956F6"/>
    <w:rsid w:val="00897BF1"/>
    <w:rsid w:val="008A2CC6"/>
    <w:rsid w:val="008A4A8A"/>
    <w:rsid w:val="008A64C9"/>
    <w:rsid w:val="008A7092"/>
    <w:rsid w:val="008B0AAC"/>
    <w:rsid w:val="008B25B7"/>
    <w:rsid w:val="008B2BEE"/>
    <w:rsid w:val="008B6CFD"/>
    <w:rsid w:val="008C247B"/>
    <w:rsid w:val="008C56B2"/>
    <w:rsid w:val="008C64BD"/>
    <w:rsid w:val="008D2318"/>
    <w:rsid w:val="008F394E"/>
    <w:rsid w:val="008F7CF8"/>
    <w:rsid w:val="009040F7"/>
    <w:rsid w:val="00907EE6"/>
    <w:rsid w:val="00913C9B"/>
    <w:rsid w:val="00914EF8"/>
    <w:rsid w:val="00917DD0"/>
    <w:rsid w:val="009210FC"/>
    <w:rsid w:val="00927C27"/>
    <w:rsid w:val="00937668"/>
    <w:rsid w:val="00943ABC"/>
    <w:rsid w:val="00946B65"/>
    <w:rsid w:val="00947336"/>
    <w:rsid w:val="00953B59"/>
    <w:rsid w:val="0095681A"/>
    <w:rsid w:val="00963623"/>
    <w:rsid w:val="009636AC"/>
    <w:rsid w:val="00967BC9"/>
    <w:rsid w:val="00971C07"/>
    <w:rsid w:val="00975B6F"/>
    <w:rsid w:val="00983E23"/>
    <w:rsid w:val="009864FA"/>
    <w:rsid w:val="009878E9"/>
    <w:rsid w:val="00987A6B"/>
    <w:rsid w:val="00990E2F"/>
    <w:rsid w:val="009979E6"/>
    <w:rsid w:val="009A1973"/>
    <w:rsid w:val="009A2599"/>
    <w:rsid w:val="009A2972"/>
    <w:rsid w:val="009A69E4"/>
    <w:rsid w:val="009B4B31"/>
    <w:rsid w:val="009C05DF"/>
    <w:rsid w:val="009C1635"/>
    <w:rsid w:val="009C40B4"/>
    <w:rsid w:val="009C6716"/>
    <w:rsid w:val="009D2544"/>
    <w:rsid w:val="009D5213"/>
    <w:rsid w:val="009E2F58"/>
    <w:rsid w:val="009F1BAB"/>
    <w:rsid w:val="009F27A9"/>
    <w:rsid w:val="009F7271"/>
    <w:rsid w:val="00A00B2C"/>
    <w:rsid w:val="00A018F3"/>
    <w:rsid w:val="00A02832"/>
    <w:rsid w:val="00A04536"/>
    <w:rsid w:val="00A07899"/>
    <w:rsid w:val="00A1419A"/>
    <w:rsid w:val="00A16C72"/>
    <w:rsid w:val="00A20070"/>
    <w:rsid w:val="00A30C08"/>
    <w:rsid w:val="00A31A53"/>
    <w:rsid w:val="00A35C0C"/>
    <w:rsid w:val="00A378B0"/>
    <w:rsid w:val="00A40C4A"/>
    <w:rsid w:val="00A420DD"/>
    <w:rsid w:val="00A446DC"/>
    <w:rsid w:val="00A4709E"/>
    <w:rsid w:val="00A4731F"/>
    <w:rsid w:val="00A5036D"/>
    <w:rsid w:val="00A50AB7"/>
    <w:rsid w:val="00A52DCF"/>
    <w:rsid w:val="00A53AC3"/>
    <w:rsid w:val="00A70C22"/>
    <w:rsid w:val="00A70CF3"/>
    <w:rsid w:val="00A71CC2"/>
    <w:rsid w:val="00A7682F"/>
    <w:rsid w:val="00A77474"/>
    <w:rsid w:val="00A8081A"/>
    <w:rsid w:val="00A80859"/>
    <w:rsid w:val="00A874D3"/>
    <w:rsid w:val="00A9023F"/>
    <w:rsid w:val="00A93BB3"/>
    <w:rsid w:val="00A94433"/>
    <w:rsid w:val="00A97DB4"/>
    <w:rsid w:val="00AA4274"/>
    <w:rsid w:val="00AA7101"/>
    <w:rsid w:val="00AB00D7"/>
    <w:rsid w:val="00AB3474"/>
    <w:rsid w:val="00AB4876"/>
    <w:rsid w:val="00AC578A"/>
    <w:rsid w:val="00AC5BBC"/>
    <w:rsid w:val="00AC7B05"/>
    <w:rsid w:val="00AD31EC"/>
    <w:rsid w:val="00AE091E"/>
    <w:rsid w:val="00AE38AD"/>
    <w:rsid w:val="00AF7B5C"/>
    <w:rsid w:val="00B01F8E"/>
    <w:rsid w:val="00B06565"/>
    <w:rsid w:val="00B10B8E"/>
    <w:rsid w:val="00B16D59"/>
    <w:rsid w:val="00B257BB"/>
    <w:rsid w:val="00B27D81"/>
    <w:rsid w:val="00B31043"/>
    <w:rsid w:val="00B321C1"/>
    <w:rsid w:val="00B330D6"/>
    <w:rsid w:val="00B343FC"/>
    <w:rsid w:val="00B377D9"/>
    <w:rsid w:val="00B473D1"/>
    <w:rsid w:val="00B560D0"/>
    <w:rsid w:val="00B66599"/>
    <w:rsid w:val="00B670DA"/>
    <w:rsid w:val="00B67F43"/>
    <w:rsid w:val="00B956FF"/>
    <w:rsid w:val="00B96CD1"/>
    <w:rsid w:val="00BB2E6C"/>
    <w:rsid w:val="00BD21FC"/>
    <w:rsid w:val="00BE01E1"/>
    <w:rsid w:val="00BE12A0"/>
    <w:rsid w:val="00C010A3"/>
    <w:rsid w:val="00C06E24"/>
    <w:rsid w:val="00C0735B"/>
    <w:rsid w:val="00C170BE"/>
    <w:rsid w:val="00C22AA7"/>
    <w:rsid w:val="00C26DE2"/>
    <w:rsid w:val="00C306D8"/>
    <w:rsid w:val="00C30F4B"/>
    <w:rsid w:val="00C319F8"/>
    <w:rsid w:val="00C40857"/>
    <w:rsid w:val="00C50788"/>
    <w:rsid w:val="00C51390"/>
    <w:rsid w:val="00C517C0"/>
    <w:rsid w:val="00C52BDB"/>
    <w:rsid w:val="00C53469"/>
    <w:rsid w:val="00C56B27"/>
    <w:rsid w:val="00C6794F"/>
    <w:rsid w:val="00C710D9"/>
    <w:rsid w:val="00C77118"/>
    <w:rsid w:val="00C847C8"/>
    <w:rsid w:val="00C8765E"/>
    <w:rsid w:val="00C87E08"/>
    <w:rsid w:val="00C90E88"/>
    <w:rsid w:val="00C90EB8"/>
    <w:rsid w:val="00C91549"/>
    <w:rsid w:val="00C91B7E"/>
    <w:rsid w:val="00C92F86"/>
    <w:rsid w:val="00CA44C5"/>
    <w:rsid w:val="00CA4941"/>
    <w:rsid w:val="00CA5972"/>
    <w:rsid w:val="00CB384D"/>
    <w:rsid w:val="00CB3C21"/>
    <w:rsid w:val="00CB43B2"/>
    <w:rsid w:val="00CC14D8"/>
    <w:rsid w:val="00CC204A"/>
    <w:rsid w:val="00CC2153"/>
    <w:rsid w:val="00CD28E8"/>
    <w:rsid w:val="00CD31AA"/>
    <w:rsid w:val="00CD4B30"/>
    <w:rsid w:val="00CD5CD1"/>
    <w:rsid w:val="00D133EF"/>
    <w:rsid w:val="00D14683"/>
    <w:rsid w:val="00D21AAD"/>
    <w:rsid w:val="00D26549"/>
    <w:rsid w:val="00D33831"/>
    <w:rsid w:val="00D43E31"/>
    <w:rsid w:val="00D45C36"/>
    <w:rsid w:val="00D5046C"/>
    <w:rsid w:val="00D5755E"/>
    <w:rsid w:val="00D60035"/>
    <w:rsid w:val="00D668D5"/>
    <w:rsid w:val="00D849F0"/>
    <w:rsid w:val="00D926D9"/>
    <w:rsid w:val="00D9754B"/>
    <w:rsid w:val="00DA0B7B"/>
    <w:rsid w:val="00DA679D"/>
    <w:rsid w:val="00DC0A52"/>
    <w:rsid w:val="00DC324F"/>
    <w:rsid w:val="00DC4D5A"/>
    <w:rsid w:val="00DD1AA8"/>
    <w:rsid w:val="00DD1CA1"/>
    <w:rsid w:val="00DE15B0"/>
    <w:rsid w:val="00DE31EF"/>
    <w:rsid w:val="00DF08E0"/>
    <w:rsid w:val="00DF6224"/>
    <w:rsid w:val="00DF72FF"/>
    <w:rsid w:val="00DF7C02"/>
    <w:rsid w:val="00E05F73"/>
    <w:rsid w:val="00E07357"/>
    <w:rsid w:val="00E11B57"/>
    <w:rsid w:val="00E138B1"/>
    <w:rsid w:val="00E31945"/>
    <w:rsid w:val="00E31977"/>
    <w:rsid w:val="00E326C5"/>
    <w:rsid w:val="00E33577"/>
    <w:rsid w:val="00E3522F"/>
    <w:rsid w:val="00E36AAE"/>
    <w:rsid w:val="00E535CE"/>
    <w:rsid w:val="00E5422D"/>
    <w:rsid w:val="00E574DC"/>
    <w:rsid w:val="00E616BD"/>
    <w:rsid w:val="00E66691"/>
    <w:rsid w:val="00E80CDE"/>
    <w:rsid w:val="00E84648"/>
    <w:rsid w:val="00E863AF"/>
    <w:rsid w:val="00E8741E"/>
    <w:rsid w:val="00E93498"/>
    <w:rsid w:val="00E9698B"/>
    <w:rsid w:val="00EA2501"/>
    <w:rsid w:val="00EB28FC"/>
    <w:rsid w:val="00ED00B0"/>
    <w:rsid w:val="00ED77D2"/>
    <w:rsid w:val="00EE031A"/>
    <w:rsid w:val="00EE2746"/>
    <w:rsid w:val="00EE41E9"/>
    <w:rsid w:val="00EE4CD9"/>
    <w:rsid w:val="00EF578C"/>
    <w:rsid w:val="00EF60D1"/>
    <w:rsid w:val="00F10374"/>
    <w:rsid w:val="00F16064"/>
    <w:rsid w:val="00F21EB4"/>
    <w:rsid w:val="00F24AD9"/>
    <w:rsid w:val="00F25332"/>
    <w:rsid w:val="00F411EB"/>
    <w:rsid w:val="00F4210D"/>
    <w:rsid w:val="00F50B6C"/>
    <w:rsid w:val="00F52550"/>
    <w:rsid w:val="00F65DBF"/>
    <w:rsid w:val="00F863AD"/>
    <w:rsid w:val="00F97138"/>
    <w:rsid w:val="00FA1C5F"/>
    <w:rsid w:val="00FA3E0A"/>
    <w:rsid w:val="00FC251F"/>
    <w:rsid w:val="00FC5E06"/>
    <w:rsid w:val="00FC7EB1"/>
    <w:rsid w:val="00FD1061"/>
    <w:rsid w:val="00FD274A"/>
    <w:rsid w:val="00FD3BB1"/>
    <w:rsid w:val="00FE12B1"/>
    <w:rsid w:val="00FE14B5"/>
    <w:rsid w:val="00FE1BC9"/>
    <w:rsid w:val="00FE4CB6"/>
    <w:rsid w:val="00FE66B9"/>
    <w:rsid w:val="00FE686B"/>
    <w:rsid w:val="00FF0A2A"/>
    <w:rsid w:val="00FF180B"/>
    <w:rsid w:val="00FF3F44"/>
    <w:rsid w:val="00FF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BD92E8D"/>
  <w15:chartTrackingRefBased/>
  <w15:docId w15:val="{12F60A6C-1FE0-4CAD-BE7D-4E9F5743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EB8"/>
    <w:rPr>
      <w:sz w:val="24"/>
      <w:szCs w:val="24"/>
    </w:rPr>
  </w:style>
  <w:style w:type="paragraph" w:styleId="1">
    <w:name w:val="heading 1"/>
    <w:basedOn w:val="a"/>
    <w:next w:val="a"/>
    <w:link w:val="10"/>
    <w:qFormat/>
    <w:rsid w:val="004403CA"/>
    <w:pPr>
      <w:keepNext/>
      <w:jc w:val="center"/>
      <w:outlineLvl w:val="0"/>
    </w:pPr>
    <w:rPr>
      <w:szCs w:val="20"/>
      <w:lang w:val="x-none" w:eastAsia="x-none"/>
    </w:rPr>
  </w:style>
  <w:style w:type="paragraph" w:styleId="2">
    <w:name w:val="heading 2"/>
    <w:basedOn w:val="a"/>
    <w:next w:val="a"/>
    <w:qFormat/>
    <w:rsid w:val="00BE01E1"/>
    <w:pPr>
      <w:keepNext/>
      <w:outlineLvl w:val="1"/>
    </w:pPr>
    <w:rPr>
      <w:sz w:val="32"/>
      <w:szCs w:val="20"/>
    </w:rPr>
  </w:style>
  <w:style w:type="paragraph" w:styleId="3">
    <w:name w:val="heading 3"/>
    <w:basedOn w:val="a"/>
    <w:qFormat/>
    <w:rsid w:val="004249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БС Название статьи"/>
    <w:basedOn w:val="a"/>
    <w:next w:val="a"/>
    <w:rsid w:val="00AF7B5C"/>
    <w:pPr>
      <w:spacing w:after="240" w:line="240" w:lineRule="atLeast"/>
      <w:jc w:val="center"/>
    </w:pPr>
    <w:rPr>
      <w:rFonts w:ascii="Arial" w:hAnsi="Arial" w:cs="Arial"/>
      <w:b/>
      <w:caps/>
      <w:noProof/>
    </w:rPr>
  </w:style>
  <w:style w:type="paragraph" w:customStyle="1" w:styleId="11">
    <w:name w:val="Знак Знак Знак Знак Знак Знак1 Знак Знак Знак"/>
    <w:basedOn w:val="a"/>
    <w:autoRedefine/>
    <w:rsid w:val="00AF7B5C"/>
    <w:pPr>
      <w:spacing w:after="160" w:line="240" w:lineRule="exact"/>
    </w:pPr>
    <w:rPr>
      <w:rFonts w:eastAsia="SimSun"/>
      <w:b/>
      <w:sz w:val="28"/>
      <w:lang w:val="en-US" w:eastAsia="en-US"/>
    </w:rPr>
  </w:style>
  <w:style w:type="paragraph" w:customStyle="1" w:styleId="12">
    <w:name w:val="Знак Знак Знак Знак Знак Знак1"/>
    <w:basedOn w:val="a"/>
    <w:autoRedefine/>
    <w:rsid w:val="00DD1AA8"/>
    <w:pPr>
      <w:spacing w:after="160" w:line="240" w:lineRule="exact"/>
    </w:pPr>
    <w:rPr>
      <w:rFonts w:eastAsia="SimSun"/>
      <w:b/>
      <w:sz w:val="28"/>
      <w:lang w:val="en-US" w:eastAsia="en-US"/>
    </w:rPr>
  </w:style>
  <w:style w:type="paragraph" w:styleId="a4">
    <w:name w:val="List Paragraph"/>
    <w:basedOn w:val="a"/>
    <w:qFormat/>
    <w:rsid w:val="00E8741E"/>
    <w:pPr>
      <w:spacing w:line="276" w:lineRule="auto"/>
      <w:ind w:left="720"/>
      <w:contextualSpacing/>
      <w:jc w:val="center"/>
    </w:pPr>
    <w:rPr>
      <w:rFonts w:ascii="Calibri" w:eastAsia="Calibri" w:hAnsi="Calibri"/>
      <w:sz w:val="22"/>
      <w:szCs w:val="22"/>
      <w:lang w:eastAsia="en-US"/>
    </w:rPr>
  </w:style>
  <w:style w:type="paragraph" w:customStyle="1" w:styleId="20">
    <w:name w:val="Знак Знак2"/>
    <w:basedOn w:val="a"/>
    <w:autoRedefine/>
    <w:rsid w:val="00FC5E06"/>
    <w:pPr>
      <w:spacing w:after="160" w:line="240" w:lineRule="exact"/>
    </w:pPr>
    <w:rPr>
      <w:sz w:val="28"/>
      <w:szCs w:val="20"/>
      <w:lang w:val="en-US" w:eastAsia="en-US"/>
    </w:rPr>
  </w:style>
  <w:style w:type="paragraph" w:styleId="a5">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6"/>
    <w:uiPriority w:val="99"/>
    <w:rsid w:val="004249FC"/>
    <w:pPr>
      <w:spacing w:before="100" w:beforeAutospacing="1" w:after="100" w:afterAutospacing="1"/>
    </w:pPr>
  </w:style>
  <w:style w:type="character" w:styleId="a7">
    <w:name w:val="Strong"/>
    <w:uiPriority w:val="22"/>
    <w:qFormat/>
    <w:rsid w:val="004249FC"/>
    <w:rPr>
      <w:b/>
      <w:bCs/>
    </w:rPr>
  </w:style>
  <w:style w:type="character" w:customStyle="1" w:styleId="a6">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5"/>
    <w:uiPriority w:val="99"/>
    <w:rsid w:val="003B627E"/>
    <w:rPr>
      <w:sz w:val="24"/>
      <w:szCs w:val="24"/>
      <w:lang w:val="ru-RU" w:eastAsia="ru-RU" w:bidi="ar-SA"/>
    </w:rPr>
  </w:style>
  <w:style w:type="paragraph" w:customStyle="1" w:styleId="13">
    <w:name w:val="Знак Знак Знак Знак Знак Знак1 Знак Знак Знак Знак Знак"/>
    <w:basedOn w:val="a"/>
    <w:autoRedefine/>
    <w:rsid w:val="00C010A3"/>
    <w:pPr>
      <w:spacing w:after="160" w:line="240" w:lineRule="exact"/>
    </w:pPr>
    <w:rPr>
      <w:rFonts w:eastAsia="SimSun"/>
      <w:b/>
      <w:sz w:val="28"/>
      <w:lang w:val="en-US" w:eastAsia="en-US"/>
    </w:rPr>
  </w:style>
  <w:style w:type="paragraph" w:styleId="a8">
    <w:name w:val="Title"/>
    <w:basedOn w:val="a"/>
    <w:qFormat/>
    <w:rsid w:val="00BE01E1"/>
    <w:pPr>
      <w:jc w:val="center"/>
    </w:pPr>
    <w:rPr>
      <w:b/>
      <w:sz w:val="32"/>
      <w:szCs w:val="20"/>
    </w:rPr>
  </w:style>
  <w:style w:type="paragraph" w:customStyle="1" w:styleId="110">
    <w:name w:val="Знак Знак1 Знак Знак Знак1 Знак"/>
    <w:basedOn w:val="a"/>
    <w:autoRedefine/>
    <w:rsid w:val="004B7C51"/>
    <w:pPr>
      <w:spacing w:after="160" w:line="240" w:lineRule="exact"/>
    </w:pPr>
    <w:rPr>
      <w:rFonts w:eastAsia="SimSun"/>
      <w:b/>
      <w:sz w:val="28"/>
      <w:lang w:val="en-US" w:eastAsia="en-US"/>
    </w:rPr>
  </w:style>
  <w:style w:type="paragraph" w:styleId="21">
    <w:name w:val="Body Text 2"/>
    <w:basedOn w:val="a"/>
    <w:link w:val="22"/>
    <w:rsid w:val="004B7C51"/>
    <w:pPr>
      <w:jc w:val="center"/>
    </w:pPr>
    <w:rPr>
      <w:bCs/>
      <w:sz w:val="28"/>
      <w:lang w:val="x-none" w:eastAsia="x-none"/>
    </w:rPr>
  </w:style>
  <w:style w:type="character" w:customStyle="1" w:styleId="22">
    <w:name w:val="Основной текст 2 Знак"/>
    <w:link w:val="21"/>
    <w:rsid w:val="004B7C51"/>
    <w:rPr>
      <w:bCs/>
      <w:sz w:val="28"/>
      <w:szCs w:val="24"/>
    </w:rPr>
  </w:style>
  <w:style w:type="paragraph" w:styleId="a9">
    <w:name w:val="header"/>
    <w:basedOn w:val="a"/>
    <w:link w:val="aa"/>
    <w:uiPriority w:val="99"/>
    <w:unhideWhenUsed/>
    <w:rsid w:val="0018559D"/>
    <w:pPr>
      <w:tabs>
        <w:tab w:val="center" w:pos="4677"/>
        <w:tab w:val="right" w:pos="9355"/>
      </w:tabs>
    </w:pPr>
    <w:rPr>
      <w:lang w:val="x-none" w:eastAsia="x-none"/>
    </w:rPr>
  </w:style>
  <w:style w:type="character" w:customStyle="1" w:styleId="aa">
    <w:name w:val="Верхний колонтитул Знак"/>
    <w:link w:val="a9"/>
    <w:uiPriority w:val="99"/>
    <w:rsid w:val="0018559D"/>
    <w:rPr>
      <w:sz w:val="24"/>
      <w:szCs w:val="24"/>
    </w:rPr>
  </w:style>
  <w:style w:type="paragraph" w:styleId="ab">
    <w:name w:val="footer"/>
    <w:basedOn w:val="a"/>
    <w:link w:val="ac"/>
    <w:unhideWhenUsed/>
    <w:rsid w:val="0018559D"/>
    <w:pPr>
      <w:tabs>
        <w:tab w:val="center" w:pos="4677"/>
        <w:tab w:val="right" w:pos="9355"/>
      </w:tabs>
    </w:pPr>
    <w:rPr>
      <w:lang w:val="x-none" w:eastAsia="x-none"/>
    </w:rPr>
  </w:style>
  <w:style w:type="character" w:customStyle="1" w:styleId="ac">
    <w:name w:val="Нижний колонтитул Знак"/>
    <w:link w:val="ab"/>
    <w:rsid w:val="0018559D"/>
    <w:rPr>
      <w:sz w:val="24"/>
      <w:szCs w:val="24"/>
    </w:rPr>
  </w:style>
  <w:style w:type="character" w:customStyle="1" w:styleId="hps">
    <w:name w:val="hps"/>
    <w:rsid w:val="00A53AC3"/>
  </w:style>
  <w:style w:type="paragraph" w:styleId="ad">
    <w:name w:val="Body Text Indent"/>
    <w:basedOn w:val="a"/>
    <w:link w:val="ae"/>
    <w:rsid w:val="004403CA"/>
    <w:pPr>
      <w:jc w:val="both"/>
    </w:pPr>
    <w:rPr>
      <w:b/>
      <w:sz w:val="28"/>
      <w:szCs w:val="20"/>
      <w:lang w:val="x-none" w:eastAsia="x-none"/>
    </w:rPr>
  </w:style>
  <w:style w:type="character" w:customStyle="1" w:styleId="ae">
    <w:name w:val="Основной текст с отступом Знак"/>
    <w:link w:val="ad"/>
    <w:rsid w:val="004403CA"/>
    <w:rPr>
      <w:b/>
      <w:sz w:val="28"/>
    </w:rPr>
  </w:style>
  <w:style w:type="character" w:customStyle="1" w:styleId="10">
    <w:name w:val="Заголовок 1 Знак"/>
    <w:link w:val="1"/>
    <w:rsid w:val="004403CA"/>
    <w:rPr>
      <w:sz w:val="24"/>
    </w:rPr>
  </w:style>
  <w:style w:type="paragraph" w:styleId="af">
    <w:name w:val="Balloon Text"/>
    <w:basedOn w:val="a"/>
    <w:link w:val="af0"/>
    <w:uiPriority w:val="99"/>
    <w:semiHidden/>
    <w:unhideWhenUsed/>
    <w:rsid w:val="00FE14B5"/>
    <w:rPr>
      <w:rFonts w:ascii="Tahoma" w:hAnsi="Tahoma"/>
      <w:sz w:val="16"/>
      <w:szCs w:val="16"/>
      <w:lang w:val="x-none" w:eastAsia="x-none"/>
    </w:rPr>
  </w:style>
  <w:style w:type="character" w:customStyle="1" w:styleId="af0">
    <w:name w:val="Текст выноски Знак"/>
    <w:link w:val="af"/>
    <w:uiPriority w:val="99"/>
    <w:semiHidden/>
    <w:rsid w:val="00FE14B5"/>
    <w:rPr>
      <w:rFonts w:ascii="Tahoma" w:hAnsi="Tahoma" w:cs="Tahoma"/>
      <w:sz w:val="16"/>
      <w:szCs w:val="16"/>
    </w:rPr>
  </w:style>
  <w:style w:type="paragraph" w:customStyle="1" w:styleId="111">
    <w:name w:val="Знак Знак11"/>
    <w:basedOn w:val="a"/>
    <w:autoRedefine/>
    <w:rsid w:val="00A1419A"/>
    <w:pPr>
      <w:spacing w:after="160" w:line="240" w:lineRule="exact"/>
    </w:pPr>
    <w:rPr>
      <w:rFonts w:eastAsia="SimSun"/>
      <w:b/>
      <w:sz w:val="28"/>
      <w:lang w:val="en-US" w:eastAsia="en-US"/>
    </w:rPr>
  </w:style>
  <w:style w:type="paragraph" w:styleId="af1">
    <w:name w:val="Body Text"/>
    <w:basedOn w:val="a"/>
    <w:rsid w:val="00A1419A"/>
    <w:pPr>
      <w:spacing w:after="120"/>
    </w:pPr>
  </w:style>
  <w:style w:type="character" w:styleId="af2">
    <w:name w:val="Hyperlink"/>
    <w:uiPriority w:val="99"/>
    <w:rsid w:val="00A1419A"/>
    <w:rPr>
      <w:color w:val="0000FF"/>
      <w:u w:val="single"/>
    </w:rPr>
  </w:style>
  <w:style w:type="paragraph" w:customStyle="1" w:styleId="NoSpacing2">
    <w:name w:val="No Spacing2"/>
    <w:rsid w:val="00907EE6"/>
    <w:pPr>
      <w:widowControl w:val="0"/>
      <w:suppressAutoHyphens/>
    </w:pPr>
    <w:rPr>
      <w:color w:val="000000"/>
      <w:sz w:val="24"/>
      <w:szCs w:val="24"/>
      <w:lang w:val="en-US" w:eastAsia="en-US"/>
    </w:rPr>
  </w:style>
  <w:style w:type="paragraph" w:customStyle="1" w:styleId="ListParagraph1">
    <w:name w:val="List Paragraph1"/>
    <w:basedOn w:val="a"/>
    <w:rsid w:val="00907EE6"/>
    <w:pPr>
      <w:widowControl w:val="0"/>
      <w:spacing w:line="480" w:lineRule="auto"/>
      <w:ind w:left="720"/>
      <w:jc w:val="both"/>
    </w:pPr>
    <w:rPr>
      <w:rFonts w:eastAsia="Calibri"/>
    </w:rPr>
  </w:style>
  <w:style w:type="paragraph" w:customStyle="1" w:styleId="30">
    <w:name w:val="Знак Знак3 Знак Знак"/>
    <w:basedOn w:val="a"/>
    <w:autoRedefine/>
    <w:rsid w:val="0040589F"/>
    <w:pPr>
      <w:spacing w:after="160" w:line="240" w:lineRule="exact"/>
    </w:pPr>
    <w:rPr>
      <w:sz w:val="28"/>
      <w:szCs w:val="20"/>
      <w:lang w:val="en-US" w:eastAsia="en-US"/>
    </w:rPr>
  </w:style>
  <w:style w:type="paragraph" w:customStyle="1" w:styleId="14">
    <w:name w:val="Абзац списка1"/>
    <w:basedOn w:val="a"/>
    <w:rsid w:val="008851DF"/>
    <w:pPr>
      <w:ind w:left="720" w:firstLine="567"/>
      <w:jc w:val="both"/>
    </w:pPr>
    <w:rPr>
      <w:rFonts w:eastAsia="Calibri"/>
      <w:sz w:val="28"/>
      <w:szCs w:val="28"/>
      <w:lang w:eastAsia="en-US"/>
    </w:rPr>
  </w:style>
  <w:style w:type="character" w:styleId="af3">
    <w:name w:val="FollowedHyperlink"/>
    <w:uiPriority w:val="99"/>
    <w:semiHidden/>
    <w:unhideWhenUsed/>
    <w:rsid w:val="00513444"/>
    <w:rPr>
      <w:color w:val="954F72"/>
      <w:u w:val="single"/>
    </w:rPr>
  </w:style>
  <w:style w:type="paragraph" w:customStyle="1" w:styleId="C-Title">
    <w:name w:val="C-Title"/>
    <w:basedOn w:val="a"/>
    <w:link w:val="C-TitleChar"/>
    <w:qFormat/>
    <w:rsid w:val="006126AB"/>
    <w:pPr>
      <w:spacing w:afterLines="150" w:after="360"/>
      <w:jc w:val="center"/>
    </w:pPr>
    <w:rPr>
      <w:rFonts w:eastAsia="MS Mincho"/>
      <w:b/>
      <w:noProof/>
      <w:sz w:val="38"/>
      <w:szCs w:val="38"/>
      <w:lang w:val="x-none" w:eastAsia="en-US"/>
    </w:rPr>
  </w:style>
  <w:style w:type="character" w:customStyle="1" w:styleId="C-TitleChar">
    <w:name w:val="C-Title Char"/>
    <w:link w:val="C-Title"/>
    <w:rsid w:val="006126AB"/>
    <w:rPr>
      <w:rFonts w:eastAsia="MS Mincho"/>
      <w:b/>
      <w:noProof/>
      <w:sz w:val="38"/>
      <w:szCs w:val="38"/>
      <w:lang w:val="x-none" w:eastAsia="en-US"/>
    </w:rPr>
  </w:style>
  <w:style w:type="character" w:customStyle="1" w:styleId="longtext">
    <w:name w:val="long_text"/>
    <w:rsid w:val="006126AB"/>
  </w:style>
  <w:style w:type="paragraph" w:customStyle="1" w:styleId="C-Author">
    <w:name w:val="C-Author"/>
    <w:basedOn w:val="a"/>
    <w:link w:val="C-AuthorChar"/>
    <w:qFormat/>
    <w:rsid w:val="006126AB"/>
    <w:pPr>
      <w:jc w:val="center"/>
    </w:pPr>
    <w:rPr>
      <w:rFonts w:eastAsia="MS Mincho"/>
      <w:b/>
      <w:sz w:val="22"/>
      <w:szCs w:val="22"/>
      <w:lang w:val="x-none" w:eastAsia="en-US"/>
    </w:rPr>
  </w:style>
  <w:style w:type="character" w:customStyle="1" w:styleId="C-AuthorChar">
    <w:name w:val="C-Author Char"/>
    <w:link w:val="C-Author"/>
    <w:rsid w:val="006126AB"/>
    <w:rPr>
      <w:rFonts w:eastAsia="MS Mincho"/>
      <w:b/>
      <w:sz w:val="22"/>
      <w:szCs w:val="22"/>
      <w:lang w:val="x-none" w:eastAsia="en-US"/>
    </w:rPr>
  </w:style>
  <w:style w:type="paragraph" w:customStyle="1" w:styleId="SectionHeading">
    <w:name w:val="Section Heading"/>
    <w:basedOn w:val="a"/>
    <w:rsid w:val="00780335"/>
    <w:pPr>
      <w:tabs>
        <w:tab w:val="left" w:pos="504"/>
      </w:tabs>
      <w:spacing w:before="240" w:after="240"/>
    </w:pPr>
    <w:rPr>
      <w:b/>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2255">
      <w:bodyDiv w:val="1"/>
      <w:marLeft w:val="0"/>
      <w:marRight w:val="0"/>
      <w:marTop w:val="0"/>
      <w:marBottom w:val="0"/>
      <w:divBdr>
        <w:top w:val="none" w:sz="0" w:space="0" w:color="auto"/>
        <w:left w:val="none" w:sz="0" w:space="0" w:color="auto"/>
        <w:bottom w:val="none" w:sz="0" w:space="0" w:color="auto"/>
        <w:right w:val="none" w:sz="0" w:space="0" w:color="auto"/>
      </w:divBdr>
    </w:div>
    <w:div w:id="222178472">
      <w:bodyDiv w:val="1"/>
      <w:marLeft w:val="0"/>
      <w:marRight w:val="0"/>
      <w:marTop w:val="0"/>
      <w:marBottom w:val="0"/>
      <w:divBdr>
        <w:top w:val="none" w:sz="0" w:space="0" w:color="auto"/>
        <w:left w:val="none" w:sz="0" w:space="0" w:color="auto"/>
        <w:bottom w:val="none" w:sz="0" w:space="0" w:color="auto"/>
        <w:right w:val="none" w:sz="0" w:space="0" w:color="auto"/>
      </w:divBdr>
    </w:div>
    <w:div w:id="234094765">
      <w:bodyDiv w:val="1"/>
      <w:marLeft w:val="0"/>
      <w:marRight w:val="0"/>
      <w:marTop w:val="0"/>
      <w:marBottom w:val="0"/>
      <w:divBdr>
        <w:top w:val="none" w:sz="0" w:space="0" w:color="auto"/>
        <w:left w:val="none" w:sz="0" w:space="0" w:color="auto"/>
        <w:bottom w:val="none" w:sz="0" w:space="0" w:color="auto"/>
        <w:right w:val="none" w:sz="0" w:space="0" w:color="auto"/>
      </w:divBdr>
    </w:div>
    <w:div w:id="597107606">
      <w:bodyDiv w:val="1"/>
      <w:marLeft w:val="0"/>
      <w:marRight w:val="0"/>
      <w:marTop w:val="0"/>
      <w:marBottom w:val="0"/>
      <w:divBdr>
        <w:top w:val="none" w:sz="0" w:space="0" w:color="auto"/>
        <w:left w:val="none" w:sz="0" w:space="0" w:color="auto"/>
        <w:bottom w:val="none" w:sz="0" w:space="0" w:color="auto"/>
        <w:right w:val="none" w:sz="0" w:space="0" w:color="auto"/>
      </w:divBdr>
    </w:div>
    <w:div w:id="976031411">
      <w:bodyDiv w:val="1"/>
      <w:marLeft w:val="0"/>
      <w:marRight w:val="0"/>
      <w:marTop w:val="0"/>
      <w:marBottom w:val="0"/>
      <w:divBdr>
        <w:top w:val="none" w:sz="0" w:space="0" w:color="auto"/>
        <w:left w:val="none" w:sz="0" w:space="0" w:color="auto"/>
        <w:bottom w:val="none" w:sz="0" w:space="0" w:color="auto"/>
        <w:right w:val="none" w:sz="0" w:space="0" w:color="auto"/>
      </w:divBdr>
    </w:div>
    <w:div w:id="1303080162">
      <w:bodyDiv w:val="1"/>
      <w:marLeft w:val="0"/>
      <w:marRight w:val="0"/>
      <w:marTop w:val="0"/>
      <w:marBottom w:val="0"/>
      <w:divBdr>
        <w:top w:val="none" w:sz="0" w:space="0" w:color="auto"/>
        <w:left w:val="none" w:sz="0" w:space="0" w:color="auto"/>
        <w:bottom w:val="none" w:sz="0" w:space="0" w:color="auto"/>
        <w:right w:val="none" w:sz="0" w:space="0" w:color="auto"/>
      </w:divBdr>
    </w:div>
    <w:div w:id="1364017637">
      <w:bodyDiv w:val="1"/>
      <w:marLeft w:val="0"/>
      <w:marRight w:val="0"/>
      <w:marTop w:val="0"/>
      <w:marBottom w:val="0"/>
      <w:divBdr>
        <w:top w:val="none" w:sz="0" w:space="0" w:color="auto"/>
        <w:left w:val="none" w:sz="0" w:space="0" w:color="auto"/>
        <w:bottom w:val="none" w:sz="0" w:space="0" w:color="auto"/>
        <w:right w:val="none" w:sz="0" w:space="0" w:color="auto"/>
      </w:divBdr>
    </w:div>
    <w:div w:id="1376351800">
      <w:bodyDiv w:val="1"/>
      <w:marLeft w:val="0"/>
      <w:marRight w:val="0"/>
      <w:marTop w:val="0"/>
      <w:marBottom w:val="0"/>
      <w:divBdr>
        <w:top w:val="none" w:sz="0" w:space="0" w:color="auto"/>
        <w:left w:val="none" w:sz="0" w:space="0" w:color="auto"/>
        <w:bottom w:val="none" w:sz="0" w:space="0" w:color="auto"/>
        <w:right w:val="none" w:sz="0" w:space="0" w:color="auto"/>
      </w:divBdr>
    </w:div>
    <w:div w:id="1412459514">
      <w:bodyDiv w:val="1"/>
      <w:marLeft w:val="0"/>
      <w:marRight w:val="0"/>
      <w:marTop w:val="0"/>
      <w:marBottom w:val="0"/>
      <w:divBdr>
        <w:top w:val="none" w:sz="0" w:space="0" w:color="auto"/>
        <w:left w:val="none" w:sz="0" w:space="0" w:color="auto"/>
        <w:bottom w:val="none" w:sz="0" w:space="0" w:color="auto"/>
        <w:right w:val="none" w:sz="0" w:space="0" w:color="auto"/>
      </w:divBdr>
    </w:div>
    <w:div w:id="1618683508">
      <w:bodyDiv w:val="1"/>
      <w:marLeft w:val="0"/>
      <w:marRight w:val="0"/>
      <w:marTop w:val="0"/>
      <w:marBottom w:val="0"/>
      <w:divBdr>
        <w:top w:val="none" w:sz="0" w:space="0" w:color="auto"/>
        <w:left w:val="none" w:sz="0" w:space="0" w:color="auto"/>
        <w:bottom w:val="none" w:sz="0" w:space="0" w:color="auto"/>
        <w:right w:val="none" w:sz="0" w:space="0" w:color="auto"/>
      </w:divBdr>
    </w:div>
    <w:div w:id="1741557825">
      <w:bodyDiv w:val="1"/>
      <w:marLeft w:val="0"/>
      <w:marRight w:val="0"/>
      <w:marTop w:val="0"/>
      <w:marBottom w:val="0"/>
      <w:divBdr>
        <w:top w:val="none" w:sz="0" w:space="0" w:color="auto"/>
        <w:left w:val="none" w:sz="0" w:space="0" w:color="auto"/>
        <w:bottom w:val="none" w:sz="0" w:space="0" w:color="auto"/>
        <w:right w:val="none" w:sz="0" w:space="0" w:color="auto"/>
      </w:divBdr>
      <w:divsChild>
        <w:div w:id="379208131">
          <w:marLeft w:val="0"/>
          <w:marRight w:val="0"/>
          <w:marTop w:val="0"/>
          <w:marBottom w:val="0"/>
          <w:divBdr>
            <w:top w:val="none" w:sz="0" w:space="0" w:color="auto"/>
            <w:left w:val="none" w:sz="0" w:space="0" w:color="auto"/>
            <w:bottom w:val="none" w:sz="0" w:space="0" w:color="auto"/>
            <w:right w:val="none" w:sz="0" w:space="0" w:color="auto"/>
          </w:divBdr>
        </w:div>
        <w:div w:id="630672046">
          <w:marLeft w:val="0"/>
          <w:marRight w:val="0"/>
          <w:marTop w:val="0"/>
          <w:marBottom w:val="0"/>
          <w:divBdr>
            <w:top w:val="none" w:sz="0" w:space="0" w:color="auto"/>
            <w:left w:val="none" w:sz="0" w:space="0" w:color="auto"/>
            <w:bottom w:val="none" w:sz="0" w:space="0" w:color="auto"/>
            <w:right w:val="none" w:sz="0" w:space="0" w:color="auto"/>
          </w:divBdr>
        </w:div>
      </w:divsChild>
    </w:div>
    <w:div w:id="212245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min1206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CE84-801D-452C-A634-DBAC4080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2394</Words>
  <Characters>15650</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Название</vt:lpstr>
      <vt:lpstr>Название</vt:lpstr>
    </vt:vector>
  </TitlesOfParts>
  <Company>SPecialiST RePack</Company>
  <LinksUpToDate>false</LinksUpToDate>
  <CharactersWithSpaces>18008</CharactersWithSpaces>
  <SharedDoc>false</SharedDoc>
  <HLinks>
    <vt:vector size="18" baseType="variant">
      <vt:variant>
        <vt:i4>7602281</vt:i4>
      </vt:variant>
      <vt:variant>
        <vt:i4>6</vt:i4>
      </vt:variant>
      <vt:variant>
        <vt:i4>0</vt:i4>
      </vt:variant>
      <vt:variant>
        <vt:i4>5</vt:i4>
      </vt:variant>
      <vt:variant>
        <vt:lpwstr>https://doi.org/10.3390/min12060744</vt:lpwstr>
      </vt:variant>
      <vt:variant>
        <vt:lpwstr/>
      </vt:variant>
      <vt:variant>
        <vt:i4>7667818</vt:i4>
      </vt:variant>
      <vt:variant>
        <vt:i4>3</vt:i4>
      </vt:variant>
      <vt:variant>
        <vt:i4>0</vt:i4>
      </vt:variant>
      <vt:variant>
        <vt:i4>5</vt:i4>
      </vt:variant>
      <vt:variant>
        <vt:lpwstr>https://doi.org/10.3390/min11030253</vt:lpwstr>
      </vt:variant>
      <vt:variant>
        <vt:lpwstr/>
      </vt:variant>
      <vt:variant>
        <vt:i4>7602281</vt:i4>
      </vt:variant>
      <vt:variant>
        <vt:i4>0</vt:i4>
      </vt:variant>
      <vt:variant>
        <vt:i4>0</vt:i4>
      </vt:variant>
      <vt:variant>
        <vt:i4>5</vt:i4>
      </vt:variant>
      <vt:variant>
        <vt:lpwstr>https://doi.org/10.3390/min12060744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
  <dc:creator>Козлова Марина Васильевна</dc:creator>
  <cp:keywords/>
  <cp:lastModifiedBy>Tatyana</cp:lastModifiedBy>
  <cp:revision>7</cp:revision>
  <cp:lastPrinted>2022-11-14T04:06:00Z</cp:lastPrinted>
  <dcterms:created xsi:type="dcterms:W3CDTF">2023-05-03T07:18:00Z</dcterms:created>
  <dcterms:modified xsi:type="dcterms:W3CDTF">2023-09-06T03:09:00Z</dcterms:modified>
</cp:coreProperties>
</file>