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2B" w:rsidRDefault="0078722B">
      <w:r>
        <w:t>Во</w:t>
      </w:r>
      <w:r w:rsidR="00AD3DB0">
        <w:t>прсы для поготовки к сроп</w:t>
      </w:r>
      <w:bookmarkStart w:id="0" w:name="_GoBack"/>
      <w:bookmarkEnd w:id="0"/>
    </w:p>
    <w:p w:rsidR="00016FEC" w:rsidRDefault="00016FEC">
      <w:r>
        <w:t>1.</w:t>
      </w:r>
      <w:r w:rsidR="00086B3A">
        <w:t>Определение «Радиопередающее устройство»(РпУ). Классификация Рпу.</w:t>
      </w:r>
    </w:p>
    <w:p w:rsidR="00086B3A" w:rsidRDefault="00086B3A">
      <w:r>
        <w:t>2.Основные элементы конструкции РпУ</w:t>
      </w:r>
    </w:p>
    <w:p w:rsidR="00086B3A" w:rsidRDefault="00086B3A">
      <w:r>
        <w:t>3.Назначение манипулятора их виды.</w:t>
      </w:r>
    </w:p>
    <w:p w:rsidR="00086B3A" w:rsidRDefault="00086B3A">
      <w:r>
        <w:t>4.</w:t>
      </w:r>
      <w:r w:rsidRPr="00086B3A">
        <w:t xml:space="preserve"> Назначение автогенератора</w:t>
      </w:r>
      <w:r w:rsidR="005917C1">
        <w:t>, основные элименты конструкции.</w:t>
      </w:r>
    </w:p>
    <w:p w:rsidR="00086B3A" w:rsidRDefault="00086B3A">
      <w:r>
        <w:t>5.</w:t>
      </w:r>
      <w:r w:rsidRPr="00086B3A">
        <w:t xml:space="preserve"> Назначение </w:t>
      </w:r>
      <w:r>
        <w:t>модулятора</w:t>
      </w:r>
      <w:r w:rsidR="005917C1">
        <w:t>,</w:t>
      </w:r>
      <w:r w:rsidR="005917C1" w:rsidRPr="005917C1">
        <w:t xml:space="preserve"> основные элименты конструкции</w:t>
      </w:r>
      <w:r w:rsidR="005917C1">
        <w:t>.</w:t>
      </w:r>
    </w:p>
    <w:p w:rsidR="00086B3A" w:rsidRDefault="00086B3A">
      <w:r>
        <w:t>6.</w:t>
      </w:r>
      <w:r w:rsidRPr="00086B3A">
        <w:t xml:space="preserve"> Назначение </w:t>
      </w:r>
      <w:r w:rsidR="005917C1">
        <w:t xml:space="preserve">усилителя мощности, </w:t>
      </w:r>
      <w:r w:rsidR="005917C1" w:rsidRPr="005917C1">
        <w:t xml:space="preserve"> основные элименты конструкции</w:t>
      </w:r>
      <w:r w:rsidR="005917C1">
        <w:t>.</w:t>
      </w:r>
    </w:p>
    <w:p w:rsidR="005917C1" w:rsidRDefault="005917C1">
      <w:r>
        <w:t>7.Антенный контур, назначение</w:t>
      </w:r>
      <w:r w:rsidRPr="005917C1">
        <w:t xml:space="preserve"> основные элименты конструкции</w:t>
      </w:r>
      <w:r>
        <w:t>.</w:t>
      </w:r>
    </w:p>
    <w:p w:rsidR="005917C1" w:rsidRDefault="005917C1">
      <w:r>
        <w:t>Оценка -100 баллов , по 10 баллов за вопрс и выполненое задание их у вас</w:t>
      </w:r>
      <w:r w:rsidR="00A73145">
        <w:t xml:space="preserve"> три.</w:t>
      </w:r>
    </w:p>
    <w:p w:rsidR="00A73145" w:rsidRPr="0078722B" w:rsidRDefault="00A73145">
      <w:r>
        <w:t>Результат нашей работы выставлю в конце недели . 26 10.2013 г. Еслив не сделаем портал закроется и будем без аттестации . В.Черниговец. 21.10.2013.г.</w:t>
      </w:r>
    </w:p>
    <w:sectPr w:rsidR="00A73145" w:rsidRPr="0078722B" w:rsidSect="00137ACE">
      <w:pgSz w:w="11906" w:h="16838"/>
      <w:pgMar w:top="1134" w:right="851" w:bottom="1134" w:left="1701" w:header="709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1BB"/>
    <w:rsid w:val="00016FEC"/>
    <w:rsid w:val="000561BB"/>
    <w:rsid w:val="00086B3A"/>
    <w:rsid w:val="00137ACE"/>
    <w:rsid w:val="001D432B"/>
    <w:rsid w:val="002E374A"/>
    <w:rsid w:val="004B2945"/>
    <w:rsid w:val="005917C1"/>
    <w:rsid w:val="00627D09"/>
    <w:rsid w:val="007023FD"/>
    <w:rsid w:val="0078722B"/>
    <w:rsid w:val="00A73145"/>
    <w:rsid w:val="00AD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722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722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9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Асель Найзабаева</cp:lastModifiedBy>
  <cp:revision>3</cp:revision>
  <dcterms:created xsi:type="dcterms:W3CDTF">2013-10-22T03:01:00Z</dcterms:created>
  <dcterms:modified xsi:type="dcterms:W3CDTF">2016-09-28T04:54:00Z</dcterms:modified>
</cp:coreProperties>
</file>