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4B3" w:rsidRPr="00AD34B3" w:rsidRDefault="00AD34B3" w:rsidP="00AD34B3">
      <w:pPr>
        <w:jc w:val="both"/>
        <w:rPr>
          <w:b/>
        </w:rPr>
      </w:pPr>
      <w:r w:rsidRPr="00AD34B3">
        <w:rPr>
          <w:b/>
        </w:rPr>
        <w:t xml:space="preserve">Тема  8.  Стиль  взаимодействия  субъектов  педагогического  </w:t>
      </w:r>
      <w:proofErr w:type="spellStart"/>
      <w:r w:rsidRPr="00AD34B3">
        <w:rPr>
          <w:b/>
        </w:rPr>
        <w:t>менедж</w:t>
      </w:r>
      <w:proofErr w:type="spellEnd"/>
      <w:r w:rsidRPr="00AD34B3">
        <w:rPr>
          <w:b/>
        </w:rPr>
        <w:t>-</w:t>
      </w:r>
    </w:p>
    <w:p w:rsidR="00AD34B3" w:rsidRPr="00AD34B3" w:rsidRDefault="00AD34B3" w:rsidP="00AD34B3">
      <w:pPr>
        <w:jc w:val="both"/>
        <w:rPr>
          <w:b/>
        </w:rPr>
      </w:pPr>
      <w:r w:rsidRPr="00AD34B3">
        <w:rPr>
          <w:b/>
        </w:rPr>
        <w:t xml:space="preserve">мента </w:t>
      </w:r>
    </w:p>
    <w:p w:rsidR="00AD34B3" w:rsidRDefault="00AD34B3" w:rsidP="00AD34B3">
      <w:pPr>
        <w:jc w:val="both"/>
      </w:pPr>
      <w:r>
        <w:t xml:space="preserve">Изучите литературу по теме, выполните задания и ответьте на вопросы: </w:t>
      </w:r>
    </w:p>
    <w:p w:rsidR="00AD34B3" w:rsidRDefault="00AD34B3" w:rsidP="00AD34B3">
      <w:pPr>
        <w:jc w:val="both"/>
      </w:pPr>
      <w:r>
        <w:t>1.Что такое стиль взаимодействия? Ка</w:t>
      </w:r>
      <w:r>
        <w:t>кие стили взаимодействия субъек</w:t>
      </w:r>
      <w:r>
        <w:t xml:space="preserve">тов менеджмента вы знаете?  </w:t>
      </w:r>
    </w:p>
    <w:p w:rsidR="00AD34B3" w:rsidRDefault="00AD34B3" w:rsidP="00AD34B3">
      <w:pPr>
        <w:jc w:val="both"/>
      </w:pPr>
      <w:r>
        <w:t>2.Какие основные управленческие з</w:t>
      </w:r>
      <w:r>
        <w:t>атруднения испытывают преподава</w:t>
      </w:r>
      <w:r>
        <w:t xml:space="preserve">тели и руководители образовательных учреждений? </w:t>
      </w:r>
    </w:p>
    <w:p w:rsidR="00AD34B3" w:rsidRDefault="00AD34B3" w:rsidP="00AD34B3">
      <w:pPr>
        <w:jc w:val="both"/>
      </w:pPr>
      <w:r>
        <w:t xml:space="preserve">3.Почему надо различать формальную и содержательную стороны стиля </w:t>
      </w:r>
    </w:p>
    <w:p w:rsidR="00AD34B3" w:rsidRDefault="00AD34B3" w:rsidP="00AD34B3">
      <w:pPr>
        <w:jc w:val="both"/>
      </w:pPr>
      <w:r>
        <w:t xml:space="preserve">взаимодействия? В чем основная суть этих различий?  </w:t>
      </w:r>
    </w:p>
    <w:p w:rsidR="00AD34B3" w:rsidRDefault="00AD34B3" w:rsidP="00AD34B3">
      <w:pPr>
        <w:jc w:val="both"/>
      </w:pPr>
      <w:r>
        <w:t xml:space="preserve">4.Охарактеризуйте содержательную сторону директивного стиля. </w:t>
      </w:r>
    </w:p>
    <w:p w:rsidR="00AD34B3" w:rsidRDefault="00AD34B3" w:rsidP="00AD34B3">
      <w:pPr>
        <w:jc w:val="both"/>
      </w:pPr>
      <w:r>
        <w:t xml:space="preserve">5. Что характеризует формальную сторону директивного стиля?  </w:t>
      </w:r>
    </w:p>
    <w:p w:rsidR="00AD34B3" w:rsidRDefault="00AD34B3" w:rsidP="00AD34B3">
      <w:pPr>
        <w:jc w:val="both"/>
      </w:pPr>
      <w:r>
        <w:t xml:space="preserve">6.Назовите основные признаки формальной стороны либерального стиля </w:t>
      </w:r>
    </w:p>
    <w:p w:rsidR="00AD34B3" w:rsidRDefault="00AD34B3" w:rsidP="00AD34B3">
      <w:pPr>
        <w:jc w:val="both"/>
      </w:pPr>
      <w:r>
        <w:t xml:space="preserve">взаимодействия и его содержательной стороны.  </w:t>
      </w:r>
    </w:p>
    <w:p w:rsidR="00AD34B3" w:rsidRDefault="00AD34B3" w:rsidP="00AD34B3">
      <w:pPr>
        <w:jc w:val="both"/>
      </w:pPr>
      <w:r>
        <w:t>7.Чем характеризуется формальная и</w:t>
      </w:r>
      <w:r>
        <w:t xml:space="preserve"> содержательная стороны демокра</w:t>
      </w:r>
      <w:r>
        <w:t xml:space="preserve">тического стиля взаимодействия? Почему он считается наиболее оптимальным? </w:t>
      </w:r>
    </w:p>
    <w:p w:rsidR="00AD34B3" w:rsidRDefault="00AD34B3" w:rsidP="00AD34B3">
      <w:pPr>
        <w:jc w:val="both"/>
      </w:pPr>
      <w:r>
        <w:t xml:space="preserve">8.Когда  целесообразно  использовать  директивный  стиль?  Как  долго? </w:t>
      </w:r>
    </w:p>
    <w:p w:rsidR="00AD34B3" w:rsidRDefault="00AD34B3" w:rsidP="00AD34B3">
      <w:pPr>
        <w:jc w:val="both"/>
      </w:pPr>
      <w:r>
        <w:t xml:space="preserve">Почему неприемлем либеральный стиль? </w:t>
      </w:r>
    </w:p>
    <w:p w:rsidR="00AD34B3" w:rsidRDefault="00AD34B3" w:rsidP="00AD34B3">
      <w:pPr>
        <w:jc w:val="both"/>
      </w:pPr>
      <w:r>
        <w:t>9.Что такое «смешанный стиль» вза</w:t>
      </w:r>
      <w:r>
        <w:t>имодействия субъектов менеджмен</w:t>
      </w:r>
      <w:r>
        <w:t xml:space="preserve">та?  </w:t>
      </w:r>
    </w:p>
    <w:p w:rsidR="00B45209" w:rsidRPr="00AD34B3" w:rsidRDefault="00AD34B3" w:rsidP="00AD34B3">
      <w:pPr>
        <w:jc w:val="both"/>
      </w:pPr>
      <w:r>
        <w:t>10.Является ли стиль управления в</w:t>
      </w:r>
      <w:r>
        <w:t>рожденным (предопределенным био</w:t>
      </w:r>
      <w:r>
        <w:t xml:space="preserve">логически)  качеством?  Может  ли  он  изменяться  в  процессе  взаимодействия </w:t>
      </w:r>
      <w:bookmarkStart w:id="0" w:name="_GoBack"/>
      <w:bookmarkEnd w:id="0"/>
      <w:r>
        <w:t xml:space="preserve">конкретного субъекта с другими личностями? От чего это зависит? </w:t>
      </w:r>
      <w:r>
        <w:cr/>
      </w:r>
    </w:p>
    <w:sectPr w:rsidR="00B45209" w:rsidRPr="00AD3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062"/>
    <w:rsid w:val="000370C0"/>
    <w:rsid w:val="00610062"/>
    <w:rsid w:val="00AD34B3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2016-09-20T16:45:00Z</dcterms:created>
  <dcterms:modified xsi:type="dcterms:W3CDTF">2016-09-20T16:45:00Z</dcterms:modified>
</cp:coreProperties>
</file>