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182" w:rsidRDefault="006A7182" w:rsidP="006A7182">
      <w:pPr>
        <w:pStyle w:val="a3"/>
        <w:tabs>
          <w:tab w:val="left" w:pos="993"/>
        </w:tabs>
        <w:spacing w:after="0" w:line="240" w:lineRule="auto"/>
        <w:ind w:left="0" w:firstLine="771"/>
        <w:contextualSpacing w:val="0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ПРАКТИЧЕСКАЯ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РАБОТА </w:t>
      </w:r>
    </w:p>
    <w:p w:rsidR="006A7182" w:rsidRDefault="006A7182" w:rsidP="006A7182">
      <w:pPr>
        <w:pStyle w:val="a3"/>
        <w:tabs>
          <w:tab w:val="left" w:pos="993"/>
        </w:tabs>
        <w:spacing w:after="0" w:line="240" w:lineRule="auto"/>
        <w:ind w:left="0" w:firstLine="771"/>
        <w:contextualSpacing w:val="0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«</w:t>
      </w:r>
      <w:r w:rsidRPr="00627606">
        <w:rPr>
          <w:rFonts w:ascii="Times New Roman" w:hAnsi="Times New Roman"/>
          <w:sz w:val="28"/>
          <w:szCs w:val="28"/>
          <w:lang w:val="ru-RU"/>
        </w:rPr>
        <w:t>СНЯТИЕ МЕХАНИЧЕСКОЙ ХАРАКТЕРИСТИКИ ЭЛЕКТРИЧЕСКОГО АППАРАТА</w:t>
      </w:r>
      <w:r>
        <w:rPr>
          <w:rFonts w:ascii="Times New Roman" w:hAnsi="Times New Roman"/>
          <w:sz w:val="28"/>
          <w:szCs w:val="28"/>
          <w:lang w:val="ru-RU"/>
        </w:rPr>
        <w:t>»</w:t>
      </w:r>
    </w:p>
    <w:p w:rsidR="006A7182" w:rsidRDefault="006A7182" w:rsidP="006A7182">
      <w:pPr>
        <w:pStyle w:val="a3"/>
        <w:tabs>
          <w:tab w:val="left" w:pos="993"/>
        </w:tabs>
        <w:spacing w:after="0" w:line="240" w:lineRule="auto"/>
        <w:ind w:left="0" w:firstLine="771"/>
        <w:contextualSpacing w:val="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6A7182" w:rsidRPr="00627606" w:rsidRDefault="006A7182" w:rsidP="006A7182">
      <w:pPr>
        <w:pStyle w:val="a3"/>
        <w:tabs>
          <w:tab w:val="left" w:pos="993"/>
        </w:tabs>
        <w:spacing w:after="0" w:line="240" w:lineRule="auto"/>
        <w:ind w:left="0" w:firstLine="771"/>
        <w:contextualSpacing w:val="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6A7182" w:rsidRDefault="006A7182" w:rsidP="006A7182">
      <w:pPr>
        <w:pStyle w:val="a3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4.1 </w:t>
      </w:r>
      <w:r w:rsidRPr="00627606">
        <w:rPr>
          <w:rFonts w:ascii="Times New Roman" w:hAnsi="Times New Roman"/>
          <w:sz w:val="28"/>
          <w:szCs w:val="28"/>
          <w:lang w:val="ru-RU"/>
        </w:rPr>
        <w:t>Цель работы: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27606">
        <w:rPr>
          <w:rFonts w:ascii="Times New Roman" w:hAnsi="Times New Roman"/>
          <w:sz w:val="28"/>
          <w:szCs w:val="28"/>
          <w:lang w:val="ru-RU"/>
        </w:rPr>
        <w:t>Построить механическую характеристику электромагнитного контактора.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27606">
        <w:rPr>
          <w:rFonts w:ascii="Times New Roman" w:hAnsi="Times New Roman"/>
          <w:sz w:val="28"/>
          <w:szCs w:val="28"/>
          <w:lang w:val="ru-RU"/>
        </w:rPr>
        <w:t>Построить механическую характеристику главных контактов контактора.</w:t>
      </w:r>
    </w:p>
    <w:p w:rsidR="006A7182" w:rsidRDefault="006A7182" w:rsidP="006A7182">
      <w:pPr>
        <w:pStyle w:val="a3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A7182" w:rsidRPr="00F500DE" w:rsidRDefault="006A7182" w:rsidP="006A7182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4.</w:t>
      </w:r>
      <w:r w:rsidRPr="00F500DE">
        <w:rPr>
          <w:rFonts w:ascii="Times New Roman" w:hAnsi="Times New Roman"/>
          <w:sz w:val="28"/>
          <w:szCs w:val="28"/>
          <w:lang w:val="ru-RU"/>
        </w:rPr>
        <w:t xml:space="preserve">2 Краткие теоретические </w:t>
      </w:r>
      <w:r>
        <w:rPr>
          <w:rFonts w:ascii="Times New Roman" w:hAnsi="Times New Roman"/>
          <w:sz w:val="28"/>
          <w:szCs w:val="28"/>
          <w:lang w:val="ru-RU"/>
        </w:rPr>
        <w:t>сведения</w:t>
      </w:r>
    </w:p>
    <w:p w:rsidR="006A7182" w:rsidRPr="00627606" w:rsidRDefault="006A7182" w:rsidP="006A7182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Условием срабатывания любого электромагнитного аппарата является равенство электромагнитной и механической (противодействующей) сил. Электромагнитные силы создаются электромагнитами различной конструкции. Механические (противодействующие) силы; создаются возвратными и контактными пружинами, трением подвижных частей в опорах и о среду, в которой происходит движение, массой этих частей.</w:t>
      </w:r>
    </w:p>
    <w:p w:rsidR="006A7182" w:rsidRPr="00627606" w:rsidRDefault="006A7182" w:rsidP="006A7182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Возвратные (отключающие) пружины предназначены для возвращения подвижных частей аппарата в исходное состояние при разрыве цепи катушки электромагнита. Контактные пружины создают требуемые контактные нажатия, что необходимо для нормальной работы контактов.</w:t>
      </w:r>
    </w:p>
    <w:p w:rsidR="006A7182" w:rsidRPr="00627606" w:rsidRDefault="006A7182" w:rsidP="006A7182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Массу подвижных частей нужно учитывать в соответствии с рабочим положением аппарата. Противодействующие силы от трения составляют обычно небольшой процент от массы подвижных частей и ими обычно пренебрегают. Значение механических сил, действующих на якорь электромагнита при его движении, не остается постоянным, а изменяется в широких пределах.</w:t>
      </w:r>
    </w:p>
    <w:p w:rsidR="006A7182" w:rsidRPr="00627606" w:rsidRDefault="006A7182" w:rsidP="006A7182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F500DE">
        <w:rPr>
          <w:rFonts w:ascii="Times New Roman" w:hAnsi="Times New Roman"/>
          <w:sz w:val="28"/>
          <w:szCs w:val="28"/>
          <w:lang w:val="ru-RU"/>
        </w:rPr>
        <w:t>Механической характеристикой электрического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аппарата называют графическую зависимость противодействующих сил, денных к плечу якоря (или противодействующего момента сил), в функции величины рабочего зазора между якорем и сердечником электромагнита (или угла поворота якоря):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P</m:t>
            </m:r>
            <m:ctrlPr>
              <w:rPr>
                <w:rFonts w:ascii="Cambria Math" w:hAnsi="Cambria Math"/>
                <w:i/>
                <w:sz w:val="28"/>
                <w:szCs w:val="28"/>
              </w:rPr>
            </m:ctrlPr>
          </m:e>
          <m:sub>
            <m:r>
              <w:rPr>
                <w:rFonts w:ascii="Cambria Math" w:hAnsi="Cambria Math"/>
                <w:sz w:val="28"/>
                <w:szCs w:val="28"/>
                <w:vertAlign w:val="subscript"/>
                <w:lang w:val="kk-KZ"/>
              </w:rPr>
              <m:t>МХ</m:t>
            </m:r>
          </m:sub>
        </m:sSub>
        <m:r>
          <w:rPr>
            <w:rFonts w:ascii="Cambria Math" w:hAnsi="Cambria Math"/>
            <w:sz w:val="28"/>
            <w:szCs w:val="28"/>
            <w:lang w:val="ru-RU"/>
          </w:rPr>
          <m:t>=</m:t>
        </m:r>
        <m: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  <w:lang w:val="ru-RU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δ</m:t>
            </m:r>
          </m:e>
        </m:d>
      </m:oMath>
      <w:r w:rsidRPr="00627606">
        <w:rPr>
          <w:rFonts w:ascii="Times New Roman" w:hAnsi="Times New Roman"/>
          <w:sz w:val="28"/>
          <w:szCs w:val="28"/>
          <w:lang w:val="ru-RU"/>
        </w:rPr>
        <w:t xml:space="preserve"> или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/>
                <w:sz w:val="28"/>
                <w:szCs w:val="28"/>
                <w:vertAlign w:val="subscript"/>
                <w:lang w:val="kk-KZ"/>
              </w:rPr>
              <m:t>МХ</m:t>
            </m:r>
          </m:sub>
        </m:sSub>
        <m:r>
          <w:rPr>
            <w:rFonts w:ascii="Cambria Math" w:hAnsi="Cambria Math"/>
            <w:sz w:val="28"/>
            <w:szCs w:val="28"/>
            <w:lang w:val="ru-RU"/>
          </w:rPr>
          <m:t>=</m:t>
        </m:r>
        <m: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  <w:lang w:val="ru-RU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α</m:t>
            </m:r>
          </m:e>
        </m:d>
      </m:oMath>
    </w:p>
    <w:p w:rsidR="006A7182" w:rsidRDefault="006A7182" w:rsidP="006A7182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На рис</w:t>
      </w:r>
      <w:r>
        <w:rPr>
          <w:rFonts w:ascii="Times New Roman" w:hAnsi="Times New Roman"/>
          <w:sz w:val="28"/>
          <w:szCs w:val="28"/>
          <w:lang w:val="ru-RU"/>
        </w:rPr>
        <w:t>унке 7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приведена механическая характеристика </w:t>
      </w:r>
      <w:r w:rsidRPr="00627606">
        <w:rPr>
          <w:rFonts w:ascii="Times New Roman" w:hAnsi="Times New Roman"/>
          <w:i/>
          <w:sz w:val="28"/>
          <w:szCs w:val="28"/>
          <w:lang w:val="ru-RU"/>
        </w:rPr>
        <w:t>4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электромагнитного контактора при включении.</w:t>
      </w:r>
    </w:p>
    <w:p w:rsidR="006A7182" w:rsidRPr="00627606" w:rsidRDefault="006A7182" w:rsidP="006A7182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 xml:space="preserve">Она является суммой частных механических характеристик: силы трения и массы подвижных частей </w:t>
      </w:r>
      <w:r w:rsidRPr="00627606">
        <w:rPr>
          <w:rFonts w:ascii="Times New Roman" w:hAnsi="Times New Roman"/>
          <w:i/>
          <w:sz w:val="28"/>
          <w:szCs w:val="28"/>
          <w:lang w:val="ru-RU"/>
        </w:rPr>
        <w:t>1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, замыкающего контакта </w:t>
      </w:r>
      <w:r w:rsidRPr="00627606">
        <w:rPr>
          <w:rFonts w:ascii="Times New Roman" w:hAnsi="Times New Roman"/>
          <w:i/>
          <w:sz w:val="28"/>
          <w:szCs w:val="28"/>
          <w:lang w:val="ru-RU"/>
        </w:rPr>
        <w:t>2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, возвратной пружины </w:t>
      </w:r>
      <w:r w:rsidRPr="00627606">
        <w:rPr>
          <w:rFonts w:ascii="Times New Roman" w:hAnsi="Times New Roman"/>
          <w:i/>
          <w:sz w:val="28"/>
          <w:szCs w:val="28"/>
          <w:lang w:val="ru-RU"/>
        </w:rPr>
        <w:t>3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. При срабатывании контактора рабочий зазор (угол поворота) между якорем и сердечником изменяется </w:t>
      </w:r>
      <w:proofErr w:type="gramStart"/>
      <w:r w:rsidRPr="00627606">
        <w:rPr>
          <w:rFonts w:ascii="Times New Roman" w:hAnsi="Times New Roman"/>
          <w:sz w:val="28"/>
          <w:szCs w:val="28"/>
          <w:lang w:val="ru-RU"/>
        </w:rPr>
        <w:t>от</w:t>
      </w:r>
      <w:proofErr w:type="gramEnd"/>
      <w:r w:rsidRPr="00627606">
        <w:rPr>
          <w:rFonts w:ascii="Times New Roman" w:hAnsi="Times New Roman"/>
          <w:sz w:val="28"/>
          <w:szCs w:val="28"/>
          <w:lang w:val="ru-RU"/>
        </w:rPr>
        <w:t xml:space="preserve"> максимального до нуля. При движении якоря электромагнита механическая сила (момент силы) увеличивается за счет сжатия возвратной пружины. При величине рабочего зазора </w:t>
      </w:r>
      <w:r w:rsidRPr="00627606">
        <w:rPr>
          <w:rFonts w:ascii="Times New Roman" w:hAnsi="Times New Roman"/>
          <w:sz w:val="28"/>
          <w:szCs w:val="28"/>
        </w:rPr>
        <w:t>δ</w:t>
      </w:r>
      <w:proofErr w:type="spellStart"/>
      <w:r w:rsidRPr="00627606">
        <w:rPr>
          <w:rFonts w:ascii="Times New Roman" w:hAnsi="Times New Roman"/>
          <w:sz w:val="28"/>
          <w:szCs w:val="28"/>
          <w:vertAlign w:val="subscript"/>
          <w:lang w:val="ru-RU"/>
        </w:rPr>
        <w:t>кас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 xml:space="preserve"> (угла поворота якоря </w:t>
      </w:r>
      <w:r w:rsidRPr="00627606">
        <w:rPr>
          <w:rFonts w:ascii="Times New Roman" w:hAnsi="Times New Roman"/>
          <w:sz w:val="28"/>
          <w:szCs w:val="28"/>
        </w:rPr>
        <w:t>φ</w:t>
      </w:r>
      <w:proofErr w:type="spellStart"/>
      <w:r w:rsidRPr="00627606">
        <w:rPr>
          <w:rFonts w:ascii="Times New Roman" w:hAnsi="Times New Roman"/>
          <w:sz w:val="28"/>
          <w:szCs w:val="28"/>
          <w:vertAlign w:val="subscript"/>
          <w:lang w:val="ru-RU"/>
        </w:rPr>
        <w:t>кас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>)</w:t>
      </w:r>
      <w:proofErr w:type="gramStart"/>
      <w:r w:rsidRPr="00627606">
        <w:rPr>
          <w:rFonts w:ascii="Times New Roman" w:hAnsi="Times New Roman"/>
          <w:sz w:val="28"/>
          <w:szCs w:val="28"/>
          <w:lang w:val="ru-RU"/>
        </w:rPr>
        <w:t>.</w:t>
      </w:r>
      <w:proofErr w:type="gramEnd"/>
      <w:r w:rsidRPr="0062760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Pr="00627606">
        <w:rPr>
          <w:rFonts w:ascii="Times New Roman" w:hAnsi="Times New Roman"/>
          <w:sz w:val="28"/>
          <w:szCs w:val="28"/>
          <w:lang w:val="ru-RU"/>
        </w:rPr>
        <w:t>п</w:t>
      </w:r>
      <w:proofErr w:type="gramEnd"/>
      <w:r w:rsidRPr="00627606">
        <w:rPr>
          <w:rFonts w:ascii="Times New Roman" w:hAnsi="Times New Roman"/>
          <w:sz w:val="28"/>
          <w:szCs w:val="28"/>
          <w:lang w:val="ru-RU"/>
        </w:rPr>
        <w:t xml:space="preserve">роисходит соприкосновение контактов. При движении якоря от </w:t>
      </w:r>
      <w:proofErr w:type="spellStart"/>
      <w:r w:rsidRPr="00627606">
        <w:rPr>
          <w:rFonts w:ascii="Times New Roman" w:hAnsi="Times New Roman"/>
          <w:sz w:val="28"/>
          <w:szCs w:val="28"/>
        </w:rPr>
        <w:t>δ</w:t>
      </w:r>
      <w:r w:rsidRPr="00627606">
        <w:rPr>
          <w:rFonts w:ascii="Times New Roman" w:hAnsi="Times New Roman"/>
          <w:sz w:val="28"/>
          <w:szCs w:val="28"/>
          <w:vertAlign w:val="subscript"/>
        </w:rPr>
        <w:t>max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 xml:space="preserve"> (</w:t>
      </w:r>
      <w:proofErr w:type="spellStart"/>
      <w:r w:rsidRPr="00627606">
        <w:rPr>
          <w:rFonts w:ascii="Times New Roman" w:hAnsi="Times New Roman"/>
          <w:sz w:val="28"/>
          <w:szCs w:val="28"/>
        </w:rPr>
        <w:t>φ</w:t>
      </w:r>
      <w:r w:rsidRPr="00627606">
        <w:rPr>
          <w:rFonts w:ascii="Times New Roman" w:hAnsi="Times New Roman"/>
          <w:sz w:val="28"/>
          <w:szCs w:val="28"/>
          <w:vertAlign w:val="subscript"/>
        </w:rPr>
        <w:t>max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 xml:space="preserve">) до </w:t>
      </w:r>
      <w:r w:rsidRPr="00627606">
        <w:rPr>
          <w:rFonts w:ascii="Times New Roman" w:hAnsi="Times New Roman"/>
          <w:sz w:val="28"/>
          <w:szCs w:val="28"/>
        </w:rPr>
        <w:t>δ</w:t>
      </w:r>
      <w:proofErr w:type="spellStart"/>
      <w:r w:rsidRPr="00627606">
        <w:rPr>
          <w:rFonts w:ascii="Times New Roman" w:hAnsi="Times New Roman"/>
          <w:sz w:val="28"/>
          <w:szCs w:val="28"/>
          <w:vertAlign w:val="subscript"/>
          <w:lang w:val="ru-RU"/>
        </w:rPr>
        <w:t>кас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 xml:space="preserve"> (</w:t>
      </w:r>
      <w:r w:rsidRPr="00627606">
        <w:rPr>
          <w:rFonts w:ascii="Times New Roman" w:hAnsi="Times New Roman"/>
          <w:sz w:val="28"/>
          <w:szCs w:val="28"/>
        </w:rPr>
        <w:t>φ</w:t>
      </w:r>
      <w:proofErr w:type="spellStart"/>
      <w:r w:rsidRPr="00627606">
        <w:rPr>
          <w:rFonts w:ascii="Times New Roman" w:hAnsi="Times New Roman"/>
          <w:sz w:val="28"/>
          <w:szCs w:val="28"/>
          <w:vertAlign w:val="subscript"/>
          <w:lang w:val="ru-RU"/>
        </w:rPr>
        <w:t>кас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 xml:space="preserve">) контакты разомкнуты. В точке соприкосновения контактов противодействующая сила (момент силы) возрастает скачкообразно за счет силы (момента силы) начального нажатия контактов. </w:t>
      </w:r>
      <w:proofErr w:type="gramStart"/>
      <w:r w:rsidRPr="00627606">
        <w:rPr>
          <w:rFonts w:ascii="Times New Roman" w:hAnsi="Times New Roman"/>
          <w:sz w:val="28"/>
          <w:szCs w:val="28"/>
          <w:lang w:val="ru-RU"/>
        </w:rPr>
        <w:t xml:space="preserve">После соприкосновения контактов механическая сила (момент силы) увеличивается за счет сжатия контактных </w:t>
      </w:r>
      <w:r w:rsidRPr="00627606">
        <w:rPr>
          <w:rFonts w:ascii="Times New Roman" w:hAnsi="Times New Roman"/>
          <w:sz w:val="28"/>
          <w:szCs w:val="28"/>
          <w:lang w:val="ru-RU"/>
        </w:rPr>
        <w:lastRenderedPageBreak/>
        <w:t>и возвратной пружин.</w:t>
      </w:r>
      <w:proofErr w:type="gramEnd"/>
      <w:r w:rsidRPr="00627606">
        <w:rPr>
          <w:rFonts w:ascii="Times New Roman" w:hAnsi="Times New Roman"/>
          <w:sz w:val="28"/>
          <w:szCs w:val="28"/>
          <w:lang w:val="ru-RU"/>
        </w:rPr>
        <w:t xml:space="preserve"> Движение якоря от </w:t>
      </w:r>
      <w:r w:rsidRPr="00627606">
        <w:rPr>
          <w:rFonts w:ascii="Times New Roman" w:hAnsi="Times New Roman"/>
          <w:sz w:val="28"/>
          <w:szCs w:val="28"/>
        </w:rPr>
        <w:t>δ</w:t>
      </w:r>
      <w:proofErr w:type="spellStart"/>
      <w:r w:rsidRPr="00627606">
        <w:rPr>
          <w:rFonts w:ascii="Times New Roman" w:hAnsi="Times New Roman"/>
          <w:sz w:val="28"/>
          <w:szCs w:val="28"/>
          <w:vertAlign w:val="subscript"/>
          <w:lang w:val="ru-RU"/>
        </w:rPr>
        <w:t>кас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 xml:space="preserve"> (</w:t>
      </w:r>
      <w:r w:rsidRPr="00627606">
        <w:rPr>
          <w:rFonts w:ascii="Times New Roman" w:hAnsi="Times New Roman"/>
          <w:sz w:val="28"/>
          <w:szCs w:val="28"/>
        </w:rPr>
        <w:t>φ</w:t>
      </w:r>
      <w:proofErr w:type="spellStart"/>
      <w:r w:rsidRPr="00627606">
        <w:rPr>
          <w:rFonts w:ascii="Times New Roman" w:hAnsi="Times New Roman"/>
          <w:sz w:val="28"/>
          <w:szCs w:val="28"/>
          <w:vertAlign w:val="subscript"/>
          <w:lang w:val="ru-RU"/>
        </w:rPr>
        <w:t>кас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>) до нуля соответствует провалу замыкающих контактов.</w:t>
      </w:r>
    </w:p>
    <w:p w:rsidR="006A7182" w:rsidRPr="00627606" w:rsidRDefault="006A7182" w:rsidP="006A7182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A7182" w:rsidRDefault="006A7182" w:rsidP="006A7182">
      <w:pPr>
        <w:pStyle w:val="a3"/>
        <w:spacing w:before="240" w:after="0" w:line="240" w:lineRule="auto"/>
        <w:ind w:left="0" w:firstLine="770"/>
        <w:jc w:val="center"/>
        <w:rPr>
          <w:rFonts w:ascii="Times New Roman" w:hAnsi="Times New Roman"/>
          <w:noProof/>
          <w:sz w:val="28"/>
          <w:szCs w:val="28"/>
          <w:lang w:val="ru-RU"/>
        </w:rPr>
      </w:pPr>
      <w:r>
        <w:rPr>
          <w:rFonts w:ascii="Times New Roman" w:hAnsi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2849880" cy="2689860"/>
            <wp:effectExtent l="19050" t="0" r="7620" b="0"/>
            <wp:docPr id="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880" cy="2689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7182" w:rsidRPr="00F500DE" w:rsidRDefault="006A7182" w:rsidP="006A7182">
      <w:pPr>
        <w:pStyle w:val="a3"/>
        <w:spacing w:before="240" w:after="0" w:line="240" w:lineRule="auto"/>
        <w:ind w:left="0" w:firstLine="77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6A7182" w:rsidRDefault="006A7182" w:rsidP="006A7182">
      <w:pPr>
        <w:pStyle w:val="a3"/>
        <w:spacing w:before="240" w:after="0" w:line="240" w:lineRule="auto"/>
        <w:ind w:left="0" w:firstLine="770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Рисунок 7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— Механическая характеристика контактора</w:t>
      </w:r>
    </w:p>
    <w:p w:rsidR="006A7182" w:rsidRDefault="006A7182" w:rsidP="006A7182">
      <w:pPr>
        <w:pStyle w:val="a3"/>
        <w:spacing w:after="0" w:line="240" w:lineRule="auto"/>
        <w:ind w:left="0" w:firstLine="77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6A7182" w:rsidRDefault="006A7182" w:rsidP="006A7182">
      <w:pPr>
        <w:pStyle w:val="a3"/>
        <w:spacing w:before="240" w:after="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A7182" w:rsidRPr="00D05A65" w:rsidRDefault="006A7182" w:rsidP="006A7182">
      <w:pPr>
        <w:pStyle w:val="a3"/>
        <w:spacing w:before="240"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4.3 </w:t>
      </w:r>
      <w:r w:rsidRPr="00D05A65">
        <w:rPr>
          <w:rFonts w:ascii="Times New Roman" w:hAnsi="Times New Roman"/>
          <w:sz w:val="28"/>
          <w:szCs w:val="28"/>
          <w:lang w:val="ru-RU"/>
        </w:rPr>
        <w:t>Последовательность выполнения работы</w:t>
      </w:r>
    </w:p>
    <w:p w:rsidR="006A7182" w:rsidRDefault="006A7182" w:rsidP="006A7182">
      <w:pPr>
        <w:pStyle w:val="a3"/>
        <w:spacing w:before="240" w:after="0" w:line="240" w:lineRule="auto"/>
        <w:ind w:left="0" w:firstLine="66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4.3.1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Н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а рисунке 8 представлена </w:t>
      </w:r>
      <w:r w:rsidRPr="00627606">
        <w:rPr>
          <w:rFonts w:ascii="Times New Roman" w:hAnsi="Times New Roman"/>
          <w:sz w:val="28"/>
          <w:szCs w:val="28"/>
          <w:lang w:val="ru-RU"/>
        </w:rPr>
        <w:t>установк</w:t>
      </w:r>
      <w:r>
        <w:rPr>
          <w:rFonts w:ascii="Times New Roman" w:hAnsi="Times New Roman"/>
          <w:sz w:val="28"/>
          <w:szCs w:val="28"/>
          <w:lang w:val="ru-RU"/>
        </w:rPr>
        <w:t>а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для выполнения </w:t>
      </w:r>
      <w:r>
        <w:rPr>
          <w:rFonts w:ascii="Times New Roman" w:hAnsi="Times New Roman"/>
          <w:sz w:val="28"/>
          <w:szCs w:val="28"/>
          <w:lang w:val="ru-RU"/>
        </w:rPr>
        <w:t>практической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работы. Установка собрана на базе контактора постоянного тока серии МК и приведена на рис</w:t>
      </w:r>
      <w:r>
        <w:rPr>
          <w:rFonts w:ascii="Times New Roman" w:hAnsi="Times New Roman"/>
          <w:sz w:val="28"/>
          <w:szCs w:val="28"/>
          <w:lang w:val="ru-RU"/>
        </w:rPr>
        <w:t>унок 8.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Контактор, установлен на основании </w:t>
      </w:r>
      <w:r w:rsidRPr="00627606">
        <w:rPr>
          <w:rFonts w:ascii="Times New Roman" w:hAnsi="Times New Roman"/>
          <w:i/>
          <w:sz w:val="28"/>
          <w:szCs w:val="28"/>
          <w:lang w:val="ru-RU"/>
        </w:rPr>
        <w:t>9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. Угол поворота якоря </w:t>
      </w:r>
      <w:r w:rsidRPr="00627606">
        <w:rPr>
          <w:rFonts w:ascii="Times New Roman" w:hAnsi="Times New Roman"/>
          <w:i/>
          <w:sz w:val="28"/>
          <w:szCs w:val="28"/>
          <w:lang w:val="kk-KZ"/>
        </w:rPr>
        <w:t>11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определяется по шкале </w:t>
      </w:r>
      <w:r w:rsidRPr="00627606">
        <w:rPr>
          <w:rFonts w:ascii="Times New Roman" w:hAnsi="Times New Roman"/>
          <w:i/>
          <w:sz w:val="28"/>
          <w:szCs w:val="28"/>
          <w:lang w:val="ru-RU"/>
        </w:rPr>
        <w:t>10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. Для определения механических сил используется динамометр, который зацепляется за крючок </w:t>
      </w:r>
      <w:r w:rsidRPr="00627606">
        <w:rPr>
          <w:rFonts w:ascii="Times New Roman" w:hAnsi="Times New Roman"/>
          <w:i/>
          <w:sz w:val="28"/>
          <w:szCs w:val="28"/>
          <w:lang w:val="ru-RU"/>
        </w:rPr>
        <w:t>2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, расположенный на расстоянии </w:t>
      </w:r>
      <w:r w:rsidRPr="00627606">
        <w:rPr>
          <w:rFonts w:ascii="Times New Roman" w:hAnsi="Times New Roman"/>
          <w:i/>
          <w:sz w:val="28"/>
          <w:szCs w:val="28"/>
        </w:rPr>
        <w:t>l</w:t>
      </w:r>
      <w:r w:rsidRPr="00627606"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r w:rsidRPr="00627606">
        <w:rPr>
          <w:rFonts w:ascii="Times New Roman" w:hAnsi="Times New Roman"/>
          <w:sz w:val="28"/>
          <w:szCs w:val="28"/>
          <w:lang w:val="ru-RU"/>
        </w:rPr>
        <w:t>=83·10</w:t>
      </w:r>
      <w:r w:rsidRPr="00627606">
        <w:rPr>
          <w:rFonts w:ascii="Times New Roman" w:hAnsi="Times New Roman"/>
          <w:sz w:val="28"/>
          <w:szCs w:val="28"/>
          <w:vertAlign w:val="superscript"/>
          <w:lang w:val="ru-RU"/>
        </w:rPr>
        <w:t>–3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м от оси вращения якоря. Линия действия сил главных контактов контактора расположена на расстоянии </w:t>
      </w:r>
      <w:r w:rsidRPr="00627606">
        <w:rPr>
          <w:rFonts w:ascii="Times New Roman" w:hAnsi="Times New Roman"/>
          <w:i/>
          <w:sz w:val="28"/>
          <w:szCs w:val="28"/>
        </w:rPr>
        <w:t>l</w:t>
      </w:r>
      <w:r w:rsidRPr="0062760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627606">
        <w:rPr>
          <w:rFonts w:ascii="Times New Roman" w:hAnsi="Times New Roman"/>
          <w:sz w:val="28"/>
          <w:szCs w:val="28"/>
          <w:lang w:val="ru-RU"/>
        </w:rPr>
        <w:t>=46·10</w:t>
      </w:r>
      <w:r w:rsidRPr="00627606">
        <w:rPr>
          <w:rFonts w:ascii="Times New Roman" w:hAnsi="Times New Roman"/>
          <w:sz w:val="28"/>
          <w:szCs w:val="28"/>
          <w:vertAlign w:val="superscript"/>
          <w:lang w:val="ru-RU"/>
        </w:rPr>
        <w:t>–3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м от оси вращения.</w:t>
      </w:r>
    </w:p>
    <w:p w:rsidR="006A7182" w:rsidRDefault="006A7182" w:rsidP="006A7182">
      <w:pPr>
        <w:pStyle w:val="a3"/>
        <w:spacing w:before="240" w:after="0" w:line="240" w:lineRule="auto"/>
        <w:ind w:left="0" w:firstLine="6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A7182" w:rsidRPr="00627606" w:rsidRDefault="006A7182" w:rsidP="006A7182">
      <w:pPr>
        <w:pStyle w:val="a3"/>
        <w:spacing w:before="240" w:after="0" w:line="240" w:lineRule="auto"/>
        <w:ind w:left="0" w:firstLine="770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>
            <wp:extent cx="3467100" cy="3253740"/>
            <wp:effectExtent l="19050" t="0" r="0" b="0"/>
            <wp:docPr id="6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3253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7182" w:rsidRDefault="006A7182" w:rsidP="006A7182">
      <w:pPr>
        <w:pStyle w:val="a3"/>
        <w:spacing w:before="240" w:after="0" w:line="240" w:lineRule="auto"/>
        <w:ind w:left="0" w:firstLine="770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Рисунок 8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— Установка для выполнения </w:t>
      </w:r>
      <w:r>
        <w:rPr>
          <w:rFonts w:ascii="Times New Roman" w:hAnsi="Times New Roman"/>
          <w:sz w:val="28"/>
          <w:szCs w:val="28"/>
          <w:lang w:val="ru-RU"/>
        </w:rPr>
        <w:t>практической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работы:</w:t>
      </w:r>
    </w:p>
    <w:p w:rsidR="006A7182" w:rsidRDefault="006A7182" w:rsidP="006A7182">
      <w:pPr>
        <w:pStyle w:val="a3"/>
        <w:spacing w:before="240" w:after="0" w:line="240" w:lineRule="auto"/>
        <w:ind w:left="0"/>
        <w:jc w:val="center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 xml:space="preserve">1 — магнитная система контактора; 2 — крючок; 3 — подвижная траверса; 4 — контактные пружины; 5 — подвижный контакт; 6 — возвратная пружина; 7 — неподвижный контакт; 8 — </w:t>
      </w:r>
      <w:proofErr w:type="spellStart"/>
      <w:r w:rsidRPr="00627606">
        <w:rPr>
          <w:rFonts w:ascii="Times New Roman" w:hAnsi="Times New Roman"/>
          <w:sz w:val="28"/>
          <w:szCs w:val="28"/>
          <w:lang w:val="ru-RU"/>
        </w:rPr>
        <w:t>дугогасительная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 xml:space="preserve"> камера; 9 — основание; </w:t>
      </w:r>
    </w:p>
    <w:p w:rsidR="006A7182" w:rsidRPr="00627606" w:rsidRDefault="006A7182" w:rsidP="006A7182">
      <w:pPr>
        <w:pStyle w:val="a3"/>
        <w:spacing w:before="240" w:after="0" w:line="240" w:lineRule="auto"/>
        <w:ind w:left="0"/>
        <w:jc w:val="center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10 — шкала; 11 — якорь.</w:t>
      </w:r>
    </w:p>
    <w:p w:rsidR="006A7182" w:rsidRDefault="006A7182" w:rsidP="006A7182">
      <w:pPr>
        <w:pStyle w:val="a3"/>
        <w:spacing w:before="240" w:after="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A7182" w:rsidRPr="00627606" w:rsidRDefault="006A7182" w:rsidP="006A7182">
      <w:pPr>
        <w:pStyle w:val="a3"/>
        <w:spacing w:before="240"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4.3.2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П</w:t>
      </w:r>
      <w:proofErr w:type="gramEnd"/>
      <w:r w:rsidRPr="00627606">
        <w:rPr>
          <w:rFonts w:ascii="Times New Roman" w:hAnsi="Times New Roman"/>
          <w:sz w:val="28"/>
          <w:szCs w:val="28"/>
          <w:lang w:val="ru-RU"/>
        </w:rPr>
        <w:t xml:space="preserve">остроить суммарную механическую характеристику контактора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M</m:t>
            </m:r>
            <m:ctrlPr>
              <w:rPr>
                <w:rFonts w:ascii="Cambria Math" w:hAnsi="Cambria Math"/>
                <w:i/>
                <w:sz w:val="28"/>
                <w:szCs w:val="28"/>
              </w:rPr>
            </m:ctrlPr>
          </m:e>
          <m:sub>
            <m:r>
              <w:rPr>
                <w:rFonts w:ascii="Cambria Math" w:hAnsi="Cambria Math"/>
                <w:sz w:val="28"/>
                <w:szCs w:val="28"/>
                <w:vertAlign w:val="subscript"/>
                <w:lang w:val="kk-KZ"/>
              </w:rPr>
              <m:t>МХ</m:t>
            </m:r>
          </m:sub>
        </m:sSub>
        <m:r>
          <w:rPr>
            <w:rFonts w:ascii="Cambria Math" w:hAnsi="Cambria Math"/>
            <w:sz w:val="28"/>
            <w:szCs w:val="28"/>
            <w:lang w:val="ru-RU"/>
          </w:rPr>
          <m:t>=</m:t>
        </m:r>
        <m: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  <w:lang w:val="ru-RU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φ</m:t>
            </m:r>
          </m:e>
        </m:d>
      </m:oMath>
      <w:r w:rsidRPr="00627606">
        <w:rPr>
          <w:rFonts w:ascii="Times New Roman" w:hAnsi="Times New Roman"/>
          <w:sz w:val="28"/>
          <w:szCs w:val="28"/>
          <w:lang w:val="ru-RU"/>
        </w:rPr>
        <w:t xml:space="preserve">. Для этого нужно зацепить динамометр за крючок и, оттягивая его вертикально вверх, определить противодействующую силу, соответствующую различным состояниям главных контактов; определить силу, соответствующую началу движения якоря, и максимальный угол поворота якоря; определить силу, соответствующую начальному касанию контактов, и угол поворота якоря, при котором касаются контакты </w:t>
      </w:r>
      <w:r w:rsidRPr="00627606">
        <w:rPr>
          <w:rFonts w:ascii="Times New Roman" w:hAnsi="Times New Roman"/>
          <w:i/>
          <w:sz w:val="28"/>
          <w:szCs w:val="28"/>
          <w:lang w:val="ru-RU"/>
        </w:rPr>
        <w:t>5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и </w:t>
      </w:r>
      <w:r w:rsidRPr="00627606">
        <w:rPr>
          <w:rFonts w:ascii="Times New Roman" w:hAnsi="Times New Roman"/>
          <w:i/>
          <w:sz w:val="28"/>
          <w:szCs w:val="28"/>
          <w:lang w:val="ru-RU"/>
        </w:rPr>
        <w:t>7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; определить силу, при которой начинают сжиматься контактные пружины </w:t>
      </w:r>
      <w:r w:rsidRPr="00627606">
        <w:rPr>
          <w:rFonts w:ascii="Times New Roman" w:hAnsi="Times New Roman"/>
          <w:i/>
          <w:sz w:val="28"/>
          <w:szCs w:val="28"/>
          <w:lang w:val="ru-RU"/>
        </w:rPr>
        <w:t>4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; определить силу, при которой контакты полностью замкнуты. При этом угол поворота якоря </w:t>
      </w:r>
      <m:oMath>
        <m:r>
          <w:rPr>
            <w:rFonts w:ascii="Cambria Math" w:hAnsi="Cambria Math"/>
            <w:sz w:val="28"/>
            <w:szCs w:val="28"/>
            <w:lang w:val="ru-RU"/>
          </w:rPr>
          <m:t>φ=0</m:t>
        </m:r>
      </m:oMath>
      <w:r w:rsidRPr="00627606">
        <w:rPr>
          <w:rFonts w:ascii="Times New Roman" w:hAnsi="Times New Roman"/>
          <w:sz w:val="28"/>
          <w:szCs w:val="28"/>
          <w:lang w:val="ru-RU"/>
        </w:rPr>
        <w:t>.</w:t>
      </w:r>
    </w:p>
    <w:p w:rsidR="006A7182" w:rsidRDefault="006A7182" w:rsidP="006A7182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Вычислить моменты сил относительно оси вращения якоря:</w:t>
      </w:r>
    </w:p>
    <w:p w:rsidR="006A7182" w:rsidRPr="00627606" w:rsidRDefault="006A7182" w:rsidP="006A7182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0" w:type="auto"/>
        <w:tblInd w:w="1101" w:type="dxa"/>
        <w:tblLook w:val="04A0"/>
      </w:tblPr>
      <w:tblGrid>
        <w:gridCol w:w="7511"/>
        <w:gridCol w:w="959"/>
      </w:tblGrid>
      <w:tr w:rsidR="006A7182" w:rsidRPr="00627606" w:rsidTr="00FB5687">
        <w:trPr>
          <w:trHeight w:val="607"/>
        </w:trPr>
        <w:tc>
          <w:tcPr>
            <w:tcW w:w="7512" w:type="dxa"/>
            <w:shd w:val="clear" w:color="auto" w:fill="auto"/>
            <w:vAlign w:val="center"/>
          </w:tcPr>
          <w:p w:rsidR="006A7182" w:rsidRPr="00627606" w:rsidRDefault="006A7182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lang w:val="ru-RU"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МХ</m:t>
                    </m:r>
                  </m:sub>
                </m:sSub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МХ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959" w:type="dxa"/>
            <w:shd w:val="clear" w:color="auto" w:fill="auto"/>
            <w:vAlign w:val="center"/>
          </w:tcPr>
          <w:p w:rsidR="006A7182" w:rsidRPr="00627606" w:rsidRDefault="006A7182" w:rsidP="00FB568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4.1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)</w:t>
            </w:r>
          </w:p>
        </w:tc>
      </w:tr>
    </w:tbl>
    <w:p w:rsidR="006A7182" w:rsidRDefault="006A7182" w:rsidP="006A7182">
      <w:pPr>
        <w:pStyle w:val="a3"/>
        <w:spacing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A7182" w:rsidRDefault="006A7182" w:rsidP="006A7182">
      <w:pPr>
        <w:pStyle w:val="a3"/>
        <w:spacing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Результаты замеров и вычислений записать в табл</w:t>
      </w:r>
      <w:r>
        <w:rPr>
          <w:rFonts w:ascii="Times New Roman" w:hAnsi="Times New Roman"/>
          <w:sz w:val="28"/>
          <w:szCs w:val="28"/>
          <w:lang w:val="ru-RU"/>
        </w:rPr>
        <w:t>ицу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9</w:t>
      </w:r>
      <w:r w:rsidRPr="00627606">
        <w:rPr>
          <w:rFonts w:ascii="Times New Roman" w:hAnsi="Times New Roman"/>
          <w:sz w:val="28"/>
          <w:szCs w:val="28"/>
          <w:lang w:val="ru-RU"/>
        </w:rPr>
        <w:t>.</w:t>
      </w:r>
    </w:p>
    <w:p w:rsidR="006A7182" w:rsidRPr="00627606" w:rsidRDefault="006A7182" w:rsidP="006A7182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По данным табл</w:t>
      </w:r>
      <w:r>
        <w:rPr>
          <w:rFonts w:ascii="Times New Roman" w:hAnsi="Times New Roman"/>
          <w:sz w:val="28"/>
          <w:szCs w:val="28"/>
          <w:lang w:val="ru-RU"/>
        </w:rPr>
        <w:t xml:space="preserve">ицы 9 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построить механическую характеристику контактора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M</m:t>
            </m:r>
            <m:ctrlPr>
              <w:rPr>
                <w:rFonts w:ascii="Cambria Math" w:hAnsi="Cambria Math"/>
                <w:i/>
                <w:sz w:val="28"/>
                <w:szCs w:val="28"/>
              </w:rPr>
            </m:ctrlPr>
          </m:e>
          <m:sub>
            <m:r>
              <w:rPr>
                <w:rFonts w:ascii="Cambria Math" w:hAnsi="Cambria Math"/>
                <w:sz w:val="28"/>
                <w:szCs w:val="28"/>
                <w:vertAlign w:val="subscript"/>
                <w:lang w:val="ru-RU"/>
              </w:rPr>
              <m:t>МХ</m:t>
            </m:r>
          </m:sub>
        </m:sSub>
        <m:r>
          <w:rPr>
            <w:rFonts w:ascii="Cambria Math" w:hAnsi="Cambria Math"/>
            <w:sz w:val="28"/>
            <w:szCs w:val="28"/>
            <w:lang w:val="ru-RU"/>
          </w:rPr>
          <m:t>=</m:t>
        </m:r>
        <m: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  <w:lang w:val="ru-RU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φ</m:t>
            </m:r>
          </m:e>
        </m:d>
      </m:oMath>
      <w:r w:rsidRPr="00627606">
        <w:rPr>
          <w:rFonts w:ascii="Times New Roman" w:hAnsi="Times New Roman"/>
          <w:sz w:val="28"/>
          <w:szCs w:val="28"/>
          <w:lang w:val="ru-RU"/>
        </w:rPr>
        <w:t>.</w:t>
      </w:r>
    </w:p>
    <w:p w:rsidR="006A7182" w:rsidRDefault="006A7182" w:rsidP="006A7182">
      <w:pPr>
        <w:pStyle w:val="a3"/>
        <w:spacing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A7182" w:rsidRPr="00627606" w:rsidRDefault="006A7182" w:rsidP="006A7182">
      <w:pPr>
        <w:pStyle w:val="a3"/>
        <w:spacing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Таблица 9 - </w:t>
      </w:r>
      <w:r w:rsidRPr="00627606">
        <w:rPr>
          <w:rFonts w:ascii="Times New Roman" w:hAnsi="Times New Roman"/>
          <w:sz w:val="28"/>
          <w:szCs w:val="28"/>
          <w:lang w:val="ru-RU"/>
        </w:rPr>
        <w:t>Результаты замеров и вычислений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88"/>
        <w:gridCol w:w="1955"/>
        <w:gridCol w:w="1705"/>
        <w:gridCol w:w="2236"/>
        <w:gridCol w:w="1787"/>
      </w:tblGrid>
      <w:tr w:rsidR="006A7182" w:rsidRPr="00627606" w:rsidTr="00FB5687">
        <w:tc>
          <w:tcPr>
            <w:tcW w:w="0" w:type="auto"/>
            <w:shd w:val="clear" w:color="auto" w:fill="auto"/>
            <w:vAlign w:val="center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Состояние контактов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Разомкнуты полностью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Начальное касание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Начало сжатия контактных пружин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Замкнуты полностью</w:t>
            </w:r>
          </w:p>
        </w:tc>
      </w:tr>
      <w:tr w:rsidR="006A7182" w:rsidRPr="00627606" w:rsidTr="00FB5687">
        <w:tc>
          <w:tcPr>
            <w:tcW w:w="0" w:type="auto"/>
            <w:shd w:val="clear" w:color="auto" w:fill="auto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lastRenderedPageBreak/>
              <w:t>Угол поворота якоря, град</w:t>
            </w:r>
          </w:p>
        </w:tc>
        <w:tc>
          <w:tcPr>
            <w:tcW w:w="0" w:type="auto"/>
            <w:shd w:val="clear" w:color="auto" w:fill="auto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 w:firstLine="77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 w:firstLine="77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 w:firstLine="77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 w:firstLine="77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</w:tr>
      <w:tr w:rsidR="006A7182" w:rsidRPr="00627606" w:rsidTr="00FB5687">
        <w:tc>
          <w:tcPr>
            <w:tcW w:w="0" w:type="auto"/>
            <w:shd w:val="clear" w:color="auto" w:fill="auto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proofErr w:type="gramStart"/>
            <w:r w:rsidRPr="00627606">
              <w:rPr>
                <w:rFonts w:ascii="Times New Roman" w:eastAsia="Times New Roman" w:hAnsi="Times New Roman"/>
                <w:i/>
                <w:sz w:val="28"/>
                <w:szCs w:val="28"/>
                <w:lang w:val="ru-RU" w:eastAsia="ru-RU"/>
              </w:rPr>
              <w:t>P</w:t>
            </w:r>
            <w:proofErr w:type="gramEnd"/>
            <w:r w:rsidRPr="00627606">
              <w:rPr>
                <w:rFonts w:ascii="Times New Roman" w:eastAsia="Times New Roman" w:hAnsi="Times New Roman"/>
                <w:sz w:val="28"/>
                <w:szCs w:val="28"/>
                <w:vertAlign w:val="subscript"/>
                <w:lang w:val="kk-KZ" w:eastAsia="ru-RU"/>
              </w:rPr>
              <w:t>МХ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, Н</w:t>
            </w:r>
          </w:p>
        </w:tc>
        <w:tc>
          <w:tcPr>
            <w:tcW w:w="0" w:type="auto"/>
            <w:shd w:val="clear" w:color="auto" w:fill="auto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 w:firstLine="77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 w:firstLine="77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 w:firstLine="77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 w:firstLine="77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</w:tr>
      <w:tr w:rsidR="006A7182" w:rsidRPr="00627606" w:rsidTr="00FB5687">
        <w:tc>
          <w:tcPr>
            <w:tcW w:w="0" w:type="auto"/>
            <w:shd w:val="clear" w:color="auto" w:fill="auto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proofErr w:type="gramStart"/>
            <w:r w:rsidRPr="00627606">
              <w:rPr>
                <w:rFonts w:ascii="Times New Roman" w:eastAsia="Times New Roman" w:hAnsi="Times New Roman"/>
                <w:i/>
                <w:sz w:val="28"/>
                <w:szCs w:val="28"/>
                <w:lang w:val="ru-RU" w:eastAsia="ru-RU"/>
              </w:rPr>
              <w:t>M</w:t>
            </w:r>
            <w:proofErr w:type="gramEnd"/>
            <w:r w:rsidRPr="00627606">
              <w:rPr>
                <w:rFonts w:ascii="Times New Roman" w:eastAsia="Times New Roman" w:hAnsi="Times New Roman"/>
                <w:sz w:val="28"/>
                <w:szCs w:val="28"/>
                <w:vertAlign w:val="subscript"/>
                <w:lang w:val="kk-KZ" w:eastAsia="ru-RU"/>
              </w:rPr>
              <w:t>МХ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, Н·м</w:t>
            </w:r>
          </w:p>
        </w:tc>
        <w:tc>
          <w:tcPr>
            <w:tcW w:w="0" w:type="auto"/>
            <w:shd w:val="clear" w:color="auto" w:fill="auto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 w:firstLine="77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 w:firstLine="77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 w:firstLine="77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 w:firstLine="77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</w:tr>
    </w:tbl>
    <w:p w:rsidR="006A7182" w:rsidRPr="00627606" w:rsidRDefault="006A7182" w:rsidP="006A7182">
      <w:pPr>
        <w:pStyle w:val="a3"/>
        <w:spacing w:before="240"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4.3.3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П</w:t>
      </w:r>
      <w:proofErr w:type="gramEnd"/>
      <w:r w:rsidRPr="00627606">
        <w:rPr>
          <w:rFonts w:ascii="Times New Roman" w:hAnsi="Times New Roman"/>
          <w:sz w:val="28"/>
          <w:szCs w:val="28"/>
          <w:lang w:val="ru-RU"/>
        </w:rPr>
        <w:t>остроить механическую характеристику главных контактов. Для этого нужно определить величину начального и конечного контактных нажатий и угол поворота якоря, соответствующий провалу контактов.</w:t>
      </w:r>
    </w:p>
    <w:p w:rsidR="006A7182" w:rsidRDefault="006A7182" w:rsidP="006A7182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Вычислить момент сил главных контактов относительно оси вращения якоря по формуле</w:t>
      </w:r>
      <w:r>
        <w:rPr>
          <w:rFonts w:ascii="Times New Roman" w:hAnsi="Times New Roman"/>
          <w:sz w:val="28"/>
          <w:szCs w:val="28"/>
          <w:lang w:val="ru-RU"/>
        </w:rPr>
        <w:t>:</w:t>
      </w:r>
    </w:p>
    <w:p w:rsidR="006A7182" w:rsidRPr="00627606" w:rsidRDefault="006A7182" w:rsidP="006A7182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0" w:type="auto"/>
        <w:tblInd w:w="1101" w:type="dxa"/>
        <w:tblLook w:val="04A0"/>
      </w:tblPr>
      <w:tblGrid>
        <w:gridCol w:w="7511"/>
        <w:gridCol w:w="959"/>
      </w:tblGrid>
      <w:tr w:rsidR="006A7182" w:rsidRPr="00627606" w:rsidTr="00FB5687">
        <w:trPr>
          <w:trHeight w:val="501"/>
        </w:trPr>
        <w:tc>
          <w:tcPr>
            <w:tcW w:w="7512" w:type="dxa"/>
            <w:shd w:val="clear" w:color="auto" w:fill="auto"/>
            <w:vAlign w:val="center"/>
          </w:tcPr>
          <w:p w:rsidR="006A7182" w:rsidRPr="00627606" w:rsidRDefault="006A7182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lang w:val="ru-RU"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К</m:t>
                    </m:r>
                  </m:sub>
                </m:sSub>
                <m:r>
                  <w:rPr>
                    <w:rFonts w:ascii="Cambria Math" w:hAnsi="Cambria Math"/>
                    <w:sz w:val="28"/>
                    <w:szCs w:val="28"/>
                  </w:rPr>
                  <m:t>=n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К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959" w:type="dxa"/>
            <w:shd w:val="clear" w:color="auto" w:fill="auto"/>
            <w:vAlign w:val="center"/>
          </w:tcPr>
          <w:p w:rsidR="006A7182" w:rsidRPr="00627606" w:rsidRDefault="006A7182" w:rsidP="00FB568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4.2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)</w:t>
            </w:r>
          </w:p>
        </w:tc>
      </w:tr>
    </w:tbl>
    <w:p w:rsidR="006A7182" w:rsidRDefault="006A7182" w:rsidP="006A7182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A7182" w:rsidRDefault="006A7182" w:rsidP="006A7182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627606">
        <w:rPr>
          <w:rFonts w:ascii="Times New Roman" w:hAnsi="Times New Roman"/>
          <w:sz w:val="28"/>
          <w:szCs w:val="28"/>
          <w:lang w:val="ru-RU"/>
        </w:rPr>
        <w:t>где</w:t>
      </w:r>
      <w:r w:rsidRPr="00627606">
        <w:rPr>
          <w:rFonts w:ascii="Times New Roman" w:hAnsi="Times New Roman"/>
          <w:i/>
          <w:sz w:val="28"/>
          <w:szCs w:val="28"/>
          <w:lang w:val="ru-RU"/>
        </w:rPr>
        <w:t>М</w:t>
      </w:r>
      <w:r w:rsidRPr="00627606">
        <w:rPr>
          <w:rFonts w:ascii="Times New Roman" w:hAnsi="Times New Roman"/>
          <w:sz w:val="28"/>
          <w:szCs w:val="28"/>
          <w:vertAlign w:val="subscript"/>
          <w:lang w:val="ru-RU"/>
        </w:rPr>
        <w:t>К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—</w:t>
      </w:r>
      <w:r w:rsidRPr="00627606">
        <w:rPr>
          <w:rFonts w:ascii="Times New Roman" w:hAnsi="Times New Roman"/>
          <w:sz w:val="28"/>
          <w:szCs w:val="28"/>
          <w:lang w:val="ru-RU"/>
        </w:rPr>
        <w:t>м</w:t>
      </w:r>
      <w:proofErr w:type="gramEnd"/>
      <w:r w:rsidRPr="00627606">
        <w:rPr>
          <w:rFonts w:ascii="Times New Roman" w:hAnsi="Times New Roman"/>
          <w:sz w:val="28"/>
          <w:szCs w:val="28"/>
          <w:lang w:val="ru-RU"/>
        </w:rPr>
        <w:t xml:space="preserve">омент противодействующей силы контактов, Н·м; </w:t>
      </w:r>
    </w:p>
    <w:p w:rsidR="006A7182" w:rsidRDefault="006A7182" w:rsidP="006A7182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627606">
        <w:rPr>
          <w:rFonts w:ascii="Times New Roman" w:hAnsi="Times New Roman"/>
          <w:i/>
          <w:sz w:val="28"/>
          <w:szCs w:val="28"/>
        </w:rPr>
        <w:t>n</w:t>
      </w:r>
      <w:proofErr w:type="gramEnd"/>
      <w:r w:rsidRPr="00627606">
        <w:rPr>
          <w:rFonts w:ascii="Times New Roman" w:hAnsi="Times New Roman"/>
          <w:sz w:val="28"/>
          <w:szCs w:val="28"/>
          <w:lang w:val="ru-RU"/>
        </w:rPr>
        <w:t xml:space="preserve"> — количество контактов; </w:t>
      </w:r>
    </w:p>
    <w:p w:rsidR="006A7182" w:rsidRDefault="006A7182" w:rsidP="006A7182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i/>
          <w:sz w:val="28"/>
          <w:szCs w:val="28"/>
        </w:rPr>
        <w:t>P</w:t>
      </w:r>
      <w:r w:rsidRPr="00627606">
        <w:rPr>
          <w:rFonts w:ascii="Times New Roman" w:hAnsi="Times New Roman"/>
          <w:sz w:val="28"/>
          <w:szCs w:val="28"/>
          <w:vertAlign w:val="subscript"/>
          <w:lang w:val="ru-RU"/>
        </w:rPr>
        <w:t>К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— начальное или конечное нажатие на контактный мостик, Н; </w:t>
      </w:r>
    </w:p>
    <w:p w:rsidR="006A7182" w:rsidRPr="00627606" w:rsidRDefault="006A7182" w:rsidP="006A7182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627606">
        <w:rPr>
          <w:rFonts w:ascii="Times New Roman" w:hAnsi="Times New Roman"/>
          <w:i/>
          <w:sz w:val="28"/>
          <w:szCs w:val="28"/>
        </w:rPr>
        <w:t>l</w:t>
      </w:r>
      <w:r w:rsidRPr="0062760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— длина плеча, м.</w:t>
      </w:r>
      <w:proofErr w:type="gramEnd"/>
    </w:p>
    <w:p w:rsidR="006A7182" w:rsidRDefault="006A7182" w:rsidP="006A7182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A7182" w:rsidRDefault="006A7182" w:rsidP="006A7182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Результаты вычислений записать в табл</w:t>
      </w:r>
      <w:r>
        <w:rPr>
          <w:rFonts w:ascii="Times New Roman" w:hAnsi="Times New Roman"/>
          <w:sz w:val="28"/>
          <w:szCs w:val="28"/>
          <w:lang w:val="ru-RU"/>
        </w:rPr>
        <w:t>ицу 10</w:t>
      </w:r>
      <w:r w:rsidRPr="00627606">
        <w:rPr>
          <w:rFonts w:ascii="Times New Roman" w:hAnsi="Times New Roman"/>
          <w:sz w:val="28"/>
          <w:szCs w:val="28"/>
          <w:lang w:val="ru-RU"/>
        </w:rPr>
        <w:t>.</w:t>
      </w:r>
    </w:p>
    <w:p w:rsidR="006A7182" w:rsidRDefault="006A7182" w:rsidP="006A7182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A7182" w:rsidRDefault="006A7182" w:rsidP="006A7182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A7182" w:rsidRPr="00627606" w:rsidRDefault="006A7182" w:rsidP="006A7182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Таблица 10 - </w:t>
      </w:r>
      <w:r w:rsidRPr="00627606">
        <w:rPr>
          <w:rFonts w:ascii="Times New Roman" w:hAnsi="Times New Roman"/>
          <w:sz w:val="28"/>
          <w:szCs w:val="28"/>
          <w:lang w:val="ru-RU"/>
        </w:rPr>
        <w:t>Результаты вычислений</w:t>
      </w:r>
    </w:p>
    <w:tbl>
      <w:tblPr>
        <w:tblW w:w="0" w:type="auto"/>
        <w:jc w:val="center"/>
        <w:tblInd w:w="-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17"/>
        <w:gridCol w:w="2172"/>
        <w:gridCol w:w="1348"/>
        <w:gridCol w:w="1747"/>
      </w:tblGrid>
      <w:tr w:rsidR="006A7182" w:rsidRPr="00627606" w:rsidTr="00FB5687">
        <w:trPr>
          <w:jc w:val="center"/>
        </w:trPr>
        <w:tc>
          <w:tcPr>
            <w:tcW w:w="4117" w:type="dxa"/>
            <w:shd w:val="clear" w:color="auto" w:fill="auto"/>
            <w:vAlign w:val="center"/>
          </w:tcPr>
          <w:p w:rsidR="006A7182" w:rsidRPr="00627606" w:rsidRDefault="006A7182" w:rsidP="00FB5687">
            <w:pPr>
              <w:pStyle w:val="a3"/>
              <w:spacing w:before="240"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Состояние контактов</w:t>
            </w:r>
          </w:p>
        </w:tc>
        <w:tc>
          <w:tcPr>
            <w:tcW w:w="2172" w:type="dxa"/>
            <w:shd w:val="clear" w:color="auto" w:fill="auto"/>
            <w:vAlign w:val="center"/>
          </w:tcPr>
          <w:p w:rsidR="006A7182" w:rsidRPr="00627606" w:rsidRDefault="006A7182" w:rsidP="00FB5687">
            <w:pPr>
              <w:pStyle w:val="a3"/>
              <w:spacing w:before="240"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Угол поворота якоря, град</w:t>
            </w:r>
          </w:p>
        </w:tc>
        <w:tc>
          <w:tcPr>
            <w:tcW w:w="1348" w:type="dxa"/>
            <w:shd w:val="clear" w:color="auto" w:fill="auto"/>
            <w:vAlign w:val="center"/>
          </w:tcPr>
          <w:p w:rsidR="006A7182" w:rsidRPr="00627606" w:rsidRDefault="006A7182" w:rsidP="00FB5687">
            <w:pPr>
              <w:pStyle w:val="a3"/>
              <w:spacing w:before="240"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proofErr w:type="gramStart"/>
            <w:r w:rsidRPr="00627606">
              <w:rPr>
                <w:rFonts w:ascii="Times New Roman" w:eastAsia="Times New Roman" w:hAnsi="Times New Roman"/>
                <w:i/>
                <w:sz w:val="28"/>
                <w:szCs w:val="28"/>
                <w:lang w:val="ru-RU" w:eastAsia="ru-RU"/>
              </w:rPr>
              <w:t>P</w:t>
            </w:r>
            <w:proofErr w:type="gramEnd"/>
            <w:r w:rsidRPr="00627606">
              <w:rPr>
                <w:rFonts w:ascii="Times New Roman" w:eastAsia="Times New Roman" w:hAnsi="Times New Roman"/>
                <w:sz w:val="28"/>
                <w:szCs w:val="28"/>
                <w:vertAlign w:val="subscript"/>
                <w:lang w:val="ru-RU" w:eastAsia="ru-RU"/>
              </w:rPr>
              <w:t>К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, Н</w:t>
            </w:r>
          </w:p>
        </w:tc>
        <w:tc>
          <w:tcPr>
            <w:tcW w:w="1747" w:type="dxa"/>
            <w:shd w:val="clear" w:color="auto" w:fill="auto"/>
            <w:vAlign w:val="center"/>
          </w:tcPr>
          <w:p w:rsidR="006A7182" w:rsidRPr="00627606" w:rsidRDefault="006A7182" w:rsidP="00FB5687">
            <w:pPr>
              <w:pStyle w:val="a3"/>
              <w:spacing w:before="240"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i/>
                <w:sz w:val="28"/>
                <w:szCs w:val="28"/>
                <w:lang w:val="ru-RU" w:eastAsia="ru-RU"/>
              </w:rPr>
              <w:t>М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vertAlign w:val="subscript"/>
                <w:lang w:val="ru-RU" w:eastAsia="ru-RU"/>
              </w:rPr>
              <w:t>К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, Н·м</w:t>
            </w:r>
          </w:p>
        </w:tc>
      </w:tr>
      <w:tr w:rsidR="006A7182" w:rsidRPr="00627606" w:rsidTr="00FB5687">
        <w:trPr>
          <w:jc w:val="center"/>
        </w:trPr>
        <w:tc>
          <w:tcPr>
            <w:tcW w:w="4117" w:type="dxa"/>
            <w:shd w:val="clear" w:color="auto" w:fill="auto"/>
            <w:vAlign w:val="center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Начальное касание</w:t>
            </w:r>
          </w:p>
        </w:tc>
        <w:tc>
          <w:tcPr>
            <w:tcW w:w="2172" w:type="dxa"/>
            <w:shd w:val="clear" w:color="auto" w:fill="auto"/>
            <w:vAlign w:val="center"/>
          </w:tcPr>
          <w:p w:rsidR="006A7182" w:rsidRPr="00627606" w:rsidRDefault="006A7182" w:rsidP="00FB5687">
            <w:pPr>
              <w:pStyle w:val="a3"/>
              <w:spacing w:before="240" w:after="0" w:line="240" w:lineRule="auto"/>
              <w:ind w:left="0"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348" w:type="dxa"/>
            <w:shd w:val="clear" w:color="auto" w:fill="auto"/>
            <w:vAlign w:val="center"/>
          </w:tcPr>
          <w:p w:rsidR="006A7182" w:rsidRPr="00627606" w:rsidRDefault="006A7182" w:rsidP="00FB5687">
            <w:pPr>
              <w:pStyle w:val="a3"/>
              <w:spacing w:before="240" w:after="0" w:line="240" w:lineRule="auto"/>
              <w:ind w:left="0"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747" w:type="dxa"/>
            <w:shd w:val="clear" w:color="auto" w:fill="auto"/>
            <w:vAlign w:val="center"/>
          </w:tcPr>
          <w:p w:rsidR="006A7182" w:rsidRPr="00627606" w:rsidRDefault="006A7182" w:rsidP="00FB5687">
            <w:pPr>
              <w:pStyle w:val="a3"/>
              <w:spacing w:before="240" w:after="0" w:line="240" w:lineRule="auto"/>
              <w:ind w:left="0"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</w:tr>
      <w:tr w:rsidR="006A7182" w:rsidRPr="00627606" w:rsidTr="00FB5687">
        <w:trPr>
          <w:jc w:val="center"/>
        </w:trPr>
        <w:tc>
          <w:tcPr>
            <w:tcW w:w="4117" w:type="dxa"/>
            <w:shd w:val="clear" w:color="auto" w:fill="auto"/>
            <w:vAlign w:val="center"/>
          </w:tcPr>
          <w:p w:rsidR="006A7182" w:rsidRPr="00627606" w:rsidRDefault="006A7182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Конечное касание</w:t>
            </w:r>
          </w:p>
        </w:tc>
        <w:tc>
          <w:tcPr>
            <w:tcW w:w="2172" w:type="dxa"/>
            <w:shd w:val="clear" w:color="auto" w:fill="auto"/>
            <w:vAlign w:val="center"/>
          </w:tcPr>
          <w:p w:rsidR="006A7182" w:rsidRPr="00627606" w:rsidRDefault="006A7182" w:rsidP="00FB5687">
            <w:pPr>
              <w:pStyle w:val="a3"/>
              <w:spacing w:before="240" w:after="0" w:line="240" w:lineRule="auto"/>
              <w:ind w:left="0"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348" w:type="dxa"/>
            <w:shd w:val="clear" w:color="auto" w:fill="auto"/>
            <w:vAlign w:val="center"/>
          </w:tcPr>
          <w:p w:rsidR="006A7182" w:rsidRPr="00627606" w:rsidRDefault="006A7182" w:rsidP="00FB5687">
            <w:pPr>
              <w:pStyle w:val="a3"/>
              <w:spacing w:before="240" w:after="0" w:line="240" w:lineRule="auto"/>
              <w:ind w:left="0"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747" w:type="dxa"/>
            <w:shd w:val="clear" w:color="auto" w:fill="auto"/>
            <w:vAlign w:val="center"/>
          </w:tcPr>
          <w:p w:rsidR="006A7182" w:rsidRPr="00627606" w:rsidRDefault="006A7182" w:rsidP="00FB5687">
            <w:pPr>
              <w:pStyle w:val="a3"/>
              <w:spacing w:before="240" w:after="0" w:line="240" w:lineRule="auto"/>
              <w:ind w:left="0"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</w:tr>
    </w:tbl>
    <w:p w:rsidR="006A7182" w:rsidRPr="00627606" w:rsidRDefault="006A7182" w:rsidP="006A7182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По данным табл</w:t>
      </w:r>
      <w:r>
        <w:rPr>
          <w:rFonts w:ascii="Times New Roman" w:hAnsi="Times New Roman"/>
          <w:sz w:val="28"/>
          <w:szCs w:val="28"/>
          <w:lang w:val="ru-RU"/>
        </w:rPr>
        <w:t>ицы 10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построить механическую характеристику главных контактов контактора.</w:t>
      </w:r>
    </w:p>
    <w:p w:rsidR="006A7182" w:rsidRPr="00627606" w:rsidRDefault="006A7182" w:rsidP="006A7182">
      <w:pPr>
        <w:pStyle w:val="a3"/>
        <w:spacing w:before="240"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4.3.4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27606">
        <w:rPr>
          <w:rFonts w:ascii="Times New Roman" w:hAnsi="Times New Roman"/>
          <w:sz w:val="28"/>
          <w:szCs w:val="28"/>
          <w:lang w:val="ru-RU"/>
        </w:rPr>
        <w:t>П</w:t>
      </w:r>
      <w:proofErr w:type="gramEnd"/>
      <w:r w:rsidRPr="00627606">
        <w:rPr>
          <w:rFonts w:ascii="Times New Roman" w:hAnsi="Times New Roman"/>
          <w:sz w:val="28"/>
          <w:szCs w:val="28"/>
          <w:lang w:val="ru-RU"/>
        </w:rPr>
        <w:t xml:space="preserve">остроить механическую характеристику главных контактов, пользуясь механической характеристикой контактора. Для этого нужно из суммарной механической характеристики </w:t>
      </w:r>
      <w:r w:rsidRPr="00627606">
        <w:rPr>
          <w:rFonts w:ascii="Times New Roman" w:hAnsi="Times New Roman"/>
          <w:sz w:val="28"/>
          <w:szCs w:val="28"/>
        </w:rPr>
        <w:t>ABCDE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графически вычесть </w:t>
      </w:r>
      <w:r w:rsidRPr="00627606">
        <w:rPr>
          <w:rFonts w:ascii="Times New Roman" w:hAnsi="Times New Roman"/>
          <w:sz w:val="28"/>
          <w:szCs w:val="28"/>
        </w:rPr>
        <w:t>FCDE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(см. рис</w:t>
      </w:r>
      <w:r>
        <w:rPr>
          <w:rFonts w:ascii="Times New Roman" w:hAnsi="Times New Roman"/>
          <w:sz w:val="28"/>
          <w:szCs w:val="28"/>
          <w:lang w:val="ru-RU"/>
        </w:rPr>
        <w:t>унок 7</w:t>
      </w:r>
      <w:r w:rsidRPr="00627606">
        <w:rPr>
          <w:rFonts w:ascii="Times New Roman" w:hAnsi="Times New Roman"/>
          <w:sz w:val="28"/>
          <w:szCs w:val="28"/>
          <w:lang w:val="ru-RU"/>
        </w:rPr>
        <w:t>). Результирующая характеристика будет соответствовать механической характеристике главных контактов. Сравнить полученные результаты с результатами табл</w:t>
      </w:r>
      <w:r>
        <w:rPr>
          <w:rFonts w:ascii="Times New Roman" w:hAnsi="Times New Roman"/>
          <w:sz w:val="28"/>
          <w:szCs w:val="28"/>
          <w:lang w:val="ru-RU"/>
        </w:rPr>
        <w:t>ицы 10</w:t>
      </w:r>
      <w:r w:rsidRPr="00627606">
        <w:rPr>
          <w:rFonts w:ascii="Times New Roman" w:hAnsi="Times New Roman"/>
          <w:sz w:val="28"/>
          <w:szCs w:val="28"/>
          <w:lang w:val="ru-RU"/>
        </w:rPr>
        <w:t>.</w:t>
      </w:r>
    </w:p>
    <w:p w:rsidR="006A7182" w:rsidRDefault="006A7182" w:rsidP="006A7182">
      <w:pPr>
        <w:pStyle w:val="a3"/>
        <w:spacing w:before="240"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4.3.5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27606">
        <w:rPr>
          <w:rFonts w:ascii="Times New Roman" w:hAnsi="Times New Roman"/>
          <w:sz w:val="28"/>
          <w:szCs w:val="28"/>
          <w:lang w:val="ru-RU"/>
        </w:rPr>
        <w:t>П</w:t>
      </w:r>
      <w:proofErr w:type="gramEnd"/>
      <w:r w:rsidRPr="00627606">
        <w:rPr>
          <w:rFonts w:ascii="Times New Roman" w:hAnsi="Times New Roman"/>
          <w:sz w:val="28"/>
          <w:szCs w:val="28"/>
          <w:lang w:val="ru-RU"/>
        </w:rPr>
        <w:t>роанализировать полученные данные и сделать выводы по выполненной работе.</w:t>
      </w:r>
    </w:p>
    <w:p w:rsidR="006A7182" w:rsidRDefault="006A7182" w:rsidP="006A7182">
      <w:pPr>
        <w:pStyle w:val="a3"/>
        <w:spacing w:before="240"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0C5CFD" w:rsidRPr="006A7182" w:rsidRDefault="000C5CFD">
      <w:pPr>
        <w:rPr>
          <w:lang w:val="ru-RU"/>
        </w:rPr>
      </w:pPr>
    </w:p>
    <w:sectPr w:rsidR="000C5CFD" w:rsidRPr="006A7182" w:rsidSect="000C5C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224FE1"/>
    <w:multiLevelType w:val="hybridMultilevel"/>
    <w:tmpl w:val="E14259D4"/>
    <w:lvl w:ilvl="0" w:tplc="7EEA67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AC720364">
      <w:numFmt w:val="none"/>
      <w:lvlText w:val=""/>
      <w:lvlJc w:val="left"/>
      <w:pPr>
        <w:tabs>
          <w:tab w:val="num" w:pos="360"/>
        </w:tabs>
      </w:pPr>
    </w:lvl>
    <w:lvl w:ilvl="2" w:tplc="88A20E38">
      <w:numFmt w:val="none"/>
      <w:lvlText w:val=""/>
      <w:lvlJc w:val="left"/>
      <w:pPr>
        <w:tabs>
          <w:tab w:val="num" w:pos="360"/>
        </w:tabs>
      </w:pPr>
    </w:lvl>
    <w:lvl w:ilvl="3" w:tplc="F4226D06">
      <w:numFmt w:val="none"/>
      <w:lvlText w:val=""/>
      <w:lvlJc w:val="left"/>
      <w:pPr>
        <w:tabs>
          <w:tab w:val="num" w:pos="360"/>
        </w:tabs>
      </w:pPr>
    </w:lvl>
    <w:lvl w:ilvl="4" w:tplc="EB8609DC">
      <w:numFmt w:val="none"/>
      <w:lvlText w:val=""/>
      <w:lvlJc w:val="left"/>
      <w:pPr>
        <w:tabs>
          <w:tab w:val="num" w:pos="360"/>
        </w:tabs>
      </w:pPr>
    </w:lvl>
    <w:lvl w:ilvl="5" w:tplc="8F1A4D2C">
      <w:numFmt w:val="none"/>
      <w:lvlText w:val=""/>
      <w:lvlJc w:val="left"/>
      <w:pPr>
        <w:tabs>
          <w:tab w:val="num" w:pos="360"/>
        </w:tabs>
      </w:pPr>
    </w:lvl>
    <w:lvl w:ilvl="6" w:tplc="1206F0F6">
      <w:numFmt w:val="none"/>
      <w:lvlText w:val=""/>
      <w:lvlJc w:val="left"/>
      <w:pPr>
        <w:tabs>
          <w:tab w:val="num" w:pos="360"/>
        </w:tabs>
      </w:pPr>
    </w:lvl>
    <w:lvl w:ilvl="7" w:tplc="D7F8BD04">
      <w:numFmt w:val="none"/>
      <w:lvlText w:val=""/>
      <w:lvlJc w:val="left"/>
      <w:pPr>
        <w:tabs>
          <w:tab w:val="num" w:pos="360"/>
        </w:tabs>
      </w:pPr>
    </w:lvl>
    <w:lvl w:ilvl="8" w:tplc="BEA0AB50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A7182"/>
    <w:rsid w:val="000C5CFD"/>
    <w:rsid w:val="006A71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182"/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718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A7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7182"/>
    <w:rPr>
      <w:rFonts w:ascii="Tahoma" w:eastAsia="Calibri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861</Words>
  <Characters>4908</Characters>
  <Application>Microsoft Office Word</Application>
  <DocSecurity>0</DocSecurity>
  <Lines>40</Lines>
  <Paragraphs>11</Paragraphs>
  <ScaleCrop>false</ScaleCrop>
  <Company/>
  <LinksUpToDate>false</LinksUpToDate>
  <CharactersWithSpaces>5758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2016-09-14T04:00:00Z</dcterms:created>
  <dcterms:modified xsi:type="dcterms:W3CDTF">2016-09-14T04:02:00Z</dcterms:modified>
</cp:coreProperties>
</file>