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74E" w:rsidRDefault="007E374E" w:rsidP="007E374E">
      <w:pPr>
        <w:jc w:val="center"/>
        <w:rPr>
          <w:sz w:val="28"/>
          <w:szCs w:val="28"/>
          <w:lang w:val="kk-KZ"/>
        </w:rPr>
      </w:pPr>
      <w:r>
        <w:rPr>
          <w:sz w:val="28"/>
          <w:szCs w:val="28"/>
          <w:lang w:val="kk-KZ"/>
        </w:rPr>
        <w:t>5 ТӘЖІРИБЕЛІК САБАҚ  «БОНИТИРОВКАЛАУ ШКАЛАСЫН ЕСЕПТЕУ ЖӘНЕ БАҒАЛАУ ҮШІН ТОПЫРАҚ  ҚАСИЕТІН ТАҢДАУДЫҢ ДҰРЫСТЫҒЫН БАҒАЛАУ»</w:t>
      </w:r>
    </w:p>
    <w:p w:rsidR="007E374E" w:rsidRDefault="007E374E" w:rsidP="007E374E">
      <w:pPr>
        <w:ind w:firstLine="720"/>
        <w:jc w:val="both"/>
        <w:rPr>
          <w:sz w:val="28"/>
          <w:szCs w:val="28"/>
          <w:lang w:val="kk-KZ"/>
        </w:rPr>
      </w:pPr>
    </w:p>
    <w:p w:rsidR="007E374E" w:rsidRDefault="007E374E" w:rsidP="007E374E">
      <w:pPr>
        <w:ind w:firstLine="720"/>
        <w:jc w:val="both"/>
        <w:rPr>
          <w:sz w:val="28"/>
          <w:szCs w:val="28"/>
          <w:lang w:val="kk-KZ"/>
        </w:rPr>
      </w:pPr>
      <w:r>
        <w:rPr>
          <w:sz w:val="28"/>
          <w:szCs w:val="28"/>
          <w:lang w:val="kk-KZ"/>
        </w:rPr>
        <w:t>5.1 Шабындықтағы дәнді-дақылдардың орташа көпжылдық өнімділігі және орта салмақты балдар арасындағы тығыз байланысты орнату жолымен топырақтарды бонитировкалаудың дұрыстығы тексеріледі.</w:t>
      </w:r>
    </w:p>
    <w:p w:rsidR="007E374E" w:rsidRDefault="007E374E" w:rsidP="007E374E">
      <w:pPr>
        <w:ind w:firstLine="720"/>
        <w:jc w:val="both"/>
        <w:rPr>
          <w:sz w:val="28"/>
          <w:szCs w:val="28"/>
          <w:lang w:val="kk-KZ"/>
        </w:rPr>
      </w:pPr>
      <w:r>
        <w:rPr>
          <w:sz w:val="28"/>
          <w:szCs w:val="28"/>
          <w:lang w:val="kk-KZ"/>
        </w:rPr>
        <w:t>Бұл мақсатпен корреляция коэффициенті (r) формула бойынша есептеледі:</w:t>
      </w:r>
    </w:p>
    <w:p w:rsidR="007E374E" w:rsidRPr="000F6CDA" w:rsidRDefault="007E374E" w:rsidP="007E374E">
      <w:pPr>
        <w:ind w:firstLine="720"/>
        <w:jc w:val="center"/>
        <w:rPr>
          <w:sz w:val="16"/>
          <w:szCs w:val="16"/>
          <w:lang w:val="kk-KZ"/>
        </w:rPr>
      </w:pPr>
    </w:p>
    <w:p w:rsidR="007E374E" w:rsidRDefault="007E374E" w:rsidP="007E374E">
      <w:pPr>
        <w:ind w:firstLine="720"/>
        <w:jc w:val="center"/>
        <w:rPr>
          <w:sz w:val="28"/>
          <w:szCs w:val="28"/>
          <w:lang w:val="kk-KZ"/>
        </w:rPr>
      </w:pPr>
      <w:r>
        <w:rPr>
          <w:sz w:val="28"/>
          <w:szCs w:val="28"/>
          <w:lang w:val="kk-KZ"/>
        </w:rPr>
        <w:t xml:space="preserve">                                     </w:t>
      </w:r>
      <w:r w:rsidRPr="00545EE6">
        <w:rPr>
          <w:sz w:val="28"/>
          <w:szCs w:val="28"/>
          <w:lang w:val="kk-KZ"/>
        </w:rPr>
        <w:t>r</w:t>
      </w:r>
      <w:r>
        <w:rPr>
          <w:sz w:val="28"/>
          <w:szCs w:val="28"/>
          <w:lang w:val="kk-KZ"/>
        </w:rPr>
        <w:t xml:space="preserve"> =</w:t>
      </w:r>
      <w:r w:rsidRPr="00545EE6">
        <w:rPr>
          <w:sz w:val="28"/>
          <w:szCs w:val="28"/>
          <w:lang w:val="kk-KZ"/>
        </w:rPr>
        <w:t xml:space="preserve"> </w:t>
      </w:r>
      <w:r w:rsidRPr="00545EE6">
        <w:rPr>
          <w:position w:val="-40"/>
          <w:sz w:val="28"/>
          <w:szCs w:val="28"/>
          <w:lang w:val="en-US"/>
        </w:rPr>
        <w:object w:dxaOrig="2420" w:dyaOrig="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75pt;height:42pt" o:ole="">
            <v:imagedata r:id="rId5" o:title=""/>
          </v:shape>
          <o:OLEObject Type="Embed" ProgID="Equation.3" ShapeID="_x0000_i1025" DrawAspect="Content" ObjectID="_1527080035" r:id="rId6"/>
        </w:object>
      </w:r>
      <w:r w:rsidRPr="00545EE6">
        <w:rPr>
          <w:sz w:val="28"/>
          <w:szCs w:val="28"/>
          <w:lang w:val="kk-KZ"/>
        </w:rPr>
        <w:t xml:space="preserve">,                                      </w:t>
      </w:r>
      <w:r>
        <w:rPr>
          <w:sz w:val="28"/>
          <w:szCs w:val="28"/>
          <w:lang w:val="kk-KZ"/>
        </w:rPr>
        <w:t>(10)</w:t>
      </w:r>
    </w:p>
    <w:p w:rsidR="007E374E" w:rsidRPr="000F6CDA" w:rsidRDefault="007E374E" w:rsidP="007E374E">
      <w:pPr>
        <w:ind w:firstLine="720"/>
        <w:jc w:val="both"/>
        <w:rPr>
          <w:sz w:val="16"/>
          <w:szCs w:val="16"/>
          <w:lang w:val="kk-KZ"/>
        </w:rPr>
      </w:pPr>
    </w:p>
    <w:p w:rsidR="007E374E" w:rsidRDefault="007E374E" w:rsidP="007E374E">
      <w:pPr>
        <w:ind w:firstLine="720"/>
        <w:jc w:val="both"/>
        <w:rPr>
          <w:sz w:val="28"/>
          <w:szCs w:val="28"/>
          <w:lang w:val="kk-KZ"/>
        </w:rPr>
      </w:pPr>
      <w:r>
        <w:rPr>
          <w:sz w:val="28"/>
          <w:szCs w:val="28"/>
          <w:lang w:val="kk-KZ"/>
        </w:rPr>
        <w:t xml:space="preserve">мұндағы </w:t>
      </w:r>
      <w:r w:rsidRPr="00545EE6">
        <w:rPr>
          <w:position w:val="-6"/>
          <w:sz w:val="28"/>
          <w:szCs w:val="28"/>
          <w:lang w:val="kk-KZ"/>
        </w:rPr>
        <w:object w:dxaOrig="200" w:dyaOrig="220">
          <v:shape id="_x0000_i1026" type="#_x0000_t75" style="width:9.75pt;height:11.25pt" o:ole="">
            <v:imagedata r:id="rId7" o:title=""/>
          </v:shape>
          <o:OLEObject Type="Embed" ProgID="Equation.3" ShapeID="_x0000_i1026" DrawAspect="Content" ObjectID="_1527080036" r:id="rId8"/>
        </w:object>
      </w:r>
      <w:r>
        <w:rPr>
          <w:sz w:val="28"/>
          <w:szCs w:val="28"/>
          <w:lang w:val="kk-KZ"/>
        </w:rPr>
        <w:t xml:space="preserve"> - жеке шаруашылықтардағы орташа салмақтанған балл бонитеті;</w:t>
      </w:r>
    </w:p>
    <w:p w:rsidR="007E374E" w:rsidRPr="005E4459" w:rsidRDefault="007E374E" w:rsidP="007E374E">
      <w:pPr>
        <w:ind w:firstLine="720"/>
        <w:jc w:val="both"/>
        <w:rPr>
          <w:sz w:val="28"/>
          <w:szCs w:val="28"/>
          <w:lang w:val="kk-KZ"/>
        </w:rPr>
      </w:pPr>
      <w:r>
        <w:rPr>
          <w:sz w:val="28"/>
          <w:szCs w:val="28"/>
          <w:lang w:val="kk-KZ"/>
        </w:rPr>
        <w:t xml:space="preserve">                </w:t>
      </w:r>
      <w:r w:rsidRPr="00545EE6">
        <w:rPr>
          <w:position w:val="-6"/>
          <w:sz w:val="28"/>
          <w:szCs w:val="28"/>
          <w:lang w:val="kk-KZ"/>
        </w:rPr>
        <w:object w:dxaOrig="220" w:dyaOrig="260">
          <v:shape id="_x0000_i1027" type="#_x0000_t75" style="width:11.25pt;height:12.75pt" o:ole="">
            <v:imagedata r:id="rId9" o:title=""/>
          </v:shape>
          <o:OLEObject Type="Embed" ProgID="Equation.3" ShapeID="_x0000_i1027" DrawAspect="Content" ObjectID="_1527080037" r:id="rId10"/>
        </w:object>
      </w:r>
      <w:r>
        <w:rPr>
          <w:sz w:val="28"/>
          <w:szCs w:val="28"/>
          <w:lang w:val="kk-KZ"/>
        </w:rPr>
        <w:t xml:space="preserve"> - аудандағы топырақтардың орташа салмақтанған балл бонитеті;</w:t>
      </w:r>
    </w:p>
    <w:p w:rsidR="007E374E" w:rsidRDefault="007E374E" w:rsidP="007E374E">
      <w:pPr>
        <w:ind w:firstLine="720"/>
        <w:jc w:val="both"/>
        <w:rPr>
          <w:sz w:val="28"/>
          <w:szCs w:val="28"/>
          <w:lang w:val="kk-KZ"/>
        </w:rPr>
      </w:pPr>
      <w:r>
        <w:rPr>
          <w:sz w:val="28"/>
          <w:szCs w:val="28"/>
          <w:lang w:val="kk-KZ"/>
        </w:rPr>
        <w:t xml:space="preserve">                </w:t>
      </w:r>
      <w:r w:rsidRPr="00545EE6">
        <w:rPr>
          <w:position w:val="-10"/>
          <w:sz w:val="28"/>
          <w:szCs w:val="28"/>
          <w:lang w:val="kk-KZ"/>
        </w:rPr>
        <w:object w:dxaOrig="220" w:dyaOrig="260">
          <v:shape id="_x0000_i1028" type="#_x0000_t75" style="width:11.25pt;height:12.75pt" o:ole="">
            <v:imagedata r:id="rId11" o:title=""/>
          </v:shape>
          <o:OLEObject Type="Embed" ProgID="Equation.3" ShapeID="_x0000_i1028" DrawAspect="Content" ObjectID="_1527080038" r:id="rId12"/>
        </w:object>
      </w:r>
      <w:r>
        <w:rPr>
          <w:sz w:val="28"/>
          <w:szCs w:val="28"/>
          <w:lang w:val="kk-KZ"/>
        </w:rPr>
        <w:t xml:space="preserve"> - шаруашылықтардағы дәнді-дақылдардың нақты өнімділігі;</w:t>
      </w:r>
    </w:p>
    <w:p w:rsidR="007E374E" w:rsidRDefault="007E374E" w:rsidP="007E374E">
      <w:pPr>
        <w:ind w:firstLine="720"/>
        <w:jc w:val="both"/>
        <w:rPr>
          <w:sz w:val="28"/>
          <w:szCs w:val="28"/>
          <w:lang w:val="kk-KZ"/>
        </w:rPr>
      </w:pPr>
      <w:r>
        <w:rPr>
          <w:sz w:val="28"/>
          <w:szCs w:val="28"/>
          <w:lang w:val="kk-KZ"/>
        </w:rPr>
        <w:t xml:space="preserve">                </w:t>
      </w:r>
      <w:r w:rsidRPr="00545EE6">
        <w:rPr>
          <w:position w:val="-10"/>
          <w:sz w:val="28"/>
          <w:szCs w:val="28"/>
          <w:lang w:val="kk-KZ"/>
        </w:rPr>
        <w:object w:dxaOrig="220" w:dyaOrig="300">
          <v:shape id="_x0000_i1029" type="#_x0000_t75" style="width:11.25pt;height:15pt" o:ole="">
            <v:imagedata r:id="rId13" o:title=""/>
          </v:shape>
          <o:OLEObject Type="Embed" ProgID="Equation.3" ShapeID="_x0000_i1029" DrawAspect="Content" ObjectID="_1527080039" r:id="rId14"/>
        </w:object>
      </w:r>
      <w:r>
        <w:rPr>
          <w:sz w:val="28"/>
          <w:szCs w:val="28"/>
          <w:lang w:val="kk-KZ"/>
        </w:rPr>
        <w:t xml:space="preserve"> - аудандағы дәнді-дақылдардың орташа арифметикалық өнімділігі.</w:t>
      </w:r>
    </w:p>
    <w:p w:rsidR="007E374E" w:rsidRDefault="007E374E" w:rsidP="007E374E">
      <w:pPr>
        <w:ind w:firstLine="720"/>
        <w:jc w:val="both"/>
        <w:rPr>
          <w:sz w:val="28"/>
          <w:szCs w:val="28"/>
          <w:lang w:val="kk-KZ"/>
        </w:rPr>
      </w:pPr>
      <w:r>
        <w:rPr>
          <w:sz w:val="28"/>
          <w:szCs w:val="28"/>
          <w:lang w:val="kk-KZ"/>
        </w:rPr>
        <w:t>Дайындық есептеулері келесі форма бойынша жүргізіледі (кесте 9).</w:t>
      </w:r>
    </w:p>
    <w:p w:rsidR="007E374E" w:rsidRPr="000F6CDA" w:rsidRDefault="007E374E" w:rsidP="007E374E">
      <w:pPr>
        <w:ind w:firstLine="720"/>
        <w:jc w:val="both"/>
        <w:rPr>
          <w:sz w:val="16"/>
          <w:szCs w:val="16"/>
          <w:lang w:val="kk-KZ"/>
        </w:rPr>
      </w:pPr>
    </w:p>
    <w:p w:rsidR="007E374E" w:rsidRDefault="007E374E" w:rsidP="007E374E">
      <w:pPr>
        <w:ind w:firstLine="720"/>
        <w:jc w:val="both"/>
        <w:rPr>
          <w:sz w:val="28"/>
          <w:szCs w:val="28"/>
          <w:lang w:val="kk-KZ"/>
        </w:rPr>
      </w:pPr>
      <w:r>
        <w:rPr>
          <w:sz w:val="28"/>
          <w:szCs w:val="28"/>
          <w:lang w:val="kk-KZ"/>
        </w:rPr>
        <w:t>Кесте 9 – Корреляция коэффициентін анықтау үшін есептеулер</w:t>
      </w:r>
    </w:p>
    <w:p w:rsidR="007E374E" w:rsidRPr="000F6CDA" w:rsidRDefault="007E374E" w:rsidP="007E374E">
      <w:pPr>
        <w:ind w:firstLine="720"/>
        <w:jc w:val="both"/>
        <w:rPr>
          <w:sz w:val="16"/>
          <w:szCs w:val="16"/>
          <w:lang w:val="kk-KZ"/>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900"/>
        <w:gridCol w:w="1080"/>
        <w:gridCol w:w="720"/>
        <w:gridCol w:w="1116"/>
        <w:gridCol w:w="709"/>
        <w:gridCol w:w="851"/>
        <w:gridCol w:w="708"/>
        <w:gridCol w:w="993"/>
        <w:gridCol w:w="992"/>
        <w:gridCol w:w="850"/>
      </w:tblGrid>
      <w:tr w:rsidR="007E374E" w:rsidRPr="00C10642" w:rsidTr="007E0556">
        <w:trPr>
          <w:cantSplit/>
          <w:trHeight w:val="1980"/>
        </w:trPr>
        <w:tc>
          <w:tcPr>
            <w:tcW w:w="828" w:type="dxa"/>
            <w:shd w:val="clear" w:color="auto" w:fill="auto"/>
            <w:vAlign w:val="center"/>
          </w:tcPr>
          <w:p w:rsidR="007E374E" w:rsidRPr="00C10642" w:rsidRDefault="007E374E" w:rsidP="007E0556">
            <w:pPr>
              <w:jc w:val="center"/>
              <w:rPr>
                <w:lang w:val="kk-KZ"/>
              </w:rPr>
            </w:pPr>
            <w:r w:rsidRPr="00C10642">
              <w:rPr>
                <w:lang w:val="kk-KZ"/>
              </w:rPr>
              <w:t>Ша-руа №</w:t>
            </w:r>
          </w:p>
        </w:tc>
        <w:tc>
          <w:tcPr>
            <w:tcW w:w="900" w:type="dxa"/>
            <w:shd w:val="clear" w:color="auto" w:fill="auto"/>
            <w:vAlign w:val="center"/>
          </w:tcPr>
          <w:p w:rsidR="007E374E" w:rsidRPr="00C10642" w:rsidRDefault="007E374E" w:rsidP="007E0556">
            <w:pPr>
              <w:jc w:val="center"/>
              <w:rPr>
                <w:vertAlign w:val="subscript"/>
                <w:lang w:val="kk-KZ"/>
              </w:rPr>
            </w:pPr>
            <w:r w:rsidRPr="00C10642">
              <w:rPr>
                <w:lang w:val="kk-KZ"/>
              </w:rPr>
              <w:t>Б</w:t>
            </w:r>
            <w:r w:rsidRPr="00C10642">
              <w:rPr>
                <w:vertAlign w:val="subscript"/>
                <w:lang w:val="kk-KZ"/>
              </w:rPr>
              <w:t>орт.сал.</w:t>
            </w:r>
          </w:p>
          <w:p w:rsidR="007E374E" w:rsidRPr="00C10642" w:rsidRDefault="007E374E" w:rsidP="007E0556">
            <w:pPr>
              <w:jc w:val="center"/>
              <w:rPr>
                <w:lang w:val="kk-KZ"/>
              </w:rPr>
            </w:pPr>
          </w:p>
        </w:tc>
        <w:tc>
          <w:tcPr>
            <w:tcW w:w="1080" w:type="dxa"/>
            <w:shd w:val="clear" w:color="auto" w:fill="auto"/>
            <w:vAlign w:val="center"/>
          </w:tcPr>
          <w:p w:rsidR="007E374E" w:rsidRPr="00C10642" w:rsidRDefault="007E374E" w:rsidP="007E0556">
            <w:pPr>
              <w:jc w:val="center"/>
              <w:rPr>
                <w:lang w:val="kk-KZ"/>
              </w:rPr>
            </w:pPr>
            <w:r w:rsidRPr="00C10642">
              <w:rPr>
                <w:lang w:val="kk-KZ"/>
              </w:rPr>
              <w:t>Шаруа-шылық бойын-ша аудан</w:t>
            </w:r>
          </w:p>
          <w:p w:rsidR="007E374E" w:rsidRPr="00C10642" w:rsidRDefault="007E374E" w:rsidP="007E0556">
            <w:pPr>
              <w:jc w:val="center"/>
              <w:rPr>
                <w:lang w:val="kk-KZ"/>
              </w:rPr>
            </w:pPr>
            <w:r w:rsidRPr="00C10642">
              <w:rPr>
                <w:lang w:val="kk-KZ"/>
              </w:rPr>
              <w:t>қосын-дысы</w:t>
            </w:r>
          </w:p>
        </w:tc>
        <w:tc>
          <w:tcPr>
            <w:tcW w:w="720" w:type="dxa"/>
            <w:shd w:val="clear" w:color="auto" w:fill="auto"/>
            <w:vAlign w:val="center"/>
          </w:tcPr>
          <w:p w:rsidR="007E374E" w:rsidRPr="00C10642" w:rsidRDefault="007E374E" w:rsidP="007E0556">
            <w:pPr>
              <w:jc w:val="center"/>
              <w:rPr>
                <w:vertAlign w:val="subscript"/>
              </w:rPr>
            </w:pPr>
            <w:r w:rsidRPr="00C10642">
              <w:rPr>
                <w:lang w:val="en-US"/>
              </w:rPr>
              <w:t>S</w:t>
            </w:r>
            <w:r w:rsidRPr="00C10642">
              <w:rPr>
                <w:vertAlign w:val="subscript"/>
                <w:lang w:val="en-US"/>
              </w:rPr>
              <w:t>x</w:t>
            </w:r>
            <w:r w:rsidRPr="00293A8A">
              <w:t>Б</w:t>
            </w:r>
            <w:r w:rsidRPr="00C10642">
              <w:rPr>
                <w:vertAlign w:val="subscript"/>
              </w:rPr>
              <w:t>орт.сал</w:t>
            </w:r>
          </w:p>
        </w:tc>
        <w:tc>
          <w:tcPr>
            <w:tcW w:w="1116" w:type="dxa"/>
            <w:shd w:val="clear" w:color="auto" w:fill="auto"/>
            <w:vAlign w:val="center"/>
          </w:tcPr>
          <w:p w:rsidR="007E374E" w:rsidRPr="00C10642" w:rsidRDefault="007E374E" w:rsidP="007E0556">
            <w:pPr>
              <w:jc w:val="center"/>
              <w:rPr>
                <w:lang w:val="kk-KZ"/>
              </w:rPr>
            </w:pPr>
            <w:r w:rsidRPr="00C10642">
              <w:rPr>
                <w:lang w:val="en-US"/>
              </w:rPr>
              <w:t>Y</w:t>
            </w:r>
            <w:r w:rsidRPr="00C10642">
              <w:rPr>
                <w:vertAlign w:val="subscript"/>
                <w:lang w:val="kk-KZ"/>
              </w:rPr>
              <w:t>орт.сал</w:t>
            </w:r>
          </w:p>
          <w:p w:rsidR="007E374E" w:rsidRPr="00C10642" w:rsidRDefault="007E374E" w:rsidP="007E0556">
            <w:pPr>
              <w:jc w:val="center"/>
              <w:rPr>
                <w:lang w:val="kk-KZ"/>
              </w:rPr>
            </w:pPr>
            <w:r w:rsidRPr="00C10642">
              <w:rPr>
                <w:lang w:val="kk-KZ"/>
              </w:rPr>
              <w:t>Өнім</w:t>
            </w:r>
            <w:r>
              <w:rPr>
                <w:lang w:val="kk-KZ"/>
              </w:rPr>
              <w:t>-</w:t>
            </w:r>
            <w:r w:rsidRPr="00C10642">
              <w:rPr>
                <w:lang w:val="kk-KZ"/>
              </w:rPr>
              <w:t>ділік</w:t>
            </w:r>
          </w:p>
          <w:p w:rsidR="007E374E" w:rsidRPr="00C10642" w:rsidRDefault="007E374E" w:rsidP="007E0556">
            <w:pPr>
              <w:jc w:val="center"/>
              <w:rPr>
                <w:lang w:val="kk-KZ"/>
              </w:rPr>
            </w:pPr>
            <w:r w:rsidRPr="00C10642">
              <w:rPr>
                <w:lang w:val="kk-KZ"/>
              </w:rPr>
              <w:t>ц\га</w:t>
            </w:r>
          </w:p>
        </w:tc>
        <w:tc>
          <w:tcPr>
            <w:tcW w:w="709" w:type="dxa"/>
            <w:shd w:val="clear" w:color="auto" w:fill="auto"/>
            <w:vAlign w:val="center"/>
          </w:tcPr>
          <w:p w:rsidR="007E374E" w:rsidRPr="00C10642" w:rsidRDefault="007E374E" w:rsidP="007E0556">
            <w:pPr>
              <w:jc w:val="both"/>
              <w:rPr>
                <w:lang w:val="en-US"/>
              </w:rPr>
            </w:pPr>
            <w:r w:rsidRPr="00C10642">
              <w:rPr>
                <w:lang w:val="en-US"/>
              </w:rPr>
              <w:t>S</w:t>
            </w:r>
            <w:r w:rsidRPr="00C10642">
              <w:rPr>
                <w:vertAlign w:val="subscript"/>
                <w:lang w:val="en-US"/>
              </w:rPr>
              <w:t>x</w:t>
            </w:r>
            <w:r w:rsidRPr="00C10642">
              <w:rPr>
                <w:lang w:val="en-US"/>
              </w:rPr>
              <w:t>Y</w:t>
            </w:r>
          </w:p>
        </w:tc>
        <w:tc>
          <w:tcPr>
            <w:tcW w:w="851" w:type="dxa"/>
            <w:shd w:val="clear" w:color="auto" w:fill="auto"/>
            <w:vAlign w:val="center"/>
          </w:tcPr>
          <w:p w:rsidR="007E374E" w:rsidRPr="00C10642" w:rsidRDefault="007E374E" w:rsidP="007E0556">
            <w:pPr>
              <w:jc w:val="both"/>
              <w:rPr>
                <w:vertAlign w:val="superscript"/>
                <w:lang w:val="en-US"/>
              </w:rPr>
            </w:pPr>
            <w:r w:rsidRPr="00C10642">
              <w:rPr>
                <w:position w:val="-6"/>
                <w:vertAlign w:val="superscript"/>
                <w:lang w:val="en-US"/>
              </w:rPr>
              <w:object w:dxaOrig="560" w:dyaOrig="260">
                <v:shape id="_x0000_i1030" type="#_x0000_t75" style="width:27.75pt;height:12.75pt" o:ole="">
                  <v:imagedata r:id="rId15" o:title=""/>
                </v:shape>
                <o:OLEObject Type="Embed" ProgID="Equation.3" ShapeID="_x0000_i1030" DrawAspect="Content" ObjectID="_1527080040" r:id="rId16"/>
              </w:object>
            </w:r>
          </w:p>
        </w:tc>
        <w:tc>
          <w:tcPr>
            <w:tcW w:w="708" w:type="dxa"/>
            <w:shd w:val="clear" w:color="auto" w:fill="auto"/>
            <w:vAlign w:val="center"/>
          </w:tcPr>
          <w:p w:rsidR="007E374E" w:rsidRPr="00C10642" w:rsidRDefault="007E374E" w:rsidP="007E0556">
            <w:pPr>
              <w:jc w:val="both"/>
              <w:rPr>
                <w:lang w:val="kk-KZ"/>
              </w:rPr>
            </w:pPr>
            <w:r w:rsidRPr="00C10642">
              <w:rPr>
                <w:position w:val="-10"/>
                <w:lang w:val="kk-KZ"/>
              </w:rPr>
              <w:object w:dxaOrig="580" w:dyaOrig="300">
                <v:shape id="_x0000_i1031" type="#_x0000_t75" style="width:29.25pt;height:15pt" o:ole="">
                  <v:imagedata r:id="rId17" o:title=""/>
                </v:shape>
                <o:OLEObject Type="Embed" ProgID="Equation.3" ShapeID="_x0000_i1031" DrawAspect="Content" ObjectID="_1527080041" r:id="rId18"/>
              </w:object>
            </w:r>
          </w:p>
        </w:tc>
        <w:tc>
          <w:tcPr>
            <w:tcW w:w="993" w:type="dxa"/>
            <w:shd w:val="clear" w:color="auto" w:fill="auto"/>
            <w:vAlign w:val="center"/>
          </w:tcPr>
          <w:p w:rsidR="007E374E" w:rsidRPr="00C10642" w:rsidRDefault="007E374E" w:rsidP="007E0556">
            <w:pPr>
              <w:ind w:right="-648"/>
              <w:jc w:val="both"/>
              <w:rPr>
                <w:lang w:val="en-US"/>
              </w:rPr>
            </w:pPr>
            <w:r w:rsidRPr="00C10642">
              <w:rPr>
                <w:position w:val="-10"/>
                <w:lang w:val="en-US"/>
              </w:rPr>
              <w:object w:dxaOrig="960" w:dyaOrig="340">
                <v:shape id="_x0000_i1032" type="#_x0000_t75" style="width:48pt;height:17.25pt" o:ole="">
                  <v:imagedata r:id="rId19" o:title=""/>
                </v:shape>
                <o:OLEObject Type="Embed" ProgID="Equation.3" ShapeID="_x0000_i1032" DrawAspect="Content" ObjectID="_1527080042" r:id="rId20"/>
              </w:object>
            </w:r>
          </w:p>
          <w:p w:rsidR="007E374E" w:rsidRPr="00C10642" w:rsidRDefault="007E374E" w:rsidP="007E0556">
            <w:pPr>
              <w:ind w:right="-648"/>
              <w:jc w:val="both"/>
              <w:rPr>
                <w:lang w:val="kk-KZ"/>
              </w:rPr>
            </w:pPr>
            <w:r w:rsidRPr="00C10642">
              <w:rPr>
                <w:position w:val="-10"/>
                <w:lang w:val="kk-KZ"/>
              </w:rPr>
              <w:object w:dxaOrig="820" w:dyaOrig="340">
                <v:shape id="_x0000_i1033" type="#_x0000_t75" style="width:41.25pt;height:17.25pt" o:ole="">
                  <v:imagedata r:id="rId21" o:title=""/>
                </v:shape>
                <o:OLEObject Type="Embed" ProgID="Equation.3" ShapeID="_x0000_i1033" DrawAspect="Content" ObjectID="_1527080043" r:id="rId22"/>
              </w:object>
            </w:r>
          </w:p>
        </w:tc>
        <w:tc>
          <w:tcPr>
            <w:tcW w:w="992" w:type="dxa"/>
            <w:shd w:val="clear" w:color="auto" w:fill="auto"/>
            <w:vAlign w:val="center"/>
          </w:tcPr>
          <w:p w:rsidR="007E374E" w:rsidRPr="00C10642" w:rsidRDefault="007E374E" w:rsidP="007E0556">
            <w:pPr>
              <w:jc w:val="both"/>
              <w:rPr>
                <w:lang w:val="en-US"/>
              </w:rPr>
            </w:pPr>
            <w:r w:rsidRPr="00C10642">
              <w:rPr>
                <w:position w:val="-10"/>
                <w:lang w:val="en-US"/>
              </w:rPr>
              <w:object w:dxaOrig="800" w:dyaOrig="360">
                <v:shape id="_x0000_i1034" type="#_x0000_t75" style="width:39.75pt;height:18pt" o:ole="">
                  <v:imagedata r:id="rId23" o:title=""/>
                </v:shape>
                <o:OLEObject Type="Embed" ProgID="Equation.3" ShapeID="_x0000_i1034" DrawAspect="Content" ObjectID="_1527080044" r:id="rId24"/>
              </w:object>
            </w:r>
          </w:p>
        </w:tc>
        <w:tc>
          <w:tcPr>
            <w:tcW w:w="850" w:type="dxa"/>
            <w:shd w:val="clear" w:color="auto" w:fill="auto"/>
            <w:vAlign w:val="center"/>
          </w:tcPr>
          <w:p w:rsidR="007E374E" w:rsidRPr="000F6CDA" w:rsidRDefault="007E374E" w:rsidP="007E0556">
            <w:pPr>
              <w:jc w:val="both"/>
            </w:pPr>
            <w:r w:rsidRPr="00C10642">
              <w:rPr>
                <w:position w:val="-10"/>
                <w:lang w:val="en-US"/>
              </w:rPr>
              <w:object w:dxaOrig="820" w:dyaOrig="360">
                <v:shape id="_x0000_i1035" type="#_x0000_t75" style="width:41.25pt;height:18pt" o:ole="">
                  <v:imagedata r:id="rId25" o:title=""/>
                </v:shape>
                <o:OLEObject Type="Embed" ProgID="Equation.3" ShapeID="_x0000_i1035" DrawAspect="Content" ObjectID="_1527080045" r:id="rId26"/>
              </w:object>
            </w:r>
          </w:p>
        </w:tc>
      </w:tr>
      <w:tr w:rsidR="007E374E" w:rsidRPr="00C10642" w:rsidTr="007E0556">
        <w:trPr>
          <w:cantSplit/>
          <w:trHeight w:val="386"/>
        </w:trPr>
        <w:tc>
          <w:tcPr>
            <w:tcW w:w="828" w:type="dxa"/>
            <w:shd w:val="clear" w:color="auto" w:fill="auto"/>
            <w:vAlign w:val="center"/>
          </w:tcPr>
          <w:p w:rsidR="007E374E" w:rsidRPr="00C10642" w:rsidRDefault="007E374E" w:rsidP="007E0556">
            <w:pPr>
              <w:jc w:val="center"/>
              <w:rPr>
                <w:lang w:val="kk-KZ"/>
              </w:rPr>
            </w:pPr>
            <w:r w:rsidRPr="00C10642">
              <w:rPr>
                <w:lang w:val="kk-KZ"/>
              </w:rPr>
              <w:t>1</w:t>
            </w:r>
          </w:p>
        </w:tc>
        <w:tc>
          <w:tcPr>
            <w:tcW w:w="900" w:type="dxa"/>
            <w:shd w:val="clear" w:color="auto" w:fill="auto"/>
            <w:vAlign w:val="center"/>
          </w:tcPr>
          <w:p w:rsidR="007E374E" w:rsidRPr="00C10642" w:rsidRDefault="007E374E" w:rsidP="007E0556">
            <w:pPr>
              <w:jc w:val="center"/>
              <w:rPr>
                <w:lang w:val="kk-KZ"/>
              </w:rPr>
            </w:pPr>
            <w:r w:rsidRPr="00C10642">
              <w:rPr>
                <w:lang w:val="kk-KZ"/>
              </w:rPr>
              <w:t>2</w:t>
            </w:r>
          </w:p>
        </w:tc>
        <w:tc>
          <w:tcPr>
            <w:tcW w:w="1080" w:type="dxa"/>
            <w:shd w:val="clear" w:color="auto" w:fill="auto"/>
            <w:vAlign w:val="center"/>
          </w:tcPr>
          <w:p w:rsidR="007E374E" w:rsidRPr="00C10642" w:rsidRDefault="007E374E" w:rsidP="007E0556">
            <w:pPr>
              <w:jc w:val="center"/>
              <w:rPr>
                <w:lang w:val="kk-KZ"/>
              </w:rPr>
            </w:pPr>
            <w:r w:rsidRPr="00C10642">
              <w:rPr>
                <w:lang w:val="kk-KZ"/>
              </w:rPr>
              <w:t>3</w:t>
            </w:r>
          </w:p>
        </w:tc>
        <w:tc>
          <w:tcPr>
            <w:tcW w:w="720" w:type="dxa"/>
            <w:shd w:val="clear" w:color="auto" w:fill="auto"/>
            <w:vAlign w:val="center"/>
          </w:tcPr>
          <w:p w:rsidR="007E374E" w:rsidRPr="000F6CDA" w:rsidRDefault="007E374E" w:rsidP="007E0556">
            <w:pPr>
              <w:jc w:val="center"/>
            </w:pPr>
            <w:r>
              <w:t>4</w:t>
            </w:r>
          </w:p>
        </w:tc>
        <w:tc>
          <w:tcPr>
            <w:tcW w:w="1116" w:type="dxa"/>
            <w:shd w:val="clear" w:color="auto" w:fill="auto"/>
            <w:vAlign w:val="center"/>
          </w:tcPr>
          <w:p w:rsidR="007E374E" w:rsidRPr="000F6CDA" w:rsidRDefault="007E374E" w:rsidP="007E0556">
            <w:pPr>
              <w:jc w:val="center"/>
            </w:pPr>
            <w:r>
              <w:t>5</w:t>
            </w:r>
          </w:p>
        </w:tc>
        <w:tc>
          <w:tcPr>
            <w:tcW w:w="709" w:type="dxa"/>
            <w:shd w:val="clear" w:color="auto" w:fill="auto"/>
            <w:vAlign w:val="center"/>
          </w:tcPr>
          <w:p w:rsidR="007E374E" w:rsidRPr="000F6CDA" w:rsidRDefault="007E374E" w:rsidP="007E0556">
            <w:pPr>
              <w:jc w:val="center"/>
            </w:pPr>
            <w:r>
              <w:t>6</w:t>
            </w:r>
          </w:p>
        </w:tc>
        <w:tc>
          <w:tcPr>
            <w:tcW w:w="851" w:type="dxa"/>
            <w:shd w:val="clear" w:color="auto" w:fill="auto"/>
            <w:vAlign w:val="center"/>
          </w:tcPr>
          <w:p w:rsidR="007E374E" w:rsidRPr="000F6CDA" w:rsidRDefault="007E374E" w:rsidP="007E0556">
            <w:pPr>
              <w:jc w:val="center"/>
            </w:pPr>
            <w:r w:rsidRPr="000F6CDA">
              <w:t>7</w:t>
            </w:r>
          </w:p>
        </w:tc>
        <w:tc>
          <w:tcPr>
            <w:tcW w:w="708" w:type="dxa"/>
            <w:shd w:val="clear" w:color="auto" w:fill="auto"/>
            <w:vAlign w:val="center"/>
          </w:tcPr>
          <w:p w:rsidR="007E374E" w:rsidRPr="00C10642" w:rsidRDefault="007E374E" w:rsidP="007E0556">
            <w:pPr>
              <w:jc w:val="center"/>
              <w:rPr>
                <w:lang w:val="kk-KZ"/>
              </w:rPr>
            </w:pPr>
            <w:r w:rsidRPr="00C10642">
              <w:rPr>
                <w:lang w:val="kk-KZ"/>
              </w:rPr>
              <w:t>8</w:t>
            </w:r>
          </w:p>
        </w:tc>
        <w:tc>
          <w:tcPr>
            <w:tcW w:w="993" w:type="dxa"/>
            <w:shd w:val="clear" w:color="auto" w:fill="auto"/>
            <w:vAlign w:val="center"/>
          </w:tcPr>
          <w:p w:rsidR="007E374E" w:rsidRPr="000F6CDA" w:rsidRDefault="007E374E" w:rsidP="007E0556">
            <w:pPr>
              <w:jc w:val="center"/>
            </w:pPr>
            <w:r>
              <w:t>9</w:t>
            </w:r>
          </w:p>
        </w:tc>
        <w:tc>
          <w:tcPr>
            <w:tcW w:w="992" w:type="dxa"/>
            <w:shd w:val="clear" w:color="auto" w:fill="auto"/>
            <w:vAlign w:val="center"/>
          </w:tcPr>
          <w:p w:rsidR="007E374E" w:rsidRPr="000F6CDA" w:rsidRDefault="007E374E" w:rsidP="007E0556">
            <w:pPr>
              <w:jc w:val="center"/>
            </w:pPr>
            <w:r>
              <w:t>10</w:t>
            </w:r>
          </w:p>
        </w:tc>
        <w:tc>
          <w:tcPr>
            <w:tcW w:w="850" w:type="dxa"/>
            <w:shd w:val="clear" w:color="auto" w:fill="auto"/>
            <w:vAlign w:val="center"/>
          </w:tcPr>
          <w:p w:rsidR="007E374E" w:rsidRPr="000F6CDA" w:rsidRDefault="007E374E" w:rsidP="007E0556">
            <w:pPr>
              <w:jc w:val="center"/>
            </w:pPr>
            <w:r>
              <w:t>11</w:t>
            </w: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1</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2</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3</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4</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5</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6</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7</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8</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9</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10</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116" w:type="dxa"/>
            <w:shd w:val="clear" w:color="auto" w:fill="auto"/>
          </w:tcPr>
          <w:p w:rsidR="007E374E" w:rsidRPr="00C10642" w:rsidRDefault="007E374E" w:rsidP="007E0556">
            <w:pPr>
              <w:jc w:val="both"/>
              <w:rPr>
                <w:sz w:val="28"/>
                <w:szCs w:val="28"/>
                <w:lang w:val="kk-KZ"/>
              </w:rPr>
            </w:pPr>
          </w:p>
        </w:tc>
        <w:tc>
          <w:tcPr>
            <w:tcW w:w="709"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993" w:type="dxa"/>
            <w:shd w:val="clear" w:color="auto" w:fill="auto"/>
          </w:tcPr>
          <w:p w:rsidR="007E374E" w:rsidRPr="00C10642" w:rsidRDefault="007E374E" w:rsidP="007E0556">
            <w:pPr>
              <w:jc w:val="both"/>
              <w:rPr>
                <w:sz w:val="28"/>
                <w:szCs w:val="28"/>
                <w:lang w:val="kk-KZ"/>
              </w:rPr>
            </w:pPr>
          </w:p>
        </w:tc>
        <w:tc>
          <w:tcPr>
            <w:tcW w:w="992" w:type="dxa"/>
            <w:shd w:val="clear" w:color="auto" w:fill="auto"/>
          </w:tcPr>
          <w:p w:rsidR="007E374E" w:rsidRPr="00C10642" w:rsidRDefault="007E374E" w:rsidP="007E0556">
            <w:pPr>
              <w:jc w:val="both"/>
              <w:rPr>
                <w:sz w:val="28"/>
                <w:szCs w:val="28"/>
                <w:lang w:val="kk-KZ"/>
              </w:rPr>
            </w:pPr>
          </w:p>
        </w:tc>
        <w:tc>
          <w:tcPr>
            <w:tcW w:w="850" w:type="dxa"/>
            <w:shd w:val="clear" w:color="auto" w:fill="auto"/>
          </w:tcPr>
          <w:p w:rsidR="007E374E" w:rsidRPr="00C10642" w:rsidRDefault="007E374E" w:rsidP="007E0556">
            <w:pPr>
              <w:jc w:val="both"/>
              <w:rPr>
                <w:sz w:val="28"/>
                <w:szCs w:val="28"/>
                <w:lang w:val="kk-KZ"/>
              </w:rPr>
            </w:pPr>
          </w:p>
        </w:tc>
      </w:tr>
    </w:tbl>
    <w:p w:rsidR="007E374E" w:rsidRDefault="007E374E" w:rsidP="007E374E">
      <w:pPr>
        <w:ind w:firstLine="720"/>
        <w:jc w:val="both"/>
        <w:rPr>
          <w:sz w:val="28"/>
          <w:szCs w:val="28"/>
          <w:lang w:val="kk-KZ"/>
        </w:rPr>
      </w:pPr>
      <w:r>
        <w:rPr>
          <w:sz w:val="28"/>
          <w:szCs w:val="28"/>
          <w:lang w:val="kk-KZ"/>
        </w:rPr>
        <w:t>Кесте 9 жалғасы</w:t>
      </w:r>
    </w:p>
    <w:p w:rsidR="007E374E" w:rsidRDefault="007E374E" w:rsidP="007E374E">
      <w:pPr>
        <w:ind w:firstLine="720"/>
        <w:jc w:val="both"/>
        <w:rPr>
          <w:sz w:val="28"/>
          <w:szCs w:val="28"/>
          <w:lang w:val="kk-KZ"/>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900"/>
        <w:gridCol w:w="1080"/>
        <w:gridCol w:w="720"/>
        <w:gridCol w:w="1260"/>
        <w:gridCol w:w="720"/>
        <w:gridCol w:w="816"/>
        <w:gridCol w:w="816"/>
        <w:gridCol w:w="765"/>
        <w:gridCol w:w="708"/>
        <w:gridCol w:w="851"/>
      </w:tblGrid>
      <w:tr w:rsidR="007E374E" w:rsidRPr="00C10642" w:rsidTr="007E0556">
        <w:tc>
          <w:tcPr>
            <w:tcW w:w="828" w:type="dxa"/>
            <w:shd w:val="clear" w:color="auto" w:fill="auto"/>
          </w:tcPr>
          <w:p w:rsidR="007E374E" w:rsidRPr="00C10642" w:rsidRDefault="007E374E" w:rsidP="007E0556">
            <w:pPr>
              <w:jc w:val="center"/>
              <w:rPr>
                <w:sz w:val="28"/>
                <w:szCs w:val="28"/>
              </w:rPr>
            </w:pPr>
            <w:r w:rsidRPr="00C10642">
              <w:rPr>
                <w:sz w:val="28"/>
                <w:szCs w:val="28"/>
              </w:rPr>
              <w:lastRenderedPageBreak/>
              <w:t>1</w:t>
            </w:r>
          </w:p>
        </w:tc>
        <w:tc>
          <w:tcPr>
            <w:tcW w:w="900" w:type="dxa"/>
            <w:shd w:val="clear" w:color="auto" w:fill="auto"/>
          </w:tcPr>
          <w:p w:rsidR="007E374E" w:rsidRPr="00C10642" w:rsidRDefault="007E374E" w:rsidP="007E0556">
            <w:pPr>
              <w:jc w:val="center"/>
              <w:rPr>
                <w:sz w:val="28"/>
                <w:szCs w:val="28"/>
                <w:lang w:val="kk-KZ"/>
              </w:rPr>
            </w:pPr>
            <w:r w:rsidRPr="00C10642">
              <w:rPr>
                <w:sz w:val="28"/>
                <w:szCs w:val="28"/>
                <w:lang w:val="kk-KZ"/>
              </w:rPr>
              <w:t>2</w:t>
            </w:r>
          </w:p>
        </w:tc>
        <w:tc>
          <w:tcPr>
            <w:tcW w:w="1080" w:type="dxa"/>
            <w:shd w:val="clear" w:color="auto" w:fill="auto"/>
          </w:tcPr>
          <w:p w:rsidR="007E374E" w:rsidRPr="00C10642" w:rsidRDefault="007E374E" w:rsidP="007E0556">
            <w:pPr>
              <w:jc w:val="center"/>
              <w:rPr>
                <w:sz w:val="28"/>
                <w:szCs w:val="28"/>
                <w:lang w:val="kk-KZ"/>
              </w:rPr>
            </w:pPr>
            <w:r w:rsidRPr="00C10642">
              <w:rPr>
                <w:sz w:val="28"/>
                <w:szCs w:val="28"/>
                <w:lang w:val="kk-KZ"/>
              </w:rPr>
              <w:t>3</w:t>
            </w:r>
          </w:p>
        </w:tc>
        <w:tc>
          <w:tcPr>
            <w:tcW w:w="720" w:type="dxa"/>
            <w:shd w:val="clear" w:color="auto" w:fill="auto"/>
          </w:tcPr>
          <w:p w:rsidR="007E374E" w:rsidRPr="00C10642" w:rsidRDefault="007E374E" w:rsidP="007E0556">
            <w:pPr>
              <w:jc w:val="center"/>
              <w:rPr>
                <w:sz w:val="28"/>
                <w:szCs w:val="28"/>
                <w:lang w:val="kk-KZ"/>
              </w:rPr>
            </w:pPr>
            <w:r w:rsidRPr="00C10642">
              <w:rPr>
                <w:sz w:val="28"/>
                <w:szCs w:val="28"/>
                <w:lang w:val="kk-KZ"/>
              </w:rPr>
              <w:t>4</w:t>
            </w:r>
          </w:p>
        </w:tc>
        <w:tc>
          <w:tcPr>
            <w:tcW w:w="1260" w:type="dxa"/>
            <w:shd w:val="clear" w:color="auto" w:fill="auto"/>
          </w:tcPr>
          <w:p w:rsidR="007E374E" w:rsidRPr="00C10642" w:rsidRDefault="007E374E" w:rsidP="007E0556">
            <w:pPr>
              <w:jc w:val="center"/>
              <w:rPr>
                <w:sz w:val="28"/>
                <w:szCs w:val="28"/>
                <w:lang w:val="kk-KZ"/>
              </w:rPr>
            </w:pPr>
            <w:r w:rsidRPr="00C10642">
              <w:rPr>
                <w:sz w:val="28"/>
                <w:szCs w:val="28"/>
                <w:lang w:val="kk-KZ"/>
              </w:rPr>
              <w:t>5</w:t>
            </w:r>
          </w:p>
        </w:tc>
        <w:tc>
          <w:tcPr>
            <w:tcW w:w="720" w:type="dxa"/>
            <w:shd w:val="clear" w:color="auto" w:fill="auto"/>
          </w:tcPr>
          <w:p w:rsidR="007E374E" w:rsidRPr="00C10642" w:rsidRDefault="007E374E" w:rsidP="007E0556">
            <w:pPr>
              <w:jc w:val="center"/>
              <w:rPr>
                <w:sz w:val="28"/>
                <w:szCs w:val="28"/>
                <w:lang w:val="kk-KZ"/>
              </w:rPr>
            </w:pPr>
            <w:r w:rsidRPr="00C10642">
              <w:rPr>
                <w:sz w:val="28"/>
                <w:szCs w:val="28"/>
                <w:lang w:val="kk-KZ"/>
              </w:rPr>
              <w:t>6</w:t>
            </w:r>
          </w:p>
        </w:tc>
        <w:tc>
          <w:tcPr>
            <w:tcW w:w="816" w:type="dxa"/>
            <w:shd w:val="clear" w:color="auto" w:fill="auto"/>
          </w:tcPr>
          <w:p w:rsidR="007E374E" w:rsidRPr="00C10642" w:rsidRDefault="007E374E" w:rsidP="007E0556">
            <w:pPr>
              <w:jc w:val="center"/>
              <w:rPr>
                <w:sz w:val="28"/>
                <w:szCs w:val="28"/>
                <w:lang w:val="kk-KZ"/>
              </w:rPr>
            </w:pPr>
            <w:r w:rsidRPr="00C10642">
              <w:rPr>
                <w:sz w:val="28"/>
                <w:szCs w:val="28"/>
                <w:lang w:val="kk-KZ"/>
              </w:rPr>
              <w:t>7</w:t>
            </w:r>
          </w:p>
        </w:tc>
        <w:tc>
          <w:tcPr>
            <w:tcW w:w="816" w:type="dxa"/>
            <w:shd w:val="clear" w:color="auto" w:fill="auto"/>
          </w:tcPr>
          <w:p w:rsidR="007E374E" w:rsidRPr="00C10642" w:rsidRDefault="007E374E" w:rsidP="007E0556">
            <w:pPr>
              <w:jc w:val="center"/>
              <w:rPr>
                <w:sz w:val="28"/>
                <w:szCs w:val="28"/>
                <w:lang w:val="kk-KZ"/>
              </w:rPr>
            </w:pPr>
            <w:r w:rsidRPr="00C10642">
              <w:rPr>
                <w:sz w:val="28"/>
                <w:szCs w:val="28"/>
                <w:lang w:val="kk-KZ"/>
              </w:rPr>
              <w:t>8</w:t>
            </w:r>
          </w:p>
        </w:tc>
        <w:tc>
          <w:tcPr>
            <w:tcW w:w="765" w:type="dxa"/>
            <w:shd w:val="clear" w:color="auto" w:fill="auto"/>
          </w:tcPr>
          <w:p w:rsidR="007E374E" w:rsidRPr="00C10642" w:rsidRDefault="007E374E" w:rsidP="007E0556">
            <w:pPr>
              <w:jc w:val="center"/>
              <w:rPr>
                <w:sz w:val="28"/>
                <w:szCs w:val="28"/>
                <w:lang w:val="kk-KZ"/>
              </w:rPr>
            </w:pPr>
            <w:r w:rsidRPr="00C10642">
              <w:rPr>
                <w:sz w:val="28"/>
                <w:szCs w:val="28"/>
                <w:lang w:val="kk-KZ"/>
              </w:rPr>
              <w:t>9</w:t>
            </w:r>
          </w:p>
        </w:tc>
        <w:tc>
          <w:tcPr>
            <w:tcW w:w="708" w:type="dxa"/>
            <w:shd w:val="clear" w:color="auto" w:fill="auto"/>
          </w:tcPr>
          <w:p w:rsidR="007E374E" w:rsidRPr="00C10642" w:rsidRDefault="007E374E" w:rsidP="007E0556">
            <w:pPr>
              <w:jc w:val="center"/>
              <w:rPr>
                <w:sz w:val="28"/>
                <w:szCs w:val="28"/>
                <w:lang w:val="kk-KZ"/>
              </w:rPr>
            </w:pPr>
            <w:r w:rsidRPr="00C10642">
              <w:rPr>
                <w:sz w:val="28"/>
                <w:szCs w:val="28"/>
                <w:lang w:val="kk-KZ"/>
              </w:rPr>
              <w:t>10</w:t>
            </w:r>
          </w:p>
        </w:tc>
        <w:tc>
          <w:tcPr>
            <w:tcW w:w="851" w:type="dxa"/>
            <w:shd w:val="clear" w:color="auto" w:fill="auto"/>
          </w:tcPr>
          <w:p w:rsidR="007E374E" w:rsidRPr="00C10642" w:rsidRDefault="007E374E" w:rsidP="007E0556">
            <w:pPr>
              <w:jc w:val="center"/>
              <w:rPr>
                <w:sz w:val="28"/>
                <w:szCs w:val="28"/>
                <w:lang w:val="kk-KZ"/>
              </w:rPr>
            </w:pPr>
            <w:r w:rsidRPr="00C10642">
              <w:rPr>
                <w:sz w:val="28"/>
                <w:szCs w:val="28"/>
                <w:lang w:val="kk-KZ"/>
              </w:rPr>
              <w:t>11</w:t>
            </w: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11</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26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816" w:type="dxa"/>
            <w:shd w:val="clear" w:color="auto" w:fill="auto"/>
          </w:tcPr>
          <w:p w:rsidR="007E374E" w:rsidRPr="00C10642" w:rsidRDefault="007E374E" w:rsidP="007E0556">
            <w:pPr>
              <w:jc w:val="both"/>
              <w:rPr>
                <w:sz w:val="28"/>
                <w:szCs w:val="28"/>
                <w:lang w:val="kk-KZ"/>
              </w:rPr>
            </w:pPr>
          </w:p>
        </w:tc>
        <w:tc>
          <w:tcPr>
            <w:tcW w:w="816" w:type="dxa"/>
            <w:shd w:val="clear" w:color="auto" w:fill="auto"/>
          </w:tcPr>
          <w:p w:rsidR="007E374E" w:rsidRPr="00C10642" w:rsidRDefault="007E374E" w:rsidP="007E0556">
            <w:pPr>
              <w:jc w:val="both"/>
              <w:rPr>
                <w:sz w:val="28"/>
                <w:szCs w:val="28"/>
                <w:lang w:val="kk-KZ"/>
              </w:rPr>
            </w:pPr>
          </w:p>
        </w:tc>
        <w:tc>
          <w:tcPr>
            <w:tcW w:w="765"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r>
      <w:tr w:rsidR="007E374E" w:rsidRPr="00C10642" w:rsidTr="007E0556">
        <w:tc>
          <w:tcPr>
            <w:tcW w:w="828" w:type="dxa"/>
            <w:shd w:val="clear" w:color="auto" w:fill="auto"/>
          </w:tcPr>
          <w:p w:rsidR="007E374E" w:rsidRPr="00C10642" w:rsidRDefault="007E374E" w:rsidP="007E0556">
            <w:pPr>
              <w:jc w:val="center"/>
              <w:rPr>
                <w:sz w:val="28"/>
                <w:szCs w:val="28"/>
                <w:lang w:val="en-US"/>
              </w:rPr>
            </w:pPr>
            <w:r w:rsidRPr="00C10642">
              <w:rPr>
                <w:sz w:val="28"/>
                <w:szCs w:val="28"/>
                <w:lang w:val="en-US"/>
              </w:rPr>
              <w:t>12</w:t>
            </w:r>
          </w:p>
        </w:tc>
        <w:tc>
          <w:tcPr>
            <w:tcW w:w="900" w:type="dxa"/>
            <w:shd w:val="clear" w:color="auto" w:fill="auto"/>
          </w:tcPr>
          <w:p w:rsidR="007E374E" w:rsidRPr="00C10642" w:rsidRDefault="007E374E" w:rsidP="007E0556">
            <w:pPr>
              <w:jc w:val="both"/>
              <w:rPr>
                <w:sz w:val="28"/>
                <w:szCs w:val="28"/>
                <w:lang w:val="kk-KZ"/>
              </w:rPr>
            </w:pPr>
          </w:p>
        </w:tc>
        <w:tc>
          <w:tcPr>
            <w:tcW w:w="108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1260" w:type="dxa"/>
            <w:shd w:val="clear" w:color="auto" w:fill="auto"/>
          </w:tcPr>
          <w:p w:rsidR="007E374E" w:rsidRPr="00C10642" w:rsidRDefault="007E374E" w:rsidP="007E0556">
            <w:pPr>
              <w:jc w:val="both"/>
              <w:rPr>
                <w:sz w:val="28"/>
                <w:szCs w:val="28"/>
                <w:lang w:val="kk-KZ"/>
              </w:rPr>
            </w:pPr>
          </w:p>
        </w:tc>
        <w:tc>
          <w:tcPr>
            <w:tcW w:w="720" w:type="dxa"/>
            <w:shd w:val="clear" w:color="auto" w:fill="auto"/>
          </w:tcPr>
          <w:p w:rsidR="007E374E" w:rsidRPr="00C10642" w:rsidRDefault="007E374E" w:rsidP="007E0556">
            <w:pPr>
              <w:jc w:val="both"/>
              <w:rPr>
                <w:sz w:val="28"/>
                <w:szCs w:val="28"/>
                <w:lang w:val="kk-KZ"/>
              </w:rPr>
            </w:pPr>
          </w:p>
        </w:tc>
        <w:tc>
          <w:tcPr>
            <w:tcW w:w="816" w:type="dxa"/>
            <w:shd w:val="clear" w:color="auto" w:fill="auto"/>
          </w:tcPr>
          <w:p w:rsidR="007E374E" w:rsidRPr="00C10642" w:rsidRDefault="007E374E" w:rsidP="007E0556">
            <w:pPr>
              <w:jc w:val="both"/>
              <w:rPr>
                <w:sz w:val="28"/>
                <w:szCs w:val="28"/>
                <w:lang w:val="kk-KZ"/>
              </w:rPr>
            </w:pPr>
          </w:p>
        </w:tc>
        <w:tc>
          <w:tcPr>
            <w:tcW w:w="816" w:type="dxa"/>
            <w:shd w:val="clear" w:color="auto" w:fill="auto"/>
          </w:tcPr>
          <w:p w:rsidR="007E374E" w:rsidRPr="00C10642" w:rsidRDefault="007E374E" w:rsidP="007E0556">
            <w:pPr>
              <w:jc w:val="both"/>
              <w:rPr>
                <w:sz w:val="28"/>
                <w:szCs w:val="28"/>
                <w:lang w:val="kk-KZ"/>
              </w:rPr>
            </w:pPr>
          </w:p>
        </w:tc>
        <w:tc>
          <w:tcPr>
            <w:tcW w:w="765" w:type="dxa"/>
            <w:shd w:val="clear" w:color="auto" w:fill="auto"/>
          </w:tcPr>
          <w:p w:rsidR="007E374E" w:rsidRPr="00C10642" w:rsidRDefault="007E374E" w:rsidP="007E0556">
            <w:pPr>
              <w:jc w:val="both"/>
              <w:rPr>
                <w:sz w:val="28"/>
                <w:szCs w:val="28"/>
                <w:lang w:val="kk-KZ"/>
              </w:rPr>
            </w:pPr>
          </w:p>
        </w:tc>
        <w:tc>
          <w:tcPr>
            <w:tcW w:w="708" w:type="dxa"/>
            <w:shd w:val="clear" w:color="auto" w:fill="auto"/>
          </w:tcPr>
          <w:p w:rsidR="007E374E" w:rsidRPr="00C10642" w:rsidRDefault="007E374E" w:rsidP="007E0556">
            <w:pPr>
              <w:jc w:val="both"/>
              <w:rPr>
                <w:sz w:val="28"/>
                <w:szCs w:val="28"/>
                <w:lang w:val="kk-KZ"/>
              </w:rPr>
            </w:pPr>
          </w:p>
        </w:tc>
        <w:tc>
          <w:tcPr>
            <w:tcW w:w="851" w:type="dxa"/>
            <w:shd w:val="clear" w:color="auto" w:fill="auto"/>
          </w:tcPr>
          <w:p w:rsidR="007E374E" w:rsidRPr="00C10642" w:rsidRDefault="007E374E" w:rsidP="007E0556">
            <w:pPr>
              <w:jc w:val="both"/>
              <w:rPr>
                <w:sz w:val="28"/>
                <w:szCs w:val="28"/>
                <w:lang w:val="kk-KZ"/>
              </w:rPr>
            </w:pPr>
          </w:p>
        </w:tc>
      </w:tr>
      <w:tr w:rsidR="007E374E" w:rsidRPr="00C10642" w:rsidTr="007E0556">
        <w:trPr>
          <w:trHeight w:val="337"/>
        </w:trPr>
        <w:tc>
          <w:tcPr>
            <w:tcW w:w="828" w:type="dxa"/>
            <w:vMerge w:val="restart"/>
            <w:shd w:val="clear" w:color="auto" w:fill="auto"/>
          </w:tcPr>
          <w:p w:rsidR="007E374E" w:rsidRPr="00C10642" w:rsidRDefault="007E374E" w:rsidP="007E0556">
            <w:pPr>
              <w:jc w:val="both"/>
              <w:rPr>
                <w:sz w:val="28"/>
                <w:szCs w:val="28"/>
                <w:lang w:val="kk-KZ"/>
              </w:rPr>
            </w:pPr>
          </w:p>
        </w:tc>
        <w:tc>
          <w:tcPr>
            <w:tcW w:w="900" w:type="dxa"/>
            <w:vMerge w:val="restart"/>
            <w:shd w:val="clear" w:color="auto" w:fill="auto"/>
          </w:tcPr>
          <w:p w:rsidR="007E374E" w:rsidRPr="00C10642" w:rsidRDefault="007E374E" w:rsidP="007E0556">
            <w:pPr>
              <w:jc w:val="center"/>
              <w:rPr>
                <w:sz w:val="28"/>
                <w:szCs w:val="28"/>
                <w:lang w:val="kk-KZ"/>
              </w:rPr>
            </w:pPr>
            <w:r w:rsidRPr="00C10642">
              <w:rPr>
                <w:position w:val="-6"/>
                <w:sz w:val="28"/>
                <w:szCs w:val="28"/>
                <w:lang w:val="kk-KZ"/>
              </w:rPr>
              <w:object w:dxaOrig="220" w:dyaOrig="260">
                <v:shape id="_x0000_i1036" type="#_x0000_t75" style="width:11.25pt;height:12.75pt" o:ole="">
                  <v:imagedata r:id="rId27" o:title=""/>
                </v:shape>
                <o:OLEObject Type="Embed" ProgID="Equation.3" ShapeID="_x0000_i1036" DrawAspect="Content" ObjectID="_1527080046" r:id="rId28"/>
              </w:object>
            </w:r>
          </w:p>
        </w:tc>
        <w:tc>
          <w:tcPr>
            <w:tcW w:w="1080" w:type="dxa"/>
            <w:vMerge w:val="restart"/>
            <w:shd w:val="clear" w:color="auto" w:fill="auto"/>
          </w:tcPr>
          <w:p w:rsidR="007E374E" w:rsidRPr="00C10642" w:rsidRDefault="007E374E" w:rsidP="007E0556">
            <w:pPr>
              <w:jc w:val="center"/>
              <w:rPr>
                <w:sz w:val="28"/>
                <w:szCs w:val="28"/>
                <w:lang w:val="kk-KZ"/>
              </w:rPr>
            </w:pPr>
            <w:r w:rsidRPr="00C10642">
              <w:rPr>
                <w:position w:val="-14"/>
                <w:sz w:val="28"/>
                <w:szCs w:val="28"/>
                <w:lang w:val="kk-KZ"/>
              </w:rPr>
              <w:object w:dxaOrig="460" w:dyaOrig="400">
                <v:shape id="_x0000_i1037" type="#_x0000_t75" style="width:23.25pt;height:20.25pt" o:ole="">
                  <v:imagedata r:id="rId29" o:title=""/>
                </v:shape>
                <o:OLEObject Type="Embed" ProgID="Equation.3" ShapeID="_x0000_i1037" DrawAspect="Content" ObjectID="_1527080047" r:id="rId30"/>
              </w:object>
            </w:r>
          </w:p>
        </w:tc>
        <w:tc>
          <w:tcPr>
            <w:tcW w:w="720" w:type="dxa"/>
            <w:vMerge w:val="restart"/>
            <w:shd w:val="clear" w:color="auto" w:fill="auto"/>
          </w:tcPr>
          <w:p w:rsidR="007E374E" w:rsidRPr="00C10642" w:rsidRDefault="007E374E" w:rsidP="007E0556">
            <w:pPr>
              <w:jc w:val="both"/>
              <w:rPr>
                <w:sz w:val="28"/>
                <w:szCs w:val="28"/>
                <w:lang w:val="kk-KZ"/>
              </w:rPr>
            </w:pPr>
            <w:r w:rsidRPr="00C10642">
              <w:rPr>
                <w:position w:val="-14"/>
                <w:sz w:val="28"/>
                <w:szCs w:val="28"/>
                <w:lang w:val="kk-KZ"/>
              </w:rPr>
              <w:object w:dxaOrig="460" w:dyaOrig="400">
                <v:shape id="_x0000_i1038" type="#_x0000_t75" style="width:23.25pt;height:20.25pt" o:ole="">
                  <v:imagedata r:id="rId31" o:title=""/>
                </v:shape>
                <o:OLEObject Type="Embed" ProgID="Equation.3" ShapeID="_x0000_i1038" DrawAspect="Content" ObjectID="_1527080048" r:id="rId32"/>
              </w:object>
            </w:r>
          </w:p>
        </w:tc>
        <w:tc>
          <w:tcPr>
            <w:tcW w:w="1260" w:type="dxa"/>
            <w:vMerge w:val="restart"/>
            <w:shd w:val="clear" w:color="auto" w:fill="auto"/>
          </w:tcPr>
          <w:p w:rsidR="007E374E" w:rsidRPr="00C10642" w:rsidRDefault="007E374E" w:rsidP="007E0556">
            <w:pPr>
              <w:jc w:val="center"/>
              <w:rPr>
                <w:sz w:val="28"/>
                <w:szCs w:val="28"/>
                <w:lang w:val="kk-KZ"/>
              </w:rPr>
            </w:pPr>
            <w:r w:rsidRPr="00C10642">
              <w:rPr>
                <w:position w:val="-10"/>
                <w:sz w:val="28"/>
                <w:szCs w:val="28"/>
                <w:lang w:val="kk-KZ"/>
              </w:rPr>
              <w:object w:dxaOrig="220" w:dyaOrig="300">
                <v:shape id="_x0000_i1039" type="#_x0000_t75" style="width:11.25pt;height:15pt" o:ole="">
                  <v:imagedata r:id="rId33" o:title=""/>
                </v:shape>
                <o:OLEObject Type="Embed" ProgID="Equation.3" ShapeID="_x0000_i1039" DrawAspect="Content" ObjectID="_1527080049" r:id="rId34"/>
              </w:object>
            </w:r>
          </w:p>
        </w:tc>
        <w:tc>
          <w:tcPr>
            <w:tcW w:w="720" w:type="dxa"/>
            <w:vMerge w:val="restart"/>
            <w:shd w:val="clear" w:color="auto" w:fill="auto"/>
          </w:tcPr>
          <w:p w:rsidR="007E374E" w:rsidRPr="00C10642" w:rsidRDefault="007E374E" w:rsidP="007E0556">
            <w:pPr>
              <w:jc w:val="both"/>
              <w:rPr>
                <w:sz w:val="28"/>
                <w:szCs w:val="28"/>
                <w:lang w:val="kk-KZ"/>
              </w:rPr>
            </w:pPr>
            <w:r w:rsidRPr="00C10642">
              <w:rPr>
                <w:position w:val="-14"/>
                <w:sz w:val="28"/>
                <w:szCs w:val="28"/>
                <w:lang w:val="kk-KZ"/>
              </w:rPr>
              <w:object w:dxaOrig="460" w:dyaOrig="400">
                <v:shape id="_x0000_i1040" type="#_x0000_t75" style="width:23.25pt;height:20.25pt" o:ole="">
                  <v:imagedata r:id="rId35" o:title=""/>
                </v:shape>
                <o:OLEObject Type="Embed" ProgID="Equation.3" ShapeID="_x0000_i1040" DrawAspect="Content" ObjectID="_1527080050" r:id="rId36"/>
              </w:object>
            </w:r>
          </w:p>
        </w:tc>
        <w:tc>
          <w:tcPr>
            <w:tcW w:w="816" w:type="dxa"/>
            <w:vMerge w:val="restart"/>
            <w:shd w:val="clear" w:color="auto" w:fill="auto"/>
          </w:tcPr>
          <w:p w:rsidR="007E374E" w:rsidRPr="00C10642" w:rsidRDefault="007E374E" w:rsidP="007E0556">
            <w:pPr>
              <w:jc w:val="both"/>
              <w:rPr>
                <w:sz w:val="28"/>
                <w:szCs w:val="28"/>
                <w:lang w:val="kk-KZ"/>
              </w:rPr>
            </w:pPr>
            <w:r w:rsidRPr="00C10642">
              <w:rPr>
                <w:position w:val="-14"/>
                <w:sz w:val="28"/>
                <w:szCs w:val="28"/>
                <w:lang w:val="kk-KZ"/>
              </w:rPr>
              <w:object w:dxaOrig="460" w:dyaOrig="400">
                <v:shape id="_x0000_i1041" type="#_x0000_t75" style="width:23.25pt;height:20.25pt" o:ole="">
                  <v:imagedata r:id="rId37" o:title=""/>
                </v:shape>
                <o:OLEObject Type="Embed" ProgID="Equation.3" ShapeID="_x0000_i1041" DrawAspect="Content" ObjectID="_1527080051" r:id="rId38"/>
              </w:object>
            </w:r>
          </w:p>
        </w:tc>
        <w:tc>
          <w:tcPr>
            <w:tcW w:w="816" w:type="dxa"/>
            <w:vMerge w:val="restart"/>
            <w:shd w:val="clear" w:color="auto" w:fill="auto"/>
          </w:tcPr>
          <w:p w:rsidR="007E374E" w:rsidRPr="00C10642" w:rsidRDefault="007E374E" w:rsidP="007E0556">
            <w:pPr>
              <w:jc w:val="both"/>
              <w:rPr>
                <w:sz w:val="28"/>
                <w:szCs w:val="28"/>
                <w:lang w:val="kk-KZ"/>
              </w:rPr>
            </w:pPr>
            <w:r w:rsidRPr="00C10642">
              <w:rPr>
                <w:position w:val="-14"/>
                <w:sz w:val="28"/>
                <w:szCs w:val="28"/>
                <w:lang w:val="kk-KZ"/>
              </w:rPr>
              <w:object w:dxaOrig="460" w:dyaOrig="400">
                <v:shape id="_x0000_i1042" type="#_x0000_t75" style="width:23.25pt;height:20.25pt" o:ole="">
                  <v:imagedata r:id="rId39" o:title=""/>
                </v:shape>
                <o:OLEObject Type="Embed" ProgID="Equation.3" ShapeID="_x0000_i1042" DrawAspect="Content" ObjectID="_1527080052" r:id="rId40"/>
              </w:object>
            </w:r>
          </w:p>
        </w:tc>
        <w:tc>
          <w:tcPr>
            <w:tcW w:w="765" w:type="dxa"/>
            <w:shd w:val="clear" w:color="auto" w:fill="auto"/>
          </w:tcPr>
          <w:p w:rsidR="007E374E" w:rsidRPr="00C10642" w:rsidRDefault="007E374E" w:rsidP="007E0556">
            <w:pPr>
              <w:jc w:val="both"/>
              <w:rPr>
                <w:sz w:val="28"/>
                <w:szCs w:val="28"/>
                <w:lang w:val="kk-KZ"/>
              </w:rPr>
            </w:pPr>
            <w:r w:rsidRPr="00C10642">
              <w:rPr>
                <w:position w:val="-14"/>
                <w:sz w:val="28"/>
                <w:szCs w:val="28"/>
                <w:lang w:val="kk-KZ"/>
              </w:rPr>
              <w:object w:dxaOrig="460" w:dyaOrig="400">
                <v:shape id="_x0000_i1043" type="#_x0000_t75" style="width:23.25pt;height:20.25pt" o:ole="">
                  <v:imagedata r:id="rId41" o:title=""/>
                </v:shape>
                <o:OLEObject Type="Embed" ProgID="Equation.3" ShapeID="_x0000_i1043" DrawAspect="Content" ObjectID="_1527080053" r:id="rId42"/>
              </w:object>
            </w:r>
          </w:p>
        </w:tc>
        <w:tc>
          <w:tcPr>
            <w:tcW w:w="708" w:type="dxa"/>
            <w:shd w:val="clear" w:color="auto" w:fill="auto"/>
          </w:tcPr>
          <w:p w:rsidR="007E374E" w:rsidRPr="00C10642" w:rsidRDefault="007E374E" w:rsidP="007E0556">
            <w:pPr>
              <w:jc w:val="both"/>
              <w:rPr>
                <w:sz w:val="28"/>
                <w:szCs w:val="28"/>
                <w:lang w:val="kk-KZ"/>
              </w:rPr>
            </w:pPr>
            <w:r w:rsidRPr="00C10642">
              <w:rPr>
                <w:position w:val="-14"/>
                <w:sz w:val="28"/>
                <w:szCs w:val="28"/>
                <w:lang w:val="kk-KZ"/>
              </w:rPr>
              <w:object w:dxaOrig="460" w:dyaOrig="400">
                <v:shape id="_x0000_i1044" type="#_x0000_t75" style="width:23.25pt;height:20.25pt" o:ole="">
                  <v:imagedata r:id="rId43" o:title=""/>
                </v:shape>
                <o:OLEObject Type="Embed" ProgID="Equation.3" ShapeID="_x0000_i1044" DrawAspect="Content" ObjectID="_1527080054" r:id="rId44"/>
              </w:object>
            </w:r>
          </w:p>
        </w:tc>
        <w:tc>
          <w:tcPr>
            <w:tcW w:w="851" w:type="dxa"/>
            <w:shd w:val="clear" w:color="auto" w:fill="auto"/>
          </w:tcPr>
          <w:p w:rsidR="007E374E" w:rsidRPr="00C10642" w:rsidRDefault="007E374E" w:rsidP="007E0556">
            <w:pPr>
              <w:jc w:val="both"/>
              <w:rPr>
                <w:sz w:val="28"/>
                <w:szCs w:val="28"/>
                <w:lang w:val="kk-KZ"/>
              </w:rPr>
            </w:pPr>
            <w:r w:rsidRPr="00C10642">
              <w:rPr>
                <w:position w:val="-14"/>
                <w:sz w:val="28"/>
                <w:szCs w:val="28"/>
                <w:lang w:val="kk-KZ"/>
              </w:rPr>
              <w:object w:dxaOrig="460" w:dyaOrig="400">
                <v:shape id="_x0000_i1045" type="#_x0000_t75" style="width:23.25pt;height:20.25pt" o:ole="">
                  <v:imagedata r:id="rId45" o:title=""/>
                </v:shape>
                <o:OLEObject Type="Embed" ProgID="Equation.3" ShapeID="_x0000_i1045" DrawAspect="Content" ObjectID="_1527080055" r:id="rId46"/>
              </w:object>
            </w:r>
          </w:p>
        </w:tc>
      </w:tr>
      <w:tr w:rsidR="007E374E" w:rsidRPr="00C10642" w:rsidTr="007E0556">
        <w:trPr>
          <w:trHeight w:val="355"/>
        </w:trPr>
        <w:tc>
          <w:tcPr>
            <w:tcW w:w="828" w:type="dxa"/>
            <w:vMerge/>
            <w:shd w:val="clear" w:color="auto" w:fill="auto"/>
          </w:tcPr>
          <w:p w:rsidR="007E374E" w:rsidRPr="00C10642" w:rsidRDefault="007E374E" w:rsidP="007E0556">
            <w:pPr>
              <w:jc w:val="both"/>
              <w:rPr>
                <w:sz w:val="28"/>
                <w:szCs w:val="28"/>
                <w:lang w:val="kk-KZ"/>
              </w:rPr>
            </w:pPr>
          </w:p>
        </w:tc>
        <w:tc>
          <w:tcPr>
            <w:tcW w:w="900" w:type="dxa"/>
            <w:vMerge/>
            <w:shd w:val="clear" w:color="auto" w:fill="auto"/>
          </w:tcPr>
          <w:p w:rsidR="007E374E" w:rsidRPr="00C10642" w:rsidRDefault="007E374E" w:rsidP="007E0556">
            <w:pPr>
              <w:jc w:val="both"/>
              <w:rPr>
                <w:sz w:val="28"/>
                <w:szCs w:val="28"/>
                <w:lang w:val="kk-KZ"/>
              </w:rPr>
            </w:pPr>
          </w:p>
        </w:tc>
        <w:tc>
          <w:tcPr>
            <w:tcW w:w="1080" w:type="dxa"/>
            <w:vMerge/>
            <w:shd w:val="clear" w:color="auto" w:fill="auto"/>
          </w:tcPr>
          <w:p w:rsidR="007E374E" w:rsidRPr="00C10642" w:rsidRDefault="007E374E" w:rsidP="007E0556">
            <w:pPr>
              <w:jc w:val="both"/>
              <w:rPr>
                <w:sz w:val="28"/>
                <w:szCs w:val="28"/>
                <w:lang w:val="kk-KZ"/>
              </w:rPr>
            </w:pPr>
          </w:p>
        </w:tc>
        <w:tc>
          <w:tcPr>
            <w:tcW w:w="720" w:type="dxa"/>
            <w:vMerge/>
            <w:shd w:val="clear" w:color="auto" w:fill="auto"/>
          </w:tcPr>
          <w:p w:rsidR="007E374E" w:rsidRPr="00C10642" w:rsidRDefault="007E374E" w:rsidP="007E0556">
            <w:pPr>
              <w:jc w:val="both"/>
              <w:rPr>
                <w:sz w:val="28"/>
                <w:szCs w:val="28"/>
                <w:lang w:val="kk-KZ"/>
              </w:rPr>
            </w:pPr>
          </w:p>
        </w:tc>
        <w:tc>
          <w:tcPr>
            <w:tcW w:w="1260" w:type="dxa"/>
            <w:vMerge/>
            <w:shd w:val="clear" w:color="auto" w:fill="auto"/>
          </w:tcPr>
          <w:p w:rsidR="007E374E" w:rsidRPr="00C10642" w:rsidRDefault="007E374E" w:rsidP="007E0556">
            <w:pPr>
              <w:jc w:val="both"/>
              <w:rPr>
                <w:sz w:val="28"/>
                <w:szCs w:val="28"/>
                <w:lang w:val="kk-KZ"/>
              </w:rPr>
            </w:pPr>
          </w:p>
        </w:tc>
        <w:tc>
          <w:tcPr>
            <w:tcW w:w="720" w:type="dxa"/>
            <w:vMerge/>
            <w:shd w:val="clear" w:color="auto" w:fill="auto"/>
          </w:tcPr>
          <w:p w:rsidR="007E374E" w:rsidRPr="00C10642" w:rsidRDefault="007E374E" w:rsidP="007E0556">
            <w:pPr>
              <w:jc w:val="both"/>
              <w:rPr>
                <w:sz w:val="28"/>
                <w:szCs w:val="28"/>
                <w:lang w:val="kk-KZ"/>
              </w:rPr>
            </w:pPr>
          </w:p>
        </w:tc>
        <w:tc>
          <w:tcPr>
            <w:tcW w:w="816" w:type="dxa"/>
            <w:vMerge/>
            <w:shd w:val="clear" w:color="auto" w:fill="auto"/>
          </w:tcPr>
          <w:p w:rsidR="007E374E" w:rsidRPr="00C10642" w:rsidRDefault="007E374E" w:rsidP="007E0556">
            <w:pPr>
              <w:jc w:val="both"/>
              <w:rPr>
                <w:sz w:val="28"/>
                <w:szCs w:val="28"/>
                <w:lang w:val="kk-KZ"/>
              </w:rPr>
            </w:pPr>
          </w:p>
        </w:tc>
        <w:tc>
          <w:tcPr>
            <w:tcW w:w="816" w:type="dxa"/>
            <w:vMerge/>
            <w:shd w:val="clear" w:color="auto" w:fill="auto"/>
          </w:tcPr>
          <w:p w:rsidR="007E374E" w:rsidRPr="00C10642" w:rsidRDefault="007E374E" w:rsidP="007E0556">
            <w:pPr>
              <w:jc w:val="both"/>
              <w:rPr>
                <w:sz w:val="28"/>
                <w:szCs w:val="28"/>
                <w:lang w:val="kk-KZ"/>
              </w:rPr>
            </w:pPr>
          </w:p>
        </w:tc>
        <w:tc>
          <w:tcPr>
            <w:tcW w:w="765" w:type="dxa"/>
            <w:shd w:val="clear" w:color="auto" w:fill="auto"/>
            <w:vAlign w:val="center"/>
          </w:tcPr>
          <w:p w:rsidR="007E374E" w:rsidRPr="00C10642" w:rsidRDefault="007E374E" w:rsidP="007E0556">
            <w:pPr>
              <w:jc w:val="center"/>
              <w:rPr>
                <w:sz w:val="28"/>
                <w:szCs w:val="28"/>
              </w:rPr>
            </w:pPr>
            <w:r w:rsidRPr="00C10642">
              <w:rPr>
                <w:sz w:val="28"/>
                <w:szCs w:val="28"/>
                <w:lang w:val="en-US"/>
              </w:rPr>
              <w:t>r</w:t>
            </w:r>
            <w:r w:rsidRPr="00C10642">
              <w:rPr>
                <w:sz w:val="28"/>
                <w:szCs w:val="28"/>
              </w:rPr>
              <w:t xml:space="preserve"> </w:t>
            </w:r>
          </w:p>
        </w:tc>
        <w:tc>
          <w:tcPr>
            <w:tcW w:w="1559" w:type="dxa"/>
            <w:gridSpan w:val="2"/>
            <w:shd w:val="clear" w:color="auto" w:fill="auto"/>
          </w:tcPr>
          <w:p w:rsidR="007E374E" w:rsidRPr="00C10642" w:rsidRDefault="007E374E" w:rsidP="007E0556">
            <w:pPr>
              <w:jc w:val="both"/>
              <w:rPr>
                <w:sz w:val="28"/>
                <w:szCs w:val="28"/>
                <w:lang w:val="kk-KZ"/>
              </w:rPr>
            </w:pPr>
          </w:p>
        </w:tc>
      </w:tr>
      <w:tr w:rsidR="007E374E" w:rsidRPr="00C10642" w:rsidTr="007E0556">
        <w:trPr>
          <w:trHeight w:val="299"/>
        </w:trPr>
        <w:tc>
          <w:tcPr>
            <w:tcW w:w="828" w:type="dxa"/>
            <w:vMerge/>
            <w:shd w:val="clear" w:color="auto" w:fill="auto"/>
          </w:tcPr>
          <w:p w:rsidR="007E374E" w:rsidRPr="00C10642" w:rsidRDefault="007E374E" w:rsidP="007E0556">
            <w:pPr>
              <w:jc w:val="both"/>
              <w:rPr>
                <w:sz w:val="28"/>
                <w:szCs w:val="28"/>
                <w:lang w:val="kk-KZ"/>
              </w:rPr>
            </w:pPr>
          </w:p>
        </w:tc>
        <w:tc>
          <w:tcPr>
            <w:tcW w:w="900" w:type="dxa"/>
            <w:vMerge/>
            <w:shd w:val="clear" w:color="auto" w:fill="auto"/>
          </w:tcPr>
          <w:p w:rsidR="007E374E" w:rsidRPr="00C10642" w:rsidRDefault="007E374E" w:rsidP="007E0556">
            <w:pPr>
              <w:jc w:val="both"/>
              <w:rPr>
                <w:sz w:val="28"/>
                <w:szCs w:val="28"/>
                <w:lang w:val="kk-KZ"/>
              </w:rPr>
            </w:pPr>
          </w:p>
        </w:tc>
        <w:tc>
          <w:tcPr>
            <w:tcW w:w="1080" w:type="dxa"/>
            <w:vMerge/>
            <w:shd w:val="clear" w:color="auto" w:fill="auto"/>
          </w:tcPr>
          <w:p w:rsidR="007E374E" w:rsidRPr="00C10642" w:rsidRDefault="007E374E" w:rsidP="007E0556">
            <w:pPr>
              <w:jc w:val="both"/>
              <w:rPr>
                <w:sz w:val="28"/>
                <w:szCs w:val="28"/>
                <w:lang w:val="kk-KZ"/>
              </w:rPr>
            </w:pPr>
          </w:p>
        </w:tc>
        <w:tc>
          <w:tcPr>
            <w:tcW w:w="720" w:type="dxa"/>
            <w:vMerge/>
            <w:shd w:val="clear" w:color="auto" w:fill="auto"/>
          </w:tcPr>
          <w:p w:rsidR="007E374E" w:rsidRPr="00C10642" w:rsidRDefault="007E374E" w:rsidP="007E0556">
            <w:pPr>
              <w:jc w:val="both"/>
              <w:rPr>
                <w:sz w:val="28"/>
                <w:szCs w:val="28"/>
                <w:lang w:val="kk-KZ"/>
              </w:rPr>
            </w:pPr>
          </w:p>
        </w:tc>
        <w:tc>
          <w:tcPr>
            <w:tcW w:w="1260" w:type="dxa"/>
            <w:vMerge/>
            <w:shd w:val="clear" w:color="auto" w:fill="auto"/>
          </w:tcPr>
          <w:p w:rsidR="007E374E" w:rsidRPr="00C10642" w:rsidRDefault="007E374E" w:rsidP="007E0556">
            <w:pPr>
              <w:jc w:val="both"/>
              <w:rPr>
                <w:sz w:val="28"/>
                <w:szCs w:val="28"/>
                <w:lang w:val="kk-KZ"/>
              </w:rPr>
            </w:pPr>
          </w:p>
        </w:tc>
        <w:tc>
          <w:tcPr>
            <w:tcW w:w="720" w:type="dxa"/>
            <w:vMerge/>
            <w:shd w:val="clear" w:color="auto" w:fill="auto"/>
          </w:tcPr>
          <w:p w:rsidR="007E374E" w:rsidRPr="00C10642" w:rsidRDefault="007E374E" w:rsidP="007E0556">
            <w:pPr>
              <w:jc w:val="both"/>
              <w:rPr>
                <w:sz w:val="28"/>
                <w:szCs w:val="28"/>
                <w:lang w:val="kk-KZ"/>
              </w:rPr>
            </w:pPr>
          </w:p>
        </w:tc>
        <w:tc>
          <w:tcPr>
            <w:tcW w:w="816" w:type="dxa"/>
            <w:vMerge/>
            <w:shd w:val="clear" w:color="auto" w:fill="auto"/>
          </w:tcPr>
          <w:p w:rsidR="007E374E" w:rsidRPr="00C10642" w:rsidRDefault="007E374E" w:rsidP="007E0556">
            <w:pPr>
              <w:jc w:val="both"/>
              <w:rPr>
                <w:sz w:val="28"/>
                <w:szCs w:val="28"/>
                <w:lang w:val="kk-KZ"/>
              </w:rPr>
            </w:pPr>
          </w:p>
        </w:tc>
        <w:tc>
          <w:tcPr>
            <w:tcW w:w="816" w:type="dxa"/>
            <w:vMerge/>
            <w:shd w:val="clear" w:color="auto" w:fill="auto"/>
          </w:tcPr>
          <w:p w:rsidR="007E374E" w:rsidRPr="00C10642" w:rsidRDefault="007E374E" w:rsidP="007E0556">
            <w:pPr>
              <w:jc w:val="both"/>
              <w:rPr>
                <w:sz w:val="28"/>
                <w:szCs w:val="28"/>
                <w:lang w:val="kk-KZ"/>
              </w:rPr>
            </w:pPr>
          </w:p>
        </w:tc>
        <w:tc>
          <w:tcPr>
            <w:tcW w:w="765" w:type="dxa"/>
            <w:shd w:val="clear" w:color="auto" w:fill="auto"/>
          </w:tcPr>
          <w:p w:rsidR="007E374E" w:rsidRPr="00C10642" w:rsidRDefault="007E374E" w:rsidP="007E0556">
            <w:pPr>
              <w:jc w:val="center"/>
              <w:rPr>
                <w:sz w:val="28"/>
                <w:szCs w:val="28"/>
                <w:lang w:val="en-US"/>
              </w:rPr>
            </w:pPr>
            <w:r w:rsidRPr="00C10642">
              <w:rPr>
                <w:sz w:val="28"/>
                <w:szCs w:val="28"/>
                <w:lang w:val="en-US"/>
              </w:rPr>
              <w:t>d</w:t>
            </w:r>
          </w:p>
        </w:tc>
        <w:tc>
          <w:tcPr>
            <w:tcW w:w="1559" w:type="dxa"/>
            <w:gridSpan w:val="2"/>
            <w:shd w:val="clear" w:color="auto" w:fill="auto"/>
          </w:tcPr>
          <w:p w:rsidR="007E374E" w:rsidRPr="00C10642" w:rsidRDefault="007E374E" w:rsidP="007E0556">
            <w:pPr>
              <w:jc w:val="both"/>
              <w:rPr>
                <w:sz w:val="28"/>
                <w:szCs w:val="28"/>
                <w:lang w:val="kk-KZ"/>
              </w:rPr>
            </w:pPr>
          </w:p>
        </w:tc>
      </w:tr>
    </w:tbl>
    <w:p w:rsidR="007E374E" w:rsidRDefault="007E374E" w:rsidP="007E374E">
      <w:pPr>
        <w:ind w:firstLine="720"/>
        <w:jc w:val="both"/>
        <w:rPr>
          <w:sz w:val="28"/>
          <w:szCs w:val="28"/>
          <w:lang w:val="kk-KZ"/>
        </w:rPr>
      </w:pPr>
    </w:p>
    <w:p w:rsidR="007E374E" w:rsidRDefault="007E374E" w:rsidP="007E374E">
      <w:pPr>
        <w:ind w:firstLine="720"/>
        <w:jc w:val="both"/>
        <w:rPr>
          <w:sz w:val="28"/>
          <w:szCs w:val="28"/>
          <w:lang w:val="kk-KZ"/>
        </w:rPr>
      </w:pPr>
      <w:r>
        <w:rPr>
          <w:sz w:val="28"/>
          <w:szCs w:val="28"/>
          <w:lang w:val="kk-KZ"/>
        </w:rPr>
        <w:t>5.2 Топырақты бонитировкалау нәтижелері олардың тәжірибеде пайдаланылуының жарамдылығы көз-қарасынан талданады. Осы жағдайда, егер корреляция коэффициентінің квадраты 0,7-0,8 тең болса, онда топырақты бонитировкалау нәтижелерін тәжірибелік мақсаттарда пайдалануға болады.</w:t>
      </w:r>
    </w:p>
    <w:p w:rsidR="007E374E" w:rsidRDefault="007E374E" w:rsidP="007E374E">
      <w:pPr>
        <w:ind w:firstLine="720"/>
        <w:jc w:val="both"/>
        <w:rPr>
          <w:sz w:val="28"/>
          <w:szCs w:val="28"/>
          <w:lang w:val="kk-KZ"/>
        </w:rPr>
      </w:pPr>
      <w:r>
        <w:rPr>
          <w:sz w:val="28"/>
          <w:szCs w:val="28"/>
          <w:lang w:val="kk-KZ"/>
        </w:rPr>
        <w:t xml:space="preserve">Егер корреляция коэффициентінің өлшемі  0,7 төмен болса, онда жоғарыда келтірілген кесте бойынша берілгендердің келесі талдауын жүргізу қажет. Өнімділікті топырақтардың балл бонитеттеріне бөлу арқылы басым берілгендерден күрт ерекшеленетін «құн (баға)» мәнін алады, келешектегі есептелерде бұл берілгендер корреляциялық талдаудан шығарылып тасталуы керек және  шығарылғаннан кейін  - корреляция коэффициенті қайта есептеледі. </w:t>
      </w:r>
    </w:p>
    <w:p w:rsidR="007E374E" w:rsidRDefault="007E374E" w:rsidP="007E374E">
      <w:pPr>
        <w:ind w:firstLine="720"/>
        <w:jc w:val="both"/>
        <w:rPr>
          <w:sz w:val="28"/>
          <w:szCs w:val="28"/>
          <w:lang w:val="kk-KZ"/>
        </w:rPr>
      </w:pPr>
    </w:p>
    <w:p w:rsidR="007E374E" w:rsidRDefault="007E374E" w:rsidP="007E374E">
      <w:pPr>
        <w:ind w:firstLine="720"/>
        <w:jc w:val="both"/>
        <w:rPr>
          <w:sz w:val="28"/>
          <w:szCs w:val="28"/>
          <w:lang w:val="kk-KZ"/>
        </w:rPr>
      </w:pPr>
      <w:r>
        <w:rPr>
          <w:sz w:val="28"/>
          <w:szCs w:val="28"/>
          <w:lang w:val="kk-KZ"/>
        </w:rPr>
        <w:t>5.3 Тақырып бойынша сұрақтар:</w:t>
      </w:r>
    </w:p>
    <w:p w:rsidR="007E374E" w:rsidRDefault="007E374E" w:rsidP="007E374E">
      <w:pPr>
        <w:ind w:firstLine="720"/>
        <w:jc w:val="both"/>
        <w:rPr>
          <w:sz w:val="28"/>
          <w:szCs w:val="28"/>
          <w:lang w:val="kk-KZ"/>
        </w:rPr>
      </w:pPr>
      <w:r>
        <w:rPr>
          <w:sz w:val="28"/>
          <w:szCs w:val="28"/>
          <w:lang w:val="kk-KZ"/>
        </w:rPr>
        <w:t>1)</w:t>
      </w:r>
      <w:r w:rsidRPr="004C55D0">
        <w:rPr>
          <w:sz w:val="28"/>
          <w:szCs w:val="28"/>
          <w:lang w:val="kk-KZ"/>
        </w:rPr>
        <w:t xml:space="preserve"> </w:t>
      </w:r>
      <w:r>
        <w:rPr>
          <w:sz w:val="28"/>
          <w:szCs w:val="28"/>
          <w:lang w:val="kk-KZ"/>
        </w:rPr>
        <w:t>Шабындықтағы дәнді-дақылдардың орташа көпжылдық өнімділігі және орта салмақты балдар арасындағы тығыз байланысты орнату жолымен топырақтарды бонитировкалаудың дұрыстығы қалай тексеріледі?</w:t>
      </w:r>
    </w:p>
    <w:p w:rsidR="007E374E" w:rsidRDefault="007E374E" w:rsidP="007E374E">
      <w:pPr>
        <w:ind w:firstLine="720"/>
        <w:jc w:val="both"/>
        <w:rPr>
          <w:sz w:val="28"/>
          <w:szCs w:val="28"/>
          <w:lang w:val="kk-KZ"/>
        </w:rPr>
      </w:pPr>
      <w:r>
        <w:rPr>
          <w:sz w:val="28"/>
          <w:szCs w:val="28"/>
          <w:lang w:val="kk-KZ"/>
        </w:rPr>
        <w:t>2) Корреляция коэффициенті мен топырақты бонитировкалау нәтижелері арасындағы байланыс</w:t>
      </w:r>
    </w:p>
    <w:p w:rsidR="007E374E" w:rsidRDefault="007E374E" w:rsidP="007E374E">
      <w:pPr>
        <w:ind w:firstLine="720"/>
        <w:jc w:val="both"/>
        <w:rPr>
          <w:sz w:val="28"/>
          <w:szCs w:val="28"/>
          <w:lang w:val="kk-KZ"/>
        </w:rPr>
      </w:pPr>
    </w:p>
    <w:p w:rsidR="007E374E" w:rsidRDefault="007E374E" w:rsidP="007E374E">
      <w:pPr>
        <w:ind w:firstLine="720"/>
        <w:jc w:val="both"/>
        <w:rPr>
          <w:sz w:val="28"/>
          <w:szCs w:val="28"/>
          <w:lang w:val="kk-KZ"/>
        </w:rPr>
      </w:pPr>
    </w:p>
    <w:p w:rsidR="007E374E" w:rsidRDefault="007E374E" w:rsidP="007E374E">
      <w:pPr>
        <w:ind w:firstLine="720"/>
        <w:jc w:val="both"/>
        <w:rPr>
          <w:sz w:val="28"/>
          <w:szCs w:val="28"/>
          <w:lang w:val="kk-KZ"/>
        </w:rPr>
      </w:pPr>
    </w:p>
    <w:p w:rsidR="007E374E" w:rsidRDefault="007E374E" w:rsidP="007E374E">
      <w:pPr>
        <w:ind w:firstLine="720"/>
        <w:jc w:val="both"/>
        <w:rPr>
          <w:sz w:val="28"/>
          <w:szCs w:val="28"/>
          <w:lang w:val="kk-KZ"/>
        </w:rPr>
      </w:pPr>
    </w:p>
    <w:p w:rsidR="00536241" w:rsidRPr="007E374E" w:rsidRDefault="007E374E">
      <w:pPr>
        <w:rPr>
          <w:lang w:val="kk-KZ"/>
        </w:rPr>
      </w:pPr>
      <w:bookmarkStart w:id="0" w:name="_GoBack"/>
      <w:bookmarkEnd w:id="0"/>
    </w:p>
    <w:sectPr w:rsidR="00536241" w:rsidRPr="007E37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BF3"/>
    <w:rsid w:val="00303F8C"/>
    <w:rsid w:val="007E374E"/>
    <w:rsid w:val="00E637C0"/>
    <w:rsid w:val="00E94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74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74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412</Words>
  <Characters>2355</Characters>
  <Application>Microsoft Office Word</Application>
  <DocSecurity>0</DocSecurity>
  <Lines>19</Lines>
  <Paragraphs>5</Paragraphs>
  <ScaleCrop>false</ScaleCrop>
  <Company/>
  <LinksUpToDate>false</LinksUpToDate>
  <CharactersWithSpaces>2762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2016-06-10T10:07:00Z</dcterms:created>
  <dcterms:modified xsi:type="dcterms:W3CDTF">2016-06-10T10:07:00Z</dcterms:modified>
</cp:coreProperties>
</file>