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1E7" w:rsidRPr="00F11698" w:rsidRDefault="00A911E7" w:rsidP="00A911E7">
      <w:pPr>
        <w:tabs>
          <w:tab w:val="left" w:pos="216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14-пакет 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K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андай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физикалық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шама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генримен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өлшенед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>?</w:t>
      </w:r>
    </w:p>
    <w:p w:rsidR="00A911E7" w:rsidRPr="00F1169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магнит ағыны</w:t>
      </w:r>
    </w:p>
    <w:p w:rsidR="00A911E7" w:rsidRPr="00F1169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магнит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индукциясы</w:t>
      </w:r>
      <w:proofErr w:type="spellEnd"/>
    </w:p>
    <w:p w:rsidR="00A911E7" w:rsidRPr="00F1169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индукцияның Э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K</w:t>
      </w:r>
      <w:r w:rsidRPr="00F11698">
        <w:rPr>
          <w:rFonts w:ascii="Times New Roman" w:hAnsi="Times New Roman" w:cs="Times New Roman"/>
          <w:b/>
          <w:sz w:val="20"/>
          <w:szCs w:val="20"/>
        </w:rPr>
        <w:t>К-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</w:p>
    <w:p w:rsidR="00A911E7" w:rsidRPr="00F1169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контурдың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индуктивт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л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г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</w:p>
    <w:p w:rsidR="00A911E7" w:rsidRPr="00F1169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кернеулілік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416561374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Бойымен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10А тең ток жүрген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кезде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соленоидта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0,4 Вб тең магнит ағыны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пайда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болады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C</w:t>
      </w:r>
      <w:r w:rsidRPr="00F11698">
        <w:rPr>
          <w:rFonts w:ascii="Times New Roman" w:hAnsi="Times New Roman" w:cs="Times New Roman"/>
          <w:b/>
          <w:sz w:val="20"/>
          <w:szCs w:val="20"/>
        </w:rPr>
        <w:t>оленоидтағы магнит өр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снің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энергиясы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қандай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болады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>?</w:t>
      </w:r>
    </w:p>
    <w:p w:rsidR="00A911E7" w:rsidRPr="00F1169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0,8 Дж</w:t>
      </w:r>
    </w:p>
    <w:p w:rsidR="00A911E7" w:rsidRPr="00F1169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0,2 Дж</w:t>
      </w:r>
    </w:p>
    <w:p w:rsidR="00A911E7" w:rsidRPr="00F1169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2 Дж</w:t>
      </w:r>
    </w:p>
    <w:p w:rsidR="00A911E7" w:rsidRPr="00F1169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4 Дж</w:t>
      </w:r>
    </w:p>
    <w:p w:rsidR="00A911E7" w:rsidRPr="00F1169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2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,5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Дж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418096569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Шекс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з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ұзын соленоидтың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индуктивт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л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г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н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анықтайтын формула:</w:t>
      </w:r>
    </w:p>
    <w:p w:rsidR="00A911E7" w:rsidRPr="00F1169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9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65pt;height:28.65pt" o:ole="" fillcolor="window">
            <v:imagedata r:id="rId5" o:title=""/>
          </v:shape>
          <o:OLEObject Type="Embed" ProgID="Equation.3" ShapeID="_x0000_i1025" DrawAspect="Content" ObjectID="_1659384106" r:id="rId6"/>
        </w:object>
      </w:r>
    </w:p>
    <w:p w:rsidR="00A911E7" w:rsidRPr="00F1169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095" w:dyaOrig="660">
          <v:shape id="_x0000_i1026" type="#_x0000_t75" style="width:48.6pt;height:29.5pt" o:ole="" fillcolor="window">
            <v:imagedata r:id="rId7" o:title=""/>
          </v:shape>
          <o:OLEObject Type="Embed" ProgID="Equation.3" ShapeID="_x0000_i1026" DrawAspect="Content" ObjectID="_1659384107" r:id="rId8"/>
        </w:object>
      </w:r>
    </w:p>
    <w:p w:rsidR="00A911E7" w:rsidRPr="00F1169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170" w:dyaOrig="660">
          <v:shape id="_x0000_i1027" type="#_x0000_t75" style="width:41.65pt;height:23.4pt" o:ole="" fillcolor="window">
            <v:imagedata r:id="rId9" o:title=""/>
          </v:shape>
          <o:OLEObject Type="Embed" ProgID="Equation.3" ShapeID="_x0000_i1027" DrawAspect="Content" ObjectID="_1659384108" r:id="rId10"/>
        </w:object>
      </w:r>
    </w:p>
    <w:p w:rsidR="00A911E7" w:rsidRPr="00F1169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335" w:dyaOrig="660">
          <v:shape id="_x0000_i1028" type="#_x0000_t75" style="width:53.8pt;height:26.9pt" o:ole="" fillcolor="window">
            <v:imagedata r:id="rId11" o:title=""/>
          </v:shape>
          <o:OLEObject Type="Embed" ProgID="Equation.3" ShapeID="_x0000_i1028" DrawAspect="Content" ObjectID="_1659384109" r:id="rId12"/>
        </w:object>
      </w:r>
      <w:r w:rsidRPr="00F11698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A911E7" w:rsidRPr="00F1169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960" w:dyaOrig="615">
          <v:shape id="_x0000_i1029" type="#_x0000_t75" style="width:36.45pt;height:23.4pt" o:ole="" fillcolor="window">
            <v:imagedata r:id="rId13" o:title=""/>
          </v:shape>
          <o:OLEObject Type="Embed" ProgID="Equation.3" ShapeID="_x0000_i1029" DrawAspect="Content" ObjectID="_1659384110" r:id="rId14"/>
        </w:objec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216889697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Парамагнитт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орта үш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н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салыстырмалы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магнит өт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мд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>л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гі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>:</w:t>
      </w:r>
    </w:p>
    <w:p w:rsidR="00A911E7" w:rsidRPr="00F1169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55" w:dyaOrig="315">
          <v:shape id="_x0000_i1030" type="#_x0000_t75" style="width:27.75pt;height:15.6pt" o:ole="" fillcolor="window">
            <v:imagedata r:id="rId15" o:title=""/>
          </v:shape>
          <o:OLEObject Type="Embed" ProgID="Equation.3" ShapeID="_x0000_i1030" DrawAspect="Content" ObjectID="_1659384111" r:id="rId16"/>
        </w:object>
      </w:r>
      <w:r w:rsidRPr="00F11698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A911E7" w:rsidRPr="00F1169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55" w:dyaOrig="315">
          <v:shape id="_x0000_i1031" type="#_x0000_t75" style="width:27.75pt;height:15.6pt" o:ole="" fillcolor="window">
            <v:imagedata r:id="rId17" o:title=""/>
          </v:shape>
          <o:OLEObject Type="Embed" ProgID="Equation.3" ShapeID="_x0000_i1031" DrawAspect="Content" ObjectID="_1659384112" r:id="rId18"/>
        </w:object>
      </w:r>
    </w:p>
    <w:p w:rsidR="00A911E7" w:rsidRPr="00F1169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480" w:dyaOrig="315">
          <v:shape id="_x0000_i1032" type="#_x0000_t75" style="width:24.3pt;height:15.6pt" o:ole="" fillcolor="window">
            <v:imagedata r:id="rId19" o:title=""/>
          </v:shape>
          <o:OLEObject Type="Embed" ProgID="Equation.3" ShapeID="_x0000_i1032" DrawAspect="Content" ObjectID="_1659384113" r:id="rId20"/>
        </w:object>
      </w:r>
    </w:p>
    <w:p w:rsidR="00A911E7" w:rsidRPr="00F1169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55" w:dyaOrig="315">
          <v:shape id="_x0000_i1033" type="#_x0000_t75" style="width:27.75pt;height:15.6pt" o:ole="" fillcolor="window">
            <v:imagedata r:id="rId21" o:title=""/>
          </v:shape>
          <o:OLEObject Type="Embed" ProgID="Equation.3" ShapeID="_x0000_i1033" DrawAspect="Content" ObjectID="_1659384114" r:id="rId22"/>
        </w:object>
      </w:r>
    </w:p>
    <w:p w:rsidR="00A911E7" w:rsidRPr="00F1169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600" w:dyaOrig="315">
          <v:shape id="_x0000_i1034" type="#_x0000_t75" style="width:30.35pt;height:15.6pt" o:ole="" fillcolor="window">
            <v:imagedata r:id="rId23" o:title=""/>
          </v:shape>
          <o:OLEObject Type="Embed" ProgID="Equation.3" ShapeID="_x0000_i1034" DrawAspect="Content" ObjectID="_1659384115" r:id="rId24"/>
        </w:objec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706611207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Соленоидты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ң көлденең қимасы арқылы өтетін магнит ағыны 5 мВб тең. Соленоидтың ұзындығы </w:t>
      </w:r>
      <w:smartTag w:uri="urn:schemas-microsoft-com:office:smarttags" w:element="metricconverter">
        <w:smartTagPr>
          <w:attr w:name="ProductID" w:val="25 см"/>
        </w:smartTagPr>
        <w:r w:rsidRPr="00F11698">
          <w:rPr>
            <w:rFonts w:ascii="Times New Roman" w:hAnsi="Times New Roman" w:cs="Times New Roman"/>
            <w:b/>
            <w:sz w:val="20"/>
            <w:szCs w:val="20"/>
            <w:lang w:val="ru-MO"/>
          </w:rPr>
          <w:t>25 см</w:t>
        </w:r>
      </w:smartTag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. Соленоид 10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орамнан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тұрады. Соленоидтың магнит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неге тең?</w:t>
      </w:r>
    </w:p>
    <w:p w:rsidR="00A911E7" w:rsidRPr="00F1169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12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F11698">
        <w:rPr>
          <w:rFonts w:ascii="Times New Roman" w:hAnsi="Times New Roman" w:cs="Times New Roman"/>
          <w:b/>
          <w:sz w:val="20"/>
          <w:szCs w:val="20"/>
        </w:rPr>
        <w:t>5 А·м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F1169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1 А·м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F1169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10 А·м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F1169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1,25 А·м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F1169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1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00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А·м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Ток күші 5 А тең болғанда өткізгіш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орамында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0,6 Вб тең магнит ағыны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пайда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болады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Орам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индуктивтілігі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қандай?</w:t>
      </w:r>
    </w:p>
    <w:p w:rsidR="00A911E7" w:rsidRPr="00F11698" w:rsidRDefault="00A911E7" w:rsidP="00A911E7">
      <w:pPr>
        <w:numPr>
          <w:ilvl w:val="0"/>
          <w:numId w:val="6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8,33 Гн</w:t>
      </w:r>
    </w:p>
    <w:p w:rsidR="00A911E7" w:rsidRPr="00F1169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3 Гн </w:t>
      </w:r>
    </w:p>
    <w:p w:rsidR="00A911E7" w:rsidRPr="00F1169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0,10 Гн</w:t>
      </w:r>
    </w:p>
    <w:p w:rsidR="00A911E7" w:rsidRPr="00F1169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0,12 Гн</w:t>
      </w:r>
    </w:p>
    <w:p w:rsidR="00A911E7" w:rsidRPr="00F1169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0,3 Гн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Қабырғалары 5 және </w:t>
      </w:r>
      <w:smartTag w:uri="urn:schemas-microsoft-com:office:smarttags" w:element="metricconverter">
        <w:smartTagPr>
          <w:attr w:name="ProductID" w:val="4 см"/>
        </w:smartTagPr>
        <w:r w:rsidRPr="00F11698">
          <w:rPr>
            <w:rFonts w:ascii="Times New Roman" w:hAnsi="Times New Roman" w:cs="Times New Roman"/>
            <w:b/>
            <w:sz w:val="20"/>
            <w:szCs w:val="20"/>
            <w:lang w:val="ru-MO"/>
          </w:rPr>
          <w:t>4 см</w:t>
        </w:r>
      </w:smartTag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тең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тік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бұрышты катушка,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индукциясы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0,5 Тл тең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біртекті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магнит өрісіне орналасқан. Катушкадағы ток күші 2 А тең. Катушкаға әсер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етуші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айландыру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неге тең?</w:t>
      </w:r>
    </w:p>
    <w:p w:rsidR="00A911E7" w:rsidRPr="00F1169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2 Н·м</w:t>
      </w:r>
    </w:p>
    <w:p w:rsidR="00A911E7" w:rsidRPr="00F1169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2·10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>-3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Н·м</w:t>
      </w:r>
    </w:p>
    <w:p w:rsidR="00A911E7" w:rsidRPr="00F1169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20 Н·м</w:t>
      </w:r>
    </w:p>
    <w:p w:rsidR="00A911E7" w:rsidRPr="00F1169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1 Н·м</w:t>
      </w:r>
    </w:p>
    <w:p w:rsidR="00A911E7" w:rsidRPr="00F1169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F11698">
        <w:rPr>
          <w:rFonts w:ascii="Times New Roman" w:hAnsi="Times New Roman" w:cs="Times New Roman"/>
          <w:b/>
          <w:sz w:val="20"/>
          <w:szCs w:val="20"/>
        </w:rPr>
        <w:t>·10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>-3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Н·м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>Магнит момент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н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ң </w:t>
      </w:r>
      <w:r w:rsidRPr="00F11698">
        <w:rPr>
          <w:rFonts w:ascii="Times New Roman" w:hAnsi="Times New Roman" w:cs="Times New Roman"/>
          <w:b/>
          <w:sz w:val="20"/>
          <w:szCs w:val="20"/>
        </w:rPr>
        <w:t>өлшем б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>рл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>г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>:</w:t>
      </w:r>
    </w:p>
    <w:p w:rsidR="00A911E7" w:rsidRPr="00F1169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900" w:dyaOrig="285">
          <v:shape id="_x0000_i1035" type="#_x0000_t75" style="width:37.3pt;height:11.3pt" o:ole="" fillcolor="window">
            <v:imagedata r:id="rId25" o:title=""/>
          </v:shape>
          <o:OLEObject Type="Embed" ProgID="Equation.3" ShapeID="_x0000_i1035" DrawAspect="Content" ObjectID="_1659384116" r:id="rId26"/>
        </w:object>
      </w:r>
    </w:p>
    <w:p w:rsidR="00A911E7" w:rsidRPr="00F1169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object w:dxaOrig="645" w:dyaOrig="315">
          <v:shape id="_x0000_i1036" type="#_x0000_t75" style="width:26pt;height:13pt" o:ole="" fillcolor="window">
            <v:imagedata r:id="rId27" o:title=""/>
          </v:shape>
          <o:OLEObject Type="Embed" ProgID="Equation.3" ShapeID="_x0000_i1036" DrawAspect="Content" ObjectID="_1659384117" r:id="rId28"/>
        </w:object>
      </w:r>
    </w:p>
    <w:p w:rsidR="00A911E7" w:rsidRPr="00F1169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705" w:dyaOrig="315">
          <v:shape id="_x0000_i1037" type="#_x0000_t75" style="width:32.1pt;height:13.9pt" o:ole="" fillcolor="window">
            <v:imagedata r:id="rId29" o:title=""/>
          </v:shape>
          <o:OLEObject Type="Embed" ProgID="Equation.3" ShapeID="_x0000_i1037" DrawAspect="Content" ObjectID="_1659384118" r:id="rId30"/>
        </w:object>
      </w:r>
    </w:p>
    <w:p w:rsidR="00A911E7" w:rsidRPr="00F1169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645" w:dyaOrig="315">
          <v:shape id="_x0000_i1038" type="#_x0000_t75" style="width:26pt;height:13pt" o:ole="" fillcolor="window">
            <v:imagedata r:id="rId31" o:title=""/>
          </v:shape>
          <o:OLEObject Type="Embed" ProgID="Equation.3" ShapeID="_x0000_i1038" DrawAspect="Content" ObjectID="_1659384119" r:id="rId32"/>
        </w:object>
      </w:r>
      <w:r w:rsidRPr="00F11698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A911E7" w:rsidRPr="00F1169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85" w:dyaOrig="255">
          <v:shape id="_x0000_i1039" type="#_x0000_t75" style="width:26pt;height:11.3pt" o:ole="" fillcolor="window">
            <v:imagedata r:id="rId33" o:title=""/>
          </v:shape>
          <o:OLEObject Type="Embed" ProgID="Equation.3" ShapeID="_x0000_i1039" DrawAspect="Content" ObjectID="_1659384120" r:id="rId34"/>
        </w:objec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Магнит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i/>
          <w:sz w:val="20"/>
          <w:szCs w:val="20"/>
          <w:lang w:val="ru-MO"/>
        </w:rPr>
        <w:t>р</w:t>
      </w:r>
      <w:proofErr w:type="spellEnd"/>
      <w:r w:rsidRPr="00F11698">
        <w:rPr>
          <w:rFonts w:ascii="Times New Roman" w:hAnsi="Times New Roman" w:cs="Times New Roman"/>
          <w:b/>
          <w:i/>
          <w:sz w:val="20"/>
          <w:szCs w:val="20"/>
          <w:vertAlign w:val="subscript"/>
          <w:lang w:val="en-US"/>
        </w:rPr>
        <w:t>m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, радиусы </w:t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>R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тең сақиналы өткізгіш арқылы қандай ток өтеді?</w:t>
      </w:r>
    </w:p>
    <w:p w:rsidR="00A911E7" w:rsidRPr="00F1169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>B</w:t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sym w:font="Symbol" w:char="F0D7"/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sym w:font="Symbol" w:char="F0D7"/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>S</w:t>
      </w:r>
    </w:p>
    <w:p w:rsidR="00A911E7" w:rsidRPr="00F1169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ru-MO"/>
        </w:rPr>
        <w:t>р</w:t>
      </w:r>
      <w:r w:rsidRPr="00F11698">
        <w:rPr>
          <w:rFonts w:ascii="Times New Roman" w:hAnsi="Times New Roman" w:cs="Times New Roman"/>
          <w:b/>
          <w:i/>
          <w:sz w:val="20"/>
          <w:szCs w:val="20"/>
          <w:vertAlign w:val="subscript"/>
          <w:lang w:val="en-US"/>
        </w:rPr>
        <w:t>m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 R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</w:p>
    <w:p w:rsidR="00A911E7" w:rsidRPr="00F1169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ru-MO"/>
        </w:rPr>
        <w:t>р</w:t>
      </w:r>
      <w:r w:rsidRPr="00F11698">
        <w:rPr>
          <w:rFonts w:ascii="Times New Roman" w:hAnsi="Times New Roman" w:cs="Times New Roman"/>
          <w:b/>
          <w:i/>
          <w:sz w:val="20"/>
          <w:szCs w:val="20"/>
          <w:vertAlign w:val="subscript"/>
          <w:lang w:val="en-US"/>
        </w:rPr>
        <w:t>m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/ 2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 R</w:t>
      </w:r>
    </w:p>
    <w:p w:rsidR="00A911E7" w:rsidRPr="00F1169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ru-MO"/>
        </w:rPr>
        <w:t>р</w:t>
      </w:r>
      <w:r w:rsidRPr="00F11698">
        <w:rPr>
          <w:rFonts w:ascii="Times New Roman" w:hAnsi="Times New Roman" w:cs="Times New Roman"/>
          <w:b/>
          <w:i/>
          <w:sz w:val="20"/>
          <w:szCs w:val="20"/>
          <w:vertAlign w:val="subscript"/>
          <w:lang w:val="en-US"/>
        </w:rPr>
        <w:t>m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/ 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 R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 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+</w:t>
      </w:r>
    </w:p>
    <w:p w:rsidR="00A911E7" w:rsidRPr="00F1169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11698">
        <w:rPr>
          <w:rFonts w:ascii="Times New Roman" w:hAnsi="Times New Roman" w:cs="Times New Roman"/>
          <w:b/>
          <w:i/>
          <w:sz w:val="20"/>
          <w:szCs w:val="20"/>
          <w:lang w:val="ru-MO"/>
        </w:rPr>
        <w:t>р</w:t>
      </w:r>
      <w:r w:rsidRPr="00F11698">
        <w:rPr>
          <w:rFonts w:ascii="Times New Roman" w:hAnsi="Times New Roman" w:cs="Times New Roman"/>
          <w:b/>
          <w:i/>
          <w:sz w:val="20"/>
          <w:szCs w:val="20"/>
          <w:vertAlign w:val="subscript"/>
          <w:lang w:val="en-US"/>
        </w:rPr>
        <w:t>m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F11698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 R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03841229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Өздік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индукцияның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ЭҚК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-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інің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формуласы</w:t>
      </w:r>
      <w:proofErr w:type="spellEnd"/>
    </w:p>
    <w:p w:rsidR="00A911E7" w:rsidRPr="00F1169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185" w:dyaOrig="615">
          <v:shape id="_x0000_i1040" type="#_x0000_t75" style="width:39.9pt;height:20.8pt" o:ole="" fillcolor="window">
            <v:imagedata r:id="rId35" o:title=""/>
          </v:shape>
          <o:OLEObject Type="Embed" ProgID="Equation.3" ShapeID="_x0000_i1040" DrawAspect="Content" ObjectID="_1659384121" r:id="rId36"/>
        </w:object>
      </w:r>
    </w:p>
    <w:p w:rsidR="00A911E7" w:rsidRPr="00F1169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185" w:dyaOrig="615">
          <v:shape id="_x0000_i1041" type="#_x0000_t75" style="width:39.9pt;height:20.8pt" o:ole="" fillcolor="window">
            <v:imagedata r:id="rId37" o:title=""/>
          </v:shape>
          <o:OLEObject Type="Embed" ProgID="Equation.3" ShapeID="_x0000_i1041" DrawAspect="Content" ObjectID="_1659384122" r:id="rId38"/>
        </w:object>
      </w:r>
      <w:r w:rsidRPr="00F11698">
        <w:rPr>
          <w:rFonts w:ascii="Times New Roman" w:eastAsia="Times New Roman" w:hAnsi="Times New Roman" w:cs="Times New Roman"/>
          <w:b/>
          <w:sz w:val="20"/>
          <w:szCs w:val="20"/>
        </w:rPr>
        <w:t xml:space="preserve"> +</w:t>
      </w:r>
    </w:p>
    <w:p w:rsidR="00A911E7" w:rsidRPr="00F1169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305" w:dyaOrig="660">
          <v:shape id="_x0000_i1042" type="#_x0000_t75" style="width:50.3pt;height:25.15pt" o:ole="" fillcolor="window">
            <v:imagedata r:id="rId39" o:title=""/>
          </v:shape>
          <o:OLEObject Type="Embed" ProgID="Equation.3" ShapeID="_x0000_i1042" DrawAspect="Content" ObjectID="_1659384123" r:id="rId40"/>
        </w:object>
      </w:r>
    </w:p>
    <w:p w:rsidR="00A911E7" w:rsidRPr="00F1169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035" w:dyaOrig="615">
          <v:shape id="_x0000_i1043" type="#_x0000_t75" style="width:44.25pt;height:26pt" o:ole="" fillcolor="window">
            <v:imagedata r:id="rId41" o:title=""/>
          </v:shape>
          <o:OLEObject Type="Embed" ProgID="Equation.3" ShapeID="_x0000_i1043" DrawAspect="Content" ObjectID="_1659384124" r:id="rId42"/>
        </w:object>
      </w:r>
    </w:p>
    <w:p w:rsidR="00A911E7" w:rsidRPr="00F1169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320" w:dyaOrig="660">
          <v:shape id="_x0000_i1044" type="#_x0000_t75" style="width:50.3pt;height:25.15pt" o:ole="" fillcolor="window">
            <v:imagedata r:id="rId43" o:title=""/>
          </v:shape>
          <o:OLEObject Type="Embed" ProgID="Equation.3" ShapeID="_x0000_i1044" DrawAspect="Content" ObjectID="_1659384125" r:id="rId44"/>
        </w:objec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456406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Ток күші тұрақты контурдағы магнит өрісінің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энергиясы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2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кемуі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үшін , оның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индуктивтілігін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қалай өзгерту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>?</w:t>
      </w:r>
    </w:p>
    <w:p w:rsidR="00A911E7" w:rsidRPr="00F1169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16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кеміту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F1169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арттыру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F1169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кеміту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F1169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16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арттыру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F1169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4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кеміту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958635384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Кернеулігі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2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артқан магнит өрісі энергиясының көлемдік тығыздығы қалай өзгереді?</w:t>
      </w:r>
    </w:p>
    <w:p w:rsidR="00A911E7" w:rsidRPr="00F1169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кемиді</w:t>
      </w:r>
      <w:proofErr w:type="spellEnd"/>
    </w:p>
    <w:p w:rsidR="00A911E7" w:rsidRPr="00F1169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артады</w:t>
      </w:r>
      <w:proofErr w:type="spellEnd"/>
    </w:p>
    <w:p w:rsidR="00A911E7" w:rsidRPr="00F1169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4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кемиді</w:t>
      </w:r>
      <w:proofErr w:type="spellEnd"/>
    </w:p>
    <w:p w:rsidR="00A911E7" w:rsidRPr="00F1169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</w:rPr>
        <w:t xml:space="preserve">4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артады</w:t>
      </w:r>
      <w:proofErr w:type="spellEnd"/>
    </w:p>
    <w:p w:rsidR="00A911E7" w:rsidRPr="00F1169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16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</w:rPr>
        <w:t>кемиді</w:t>
      </w:r>
      <w:proofErr w:type="spellEnd"/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360"/>
          <w:tab w:val="left" w:pos="2160"/>
        </w:tabs>
        <w:spacing w:after="0" w:line="240" w:lineRule="auto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Контурдағы ток күші 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= 10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А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 ,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магнит ағыны Ф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= 0,5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Вб</w:t>
      </w:r>
      <w:r w:rsidRPr="00F11698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Контурдың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қандай?</w:t>
      </w:r>
    </w:p>
    <w:p w:rsidR="00A911E7" w:rsidRPr="00F1169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1 Гн</w:t>
      </w:r>
    </w:p>
    <w:p w:rsidR="00A911E7" w:rsidRPr="00F1169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0,7 Гн</w:t>
      </w:r>
    </w:p>
    <w:p w:rsidR="00A911E7" w:rsidRPr="00F1169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0,5 Гн</w:t>
      </w:r>
    </w:p>
    <w:p w:rsidR="00A911E7" w:rsidRPr="00F1169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0,1 Гн</w:t>
      </w:r>
    </w:p>
    <w:p w:rsidR="00A911E7" w:rsidRPr="00F1169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bCs/>
          <w:sz w:val="20"/>
          <w:szCs w:val="20"/>
          <w:lang w:val="ru-MO"/>
        </w:rPr>
        <w:t>0,05 Гн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 xml:space="preserve">Радиусы r= </w:t>
      </w:r>
      <w:smartTag w:uri="urn:schemas-microsoft-com:office:smarttags" w:element="metricconverter">
        <w:smartTagPr>
          <w:attr w:name="ProductID" w:val="5 см"/>
        </w:smartTagPr>
        <w:r w:rsidRPr="00F11698">
          <w:rPr>
            <w:rFonts w:ascii="Times New Roman" w:hAnsi="Times New Roman" w:cs="Times New Roman"/>
            <w:b/>
            <w:sz w:val="20"/>
            <w:szCs w:val="20"/>
            <w:lang w:val="kk-KZ"/>
          </w:rPr>
          <w:t>5 см</w:t>
        </w:r>
      </w:smartTag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дөңгелек контурдан I=10 А ток өтіп жатыр. Контурдың р</w:t>
      </w:r>
      <w:r w:rsidRPr="00F1169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m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магнит моментін анықтау керек.</w:t>
      </w:r>
    </w:p>
    <w:p w:rsidR="00A911E7" w:rsidRPr="00F1169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18,6 мА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·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911E7" w:rsidRPr="00F1169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 xml:space="preserve">38,6 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мА·м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A911E7" w:rsidRPr="00F1169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48,6 мА·м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A911E7" w:rsidRPr="00F1169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58,6 мА·м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A911E7" w:rsidRPr="00F1169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bCs/>
          <w:sz w:val="20"/>
          <w:szCs w:val="20"/>
          <w:lang w:val="ru-MO"/>
        </w:rPr>
        <w:t>78,5 мА·м</w:t>
      </w:r>
      <w:r w:rsidRPr="00F11698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Диаметрі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F11698">
        <w:rPr>
          <w:rFonts w:ascii="Times New Roman" w:hAnsi="Times New Roman" w:cs="Times New Roman"/>
          <w:b/>
          <w:sz w:val="20"/>
          <w:szCs w:val="20"/>
          <w:lang w:val="en-US"/>
        </w:rPr>
        <w:t>d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=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F11698">
          <w:rPr>
            <w:rFonts w:ascii="Times New Roman" w:hAnsi="Times New Roman" w:cs="Times New Roman"/>
            <w:b/>
            <w:sz w:val="20"/>
            <w:szCs w:val="20"/>
            <w:lang w:val="kk-KZ"/>
          </w:rPr>
          <w:t>10 см</w:t>
        </w:r>
      </w:smartTag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</w:t>
      </w: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өңгелек контурдың магнит </w:t>
      </w:r>
      <w:proofErr w:type="spellStart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р</w:t>
      </w:r>
      <w:r w:rsidRPr="00F11698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m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= 0,2 А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F1169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F11698">
        <w:rPr>
          <w:rFonts w:ascii="Times New Roman" w:hAnsi="Times New Roman" w:cs="Times New Roman"/>
          <w:b/>
          <w:sz w:val="20"/>
          <w:szCs w:val="20"/>
          <w:lang w:val="kk-KZ"/>
        </w:rPr>
        <w:t>. Контурдағы ток күші:</w:t>
      </w:r>
    </w:p>
    <w:p w:rsidR="00A911E7" w:rsidRPr="00F1169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5 А</w:t>
      </w:r>
    </w:p>
    <w:p w:rsidR="00A911E7" w:rsidRPr="00F1169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15,5 А</w:t>
      </w:r>
    </w:p>
    <w:p w:rsidR="00A911E7" w:rsidRPr="00F11698" w:rsidRDefault="00A911E7" w:rsidP="00A911E7">
      <w:pPr>
        <w:pStyle w:val="4"/>
        <w:tabs>
          <w:tab w:val="clear" w:pos="720"/>
          <w:tab w:val="num" w:pos="360"/>
          <w:tab w:val="left" w:pos="2160"/>
        </w:tabs>
        <w:ind w:left="0" w:firstLine="0"/>
        <w:jc w:val="both"/>
        <w:divId w:val="796027361"/>
        <w:rPr>
          <w:rFonts w:eastAsia="Times New Roman"/>
          <w:sz w:val="20"/>
          <w:szCs w:val="20"/>
          <w:lang w:val="kk-KZ"/>
        </w:rPr>
      </w:pPr>
      <w:r w:rsidRPr="00F11698">
        <w:rPr>
          <w:rFonts w:eastAsia="Times New Roman"/>
          <w:sz w:val="20"/>
          <w:szCs w:val="20"/>
        </w:rPr>
        <w:t>25,5 А</w:t>
      </w:r>
    </w:p>
    <w:p w:rsidR="00A911E7" w:rsidRPr="00F1169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30 А</w:t>
      </w:r>
    </w:p>
    <w:p w:rsidR="00A911E7" w:rsidRPr="00F1169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F11698">
        <w:rPr>
          <w:rFonts w:ascii="Times New Roman" w:hAnsi="Times New Roman" w:cs="Times New Roman"/>
          <w:b/>
          <w:sz w:val="20"/>
          <w:szCs w:val="20"/>
          <w:lang w:val="ru-MO"/>
        </w:rPr>
        <w:t>45,5 А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Дөңгелек контурдың магнит моменті р</w:t>
      </w:r>
      <w:r w:rsidRPr="00F11698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m</w:t>
      </w: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= 78,6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мА·м</w:t>
      </w:r>
      <w:r w:rsidRPr="00F11698">
        <w:rPr>
          <w:rFonts w:ascii="Times New Roman" w:hAnsi="Times New Roman" w:cs="Times New Roman"/>
          <w:b/>
          <w:sz w:val="18"/>
          <w:szCs w:val="18"/>
          <w:vertAlign w:val="superscript"/>
          <w:lang w:val="ru-MO"/>
        </w:rPr>
        <w:t>2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>Одан</w:t>
      </w:r>
      <w:proofErr w:type="spellEnd"/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 xml:space="preserve"> I=10 А ток өтіп жатыр. Контурдың диаметрін анықтау керек.</w:t>
      </w:r>
    </w:p>
    <w:p w:rsidR="00A911E7" w:rsidRPr="00F1169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1 см"/>
        </w:smartTagPr>
        <w:r w:rsidRPr="00F11698">
          <w:rPr>
            <w:rFonts w:ascii="Times New Roman" w:hAnsi="Times New Roman" w:cs="Times New Roman"/>
            <w:b/>
            <w:sz w:val="18"/>
            <w:szCs w:val="18"/>
            <w:lang w:val="kk-KZ"/>
          </w:rPr>
          <w:t>1 см</w:t>
        </w:r>
      </w:smartTag>
    </w:p>
    <w:p w:rsidR="00A911E7" w:rsidRPr="00F1169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5 см</w:t>
      </w:r>
    </w:p>
    <w:p w:rsidR="00A911E7" w:rsidRPr="00F1169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10 см</w:t>
      </w:r>
    </w:p>
    <w:p w:rsidR="00A911E7" w:rsidRPr="00F1169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13 см</w:t>
      </w:r>
    </w:p>
    <w:p w:rsidR="00A911E7" w:rsidRPr="00F1169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18 см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 xml:space="preserve">Радиусы </w:t>
      </w:r>
      <w:r w:rsidRPr="00F11698">
        <w:rPr>
          <w:rFonts w:ascii="Times New Roman" w:hAnsi="Times New Roman" w:cs="Times New Roman"/>
          <w:b/>
          <w:sz w:val="18"/>
          <w:szCs w:val="18"/>
          <w:lang w:val="en-US"/>
        </w:rPr>
        <w:t>r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>=</w:t>
      </w: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 xml:space="preserve"> </w:t>
      </w:r>
      <w:smartTag w:uri="urn:schemas-microsoft-com:office:smarttags" w:element="metricconverter">
        <w:smartTagPr>
          <w:attr w:name="ProductID" w:val="5 см"/>
        </w:smartTagPr>
        <w:r w:rsidRPr="00F11698">
          <w:rPr>
            <w:rFonts w:ascii="Times New Roman" w:hAnsi="Times New Roman" w:cs="Times New Roman"/>
            <w:b/>
            <w:sz w:val="18"/>
            <w:szCs w:val="18"/>
            <w:lang w:val="kk-KZ"/>
          </w:rPr>
          <w:t>5 см</w:t>
        </w:r>
      </w:smartTag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дөңгелек контурдан I=10 А ток өтіп жатыр. Индукциясы B=2 Тл магнит өрісінде контурға әсер ететін максимал айналдырушы момент:</w:t>
      </w:r>
    </w:p>
    <w:p w:rsidR="00A911E7" w:rsidRPr="00F1169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0,786 Н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F1169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1,56Н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F1169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0,157 Н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F1169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0,057 Н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F1169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5,15 Н</w:t>
      </w:r>
      <w:r w:rsidRPr="00F1169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900"/>
          <w:tab w:val="left" w:pos="1440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Қандай заттар сыртқы магнит өрісінде қарама-қарсы бағытта магниттеледі:</w:t>
      </w:r>
    </w:p>
    <w:p w:rsidR="00A911E7" w:rsidRPr="00F1169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ферромагнетиктер</w:t>
      </w:r>
    </w:p>
    <w:p w:rsidR="00A911E7" w:rsidRPr="00F1169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парамагнетиктер</w:t>
      </w:r>
    </w:p>
    <w:p w:rsidR="00A911E7" w:rsidRPr="00F1169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ферроэлектриктер</w:t>
      </w:r>
    </w:p>
    <w:p w:rsidR="00A911E7" w:rsidRPr="00F1169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диамагнетиктер</w:t>
      </w:r>
    </w:p>
    <w:p w:rsidR="00A911E7" w:rsidRPr="00F1169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сегнетоэлектриктер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Ферромагнетиктің магниттелуі нөлге айналған кездегі сыртқы магнит өрісінің кернеулігі не деп аталады</w:t>
      </w:r>
    </w:p>
    <w:p w:rsidR="00A911E7" w:rsidRPr="00F1169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қанығу индукциясы</w:t>
      </w:r>
    </w:p>
    <w:p w:rsidR="00A911E7" w:rsidRPr="00F1169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коэрцитивтік күші</w:t>
      </w:r>
    </w:p>
    <w:p w:rsidR="00A911E7" w:rsidRPr="00F1169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қалдық индукция</w:t>
      </w:r>
    </w:p>
    <w:p w:rsidR="00A911E7" w:rsidRPr="00F1169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шекті кернеулік</w:t>
      </w:r>
    </w:p>
    <w:p w:rsidR="00A911E7" w:rsidRPr="00F1169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гистерезис</w:t>
      </w:r>
    </w:p>
    <w:p w:rsidR="00A911E7" w:rsidRPr="00F1169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44022662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F11698">
        <w:rPr>
          <w:rFonts w:ascii="Times New Roman" w:hAnsi="Times New Roman" w:cs="Times New Roman"/>
          <w:b/>
          <w:sz w:val="18"/>
          <w:szCs w:val="18"/>
          <w:lang w:val="kk-KZ"/>
        </w:rPr>
        <w:t>Катушка бойымен 2А тең ток жүрген кездегі магнит өрiсінің энергиясы 1 Дж-ға тең. Катушканың индуктивтiлiгi:</w:t>
      </w:r>
    </w:p>
    <w:p w:rsidR="00A911E7" w:rsidRPr="00F1169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</w:rPr>
        <w:t>0,25 Гн</w:t>
      </w:r>
    </w:p>
    <w:p w:rsidR="00A911E7" w:rsidRPr="00F1169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</w:rPr>
        <w:t>2 Гн</w:t>
      </w:r>
    </w:p>
    <w:p w:rsidR="00A911E7" w:rsidRPr="00F1169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</w:rPr>
        <w:t>1 Гн</w:t>
      </w:r>
    </w:p>
    <w:p w:rsidR="00A911E7" w:rsidRPr="00F1169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</w:rPr>
        <w:t>0,5 Гн</w:t>
      </w:r>
    </w:p>
    <w:p w:rsidR="00A911E7" w:rsidRPr="00F1169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F11698">
        <w:rPr>
          <w:rFonts w:ascii="Times New Roman" w:hAnsi="Times New Roman" w:cs="Times New Roman"/>
          <w:b/>
          <w:sz w:val="18"/>
          <w:szCs w:val="18"/>
        </w:rPr>
        <w:t>2,5 Гн</w:t>
      </w:r>
    </w:p>
    <w:p w:rsidR="00233B38" w:rsidRPr="00F11698" w:rsidRDefault="00233B38" w:rsidP="00A911E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sectPr w:rsidR="00233B38" w:rsidRPr="00F11698" w:rsidSect="00A911E7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86FAF"/>
    <w:multiLevelType w:val="hybridMultilevel"/>
    <w:tmpl w:val="E1C856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92A99"/>
    <w:multiLevelType w:val="hybridMultilevel"/>
    <w:tmpl w:val="CB64395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182CCE"/>
    <w:multiLevelType w:val="hybridMultilevel"/>
    <w:tmpl w:val="14C2C58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F65BF9"/>
    <w:multiLevelType w:val="hybridMultilevel"/>
    <w:tmpl w:val="60A2BC3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4E0FA0"/>
    <w:multiLevelType w:val="hybridMultilevel"/>
    <w:tmpl w:val="38F44EF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F13742"/>
    <w:multiLevelType w:val="hybridMultilevel"/>
    <w:tmpl w:val="E0641C36"/>
    <w:lvl w:ilvl="0" w:tplc="CDE0AF0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BB6734"/>
    <w:multiLevelType w:val="hybridMultilevel"/>
    <w:tmpl w:val="F002248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6B3469"/>
    <w:multiLevelType w:val="hybridMultilevel"/>
    <w:tmpl w:val="B112ACB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8F419F"/>
    <w:multiLevelType w:val="hybridMultilevel"/>
    <w:tmpl w:val="4B3237AE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A84FC0"/>
    <w:multiLevelType w:val="hybridMultilevel"/>
    <w:tmpl w:val="82BAA68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B41D1A"/>
    <w:multiLevelType w:val="hybridMultilevel"/>
    <w:tmpl w:val="455E8E3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B3578D"/>
    <w:multiLevelType w:val="hybridMultilevel"/>
    <w:tmpl w:val="F60CC088"/>
    <w:lvl w:ilvl="0" w:tplc="5D5886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F24F58"/>
    <w:multiLevelType w:val="hybridMultilevel"/>
    <w:tmpl w:val="45121A82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D26493"/>
    <w:multiLevelType w:val="hybridMultilevel"/>
    <w:tmpl w:val="6E8EDB0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ED2AA3"/>
    <w:multiLevelType w:val="hybridMultilevel"/>
    <w:tmpl w:val="E72E9482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8D3AFC"/>
    <w:multiLevelType w:val="hybridMultilevel"/>
    <w:tmpl w:val="31A4EAD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032BD2"/>
    <w:multiLevelType w:val="hybridMultilevel"/>
    <w:tmpl w:val="A92ED96A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9967211"/>
    <w:multiLevelType w:val="hybridMultilevel"/>
    <w:tmpl w:val="15B4E6C0"/>
    <w:lvl w:ilvl="0" w:tplc="523E7A66">
      <w:start w:val="1"/>
      <w:numFmt w:val="upperLetter"/>
      <w:pStyle w:val="4"/>
      <w:lvlText w:val="%1)"/>
      <w:lvlJc w:val="left"/>
      <w:pPr>
        <w:tabs>
          <w:tab w:val="num" w:pos="720"/>
        </w:tabs>
        <w:ind w:left="720" w:hanging="360"/>
      </w:pPr>
    </w:lvl>
    <w:lvl w:ilvl="1" w:tplc="FD5659B2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DE734A"/>
    <w:multiLevelType w:val="hybridMultilevel"/>
    <w:tmpl w:val="58448366"/>
    <w:lvl w:ilvl="0" w:tplc="505E83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/>
  <w:rsids>
    <w:rsidRoot w:val="00E764CA"/>
    <w:rsid w:val="00004D0C"/>
    <w:rsid w:val="00015959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A911E7"/>
    <w:rsid w:val="00B852F9"/>
    <w:rsid w:val="00B97DEB"/>
    <w:rsid w:val="00C745FF"/>
    <w:rsid w:val="00E0022E"/>
    <w:rsid w:val="00E31529"/>
    <w:rsid w:val="00E764CA"/>
    <w:rsid w:val="00EA3FBD"/>
    <w:rsid w:val="00F11698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959"/>
  </w:style>
  <w:style w:type="paragraph" w:styleId="4">
    <w:name w:val="heading 4"/>
    <w:basedOn w:val="a"/>
    <w:next w:val="a"/>
    <w:link w:val="40"/>
    <w:qFormat/>
    <w:rsid w:val="00A911E7"/>
    <w:pPr>
      <w:keepNext/>
      <w:numPr>
        <w:numId w:val="1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911E7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A911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A911E7"/>
    <w:pPr>
      <w:keepNext/>
      <w:numPr>
        <w:numId w:val="1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911E7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A911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4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485</Words>
  <Characters>2767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2016-03-03T04:52:00Z</dcterms:created>
  <dcterms:modified xsi:type="dcterms:W3CDTF">2020-08-19T17:15:00Z</dcterms:modified>
</cp:coreProperties>
</file>