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ECF" w:rsidRDefault="008F0ECF" w:rsidP="008F0ECF">
      <w:pPr>
        <w:pStyle w:val="a5"/>
        <w:numPr>
          <w:ilvl w:val="0"/>
          <w:numId w:val="1"/>
        </w:numPr>
        <w:spacing w:after="0"/>
        <w:jc w:val="center"/>
        <w:rPr>
          <w:bCs/>
          <w:caps/>
          <w:szCs w:val="28"/>
          <w:lang w:val="kk-KZ"/>
        </w:rPr>
      </w:pPr>
      <w:r>
        <w:rPr>
          <w:color w:val="000000"/>
          <w:szCs w:val="28"/>
          <w:lang w:val="kk-KZ"/>
        </w:rPr>
        <w:t>ЖЕР МОНИТОРИНГІ, ОНЫҢ ЖЕР КАДАСТРЫМЕН БАЙЛАНЫСЫ</w:t>
      </w:r>
    </w:p>
    <w:p w:rsidR="008F0ECF" w:rsidRDefault="008F0ECF" w:rsidP="008F0ECF">
      <w:pPr>
        <w:ind w:firstLine="400"/>
        <w:jc w:val="both"/>
        <w:rPr>
          <w:rStyle w:val="s1"/>
          <w:lang w:val="kk-KZ"/>
        </w:rPr>
      </w:pPr>
    </w:p>
    <w:p w:rsidR="008F0ECF" w:rsidRDefault="008F0ECF" w:rsidP="008F0ECF">
      <w:pPr>
        <w:pStyle w:val="a5"/>
        <w:numPr>
          <w:ilvl w:val="1"/>
          <w:numId w:val="1"/>
        </w:numPr>
        <w:spacing w:after="0"/>
        <w:jc w:val="center"/>
        <w:rPr>
          <w:b/>
          <w:iCs/>
        </w:rPr>
      </w:pPr>
      <w:r>
        <w:rPr>
          <w:b/>
          <w:bCs/>
          <w:iCs/>
          <w:szCs w:val="28"/>
          <w:lang w:val="kk-KZ"/>
        </w:rPr>
        <w:t>Жер мониторингі, міндеттері</w:t>
      </w:r>
    </w:p>
    <w:p w:rsidR="008F0ECF" w:rsidRDefault="008F0ECF" w:rsidP="008F0ECF">
      <w:pPr>
        <w:ind w:firstLine="400"/>
        <w:jc w:val="both"/>
        <w:rPr>
          <w:rStyle w:val="s1"/>
          <w:lang w:val="kk-KZ"/>
        </w:rPr>
      </w:pPr>
    </w:p>
    <w:p w:rsidR="008F0ECF" w:rsidRDefault="008F0ECF" w:rsidP="008F0ECF">
      <w:pPr>
        <w:ind w:firstLine="400"/>
        <w:jc w:val="both"/>
        <w:rPr>
          <w:lang w:val="kk-KZ"/>
        </w:rPr>
      </w:pPr>
      <w:r w:rsidRPr="00B92614">
        <w:rPr>
          <w:lang w:val="kk-KZ"/>
        </w:rPr>
        <w:t xml:space="preserve">Жер мониторингi болып жатқан өзгерістердi уақтылы анықтау, оларды бағалау, одан әрi дамуын болжау және керi әсерi бар процестердi болдырмау мен оның зардаптарын жою жөнiнде ұсыныстар әзiрлеу мақсатында жүргiзiлетiн жер қорының сапалық және мөлшерлiк жай-күйiн базалық (бастапқы), жедел, мерзiмдi байқау жүйесiн бiлдiредi. </w:t>
      </w:r>
      <w:bookmarkStart w:id="0" w:name="SUB1590200"/>
      <w:bookmarkEnd w:id="0"/>
    </w:p>
    <w:p w:rsidR="008F0ECF" w:rsidRPr="00B92614" w:rsidRDefault="008F0ECF" w:rsidP="008F0ECF">
      <w:pPr>
        <w:ind w:firstLine="400"/>
        <w:jc w:val="both"/>
        <w:rPr>
          <w:lang w:val="kk-KZ"/>
        </w:rPr>
      </w:pPr>
      <w:r w:rsidRPr="00B92614">
        <w:rPr>
          <w:lang w:val="kk-KZ"/>
        </w:rPr>
        <w:t xml:space="preserve">Жер мониторингi қоршаған табиғи ортаның жай-күйi мониторингiнiң құрамдас бөлiгi және сонымен бiр мезгiлде басқа да табиғи ортаға мониторинг жүргiзу үшiн база болып табылады. </w:t>
      </w:r>
    </w:p>
    <w:p w:rsidR="008F0ECF" w:rsidRDefault="008F0ECF" w:rsidP="008F0ECF">
      <w:pPr>
        <w:ind w:firstLine="400"/>
        <w:jc w:val="both"/>
        <w:rPr>
          <w:lang w:val="kk-KZ"/>
        </w:rPr>
      </w:pPr>
      <w:r w:rsidRPr="00B92614">
        <w:rPr>
          <w:lang w:val="kk-KZ"/>
        </w:rPr>
        <w:t xml:space="preserve">Халықаралық ғылыми-техникалық бағдарламаларға сәйкес Қазақстан Республикасы жердiң ғаламдық мониторингi бойынша жұмыстарға қатысуы мүмкiн. </w:t>
      </w:r>
      <w:bookmarkStart w:id="1" w:name="SUB1590300"/>
      <w:bookmarkEnd w:id="1"/>
    </w:p>
    <w:p w:rsidR="008F0ECF" w:rsidRDefault="008F0ECF" w:rsidP="008F0ECF">
      <w:pPr>
        <w:ind w:firstLine="400"/>
        <w:jc w:val="both"/>
        <w:rPr>
          <w:lang w:val="kk-KZ"/>
        </w:rPr>
      </w:pPr>
      <w:r w:rsidRPr="00B92614">
        <w:rPr>
          <w:lang w:val="kk-KZ"/>
        </w:rPr>
        <w:t>Жерге меншiк нысандарына, жердiң нысаналы мақсаты мен пайдаланылу сипатына қарамастан Қазақстан Республикасының барлық жерi жер мониторингiнiң объектiсi болып табылады.</w:t>
      </w:r>
      <w:bookmarkStart w:id="2" w:name="SUB1600000"/>
      <w:bookmarkEnd w:id="2"/>
    </w:p>
    <w:p w:rsidR="008F0ECF" w:rsidRPr="00B92614" w:rsidRDefault="008F0ECF" w:rsidP="008F0ECF">
      <w:pPr>
        <w:ind w:firstLine="400"/>
        <w:jc w:val="both"/>
        <w:rPr>
          <w:lang w:val="kk-KZ"/>
        </w:rPr>
      </w:pPr>
      <w:r w:rsidRPr="00B92614">
        <w:rPr>
          <w:lang w:val="kk-KZ"/>
        </w:rPr>
        <w:t xml:space="preserve">Жер мониторингiнiң мiндеттерi </w:t>
      </w:r>
    </w:p>
    <w:p w:rsidR="008F0ECF" w:rsidRPr="00B92614" w:rsidRDefault="008F0ECF" w:rsidP="008F0ECF">
      <w:pPr>
        <w:ind w:firstLine="400"/>
        <w:jc w:val="both"/>
        <w:rPr>
          <w:lang w:val="kk-KZ"/>
        </w:rPr>
      </w:pPr>
      <w:r w:rsidRPr="00B92614">
        <w:rPr>
          <w:lang w:val="kk-KZ"/>
        </w:rPr>
        <w:t xml:space="preserve">1. Жер мониторингiнiң мiндеттерi: </w:t>
      </w:r>
    </w:p>
    <w:p w:rsidR="008F0ECF" w:rsidRPr="00B92614" w:rsidRDefault="008F0ECF" w:rsidP="008F0ECF">
      <w:pPr>
        <w:ind w:firstLine="400"/>
        <w:jc w:val="both"/>
        <w:rPr>
          <w:lang w:val="kk-KZ"/>
        </w:rPr>
      </w:pPr>
      <w:r w:rsidRPr="00B92614">
        <w:rPr>
          <w:lang w:val="kk-KZ"/>
        </w:rPr>
        <w:t xml:space="preserve">1) жердiң жай-күйiнiң өзгерістерiн уақтылы анықтау, оларды бағалау, болжам жасау және керi әсерi бар процестердi болдырмау мен зардаптарын жою жөнiнде ұсыныстар әзiрлеу; </w:t>
      </w:r>
    </w:p>
    <w:p w:rsidR="008F0ECF" w:rsidRDefault="008F0ECF" w:rsidP="008F0ECF">
      <w:pPr>
        <w:ind w:firstLine="400"/>
        <w:jc w:val="both"/>
        <w:rPr>
          <w:lang w:val="kk-KZ"/>
        </w:rPr>
      </w:pPr>
      <w:r w:rsidRPr="00B92614">
        <w:rPr>
          <w:lang w:val="kk-KZ"/>
        </w:rPr>
        <w:t xml:space="preserve">2) мемлекеттік жер кадастрын жүргiзудi, жерге орналастыруды, жерді пайдалану мен қорғауды бақылауды және жер ресурстарын мемлекеттік басқарудың өзге де функцияларын ақпараттық қамтамасыз ету болып табылады. </w:t>
      </w:r>
      <w:bookmarkStart w:id="3" w:name="SUB1602000"/>
      <w:bookmarkEnd w:id="3"/>
    </w:p>
    <w:p w:rsidR="008F0ECF" w:rsidRDefault="008F0ECF" w:rsidP="008F0ECF">
      <w:pPr>
        <w:ind w:firstLine="400"/>
        <w:jc w:val="both"/>
        <w:rPr>
          <w:lang w:val="kk-KZ"/>
        </w:rPr>
      </w:pPr>
      <w:r w:rsidRPr="00B92614">
        <w:rPr>
          <w:lang w:val="kk-KZ"/>
        </w:rPr>
        <w:t xml:space="preserve"> Жер мониторингiнiң жердiң санаттарына сәйкес келетiн iшкi жүйелерi болады. Аумақты қамтуына қарай республикалық, аймақтық не жергiлiктi жер мониторингi жүзеге асырылады. </w:t>
      </w:r>
      <w:bookmarkStart w:id="4" w:name="SUB1603000"/>
      <w:bookmarkEnd w:id="4"/>
    </w:p>
    <w:p w:rsidR="008F0ECF" w:rsidRPr="00B92614" w:rsidRDefault="008F0ECF" w:rsidP="008F0ECF">
      <w:pPr>
        <w:ind w:firstLine="400"/>
        <w:jc w:val="both"/>
        <w:rPr>
          <w:lang w:val="kk-KZ"/>
        </w:rPr>
      </w:pPr>
      <w:r w:rsidRPr="00B92614">
        <w:rPr>
          <w:lang w:val="kk-KZ"/>
        </w:rPr>
        <w:t>Жердi жүйелi түрде бақылаудың, суретке түсiрудiң, зерттеудiң, түгендеудiң нәтижелерi, жердi пайдалану мен қорғауды мемлекеттік бақылаудың материалдары, мұрағаттық деректер, жердiң сапалық жай-күйi туралы басқа да мәлiметтер жер мониторингi үшiн ақпарат көздерi болып табылады.</w:t>
      </w:r>
    </w:p>
    <w:p w:rsidR="008F0ECF" w:rsidRPr="00B11388" w:rsidRDefault="008F0ECF" w:rsidP="008F0ECF">
      <w:pPr>
        <w:ind w:firstLine="400"/>
        <w:jc w:val="both"/>
        <w:rPr>
          <w:lang w:val="kk-KZ"/>
        </w:rPr>
      </w:pPr>
      <w:bookmarkStart w:id="5" w:name="SUB1610000"/>
      <w:bookmarkEnd w:id="5"/>
      <w:r w:rsidRPr="00B92614">
        <w:rPr>
          <w:lang w:val="kk-KZ"/>
        </w:rPr>
        <w:t xml:space="preserve">Жер мониторингiн жүргiзудi ұйымдастыруды орталық уәкiлеттi орган жүзеге асырады. </w:t>
      </w:r>
      <w:bookmarkStart w:id="6" w:name="SUB1610200"/>
      <w:bookmarkEnd w:id="6"/>
      <w:r w:rsidRPr="00B11388">
        <w:rPr>
          <w:lang w:val="kk-KZ"/>
        </w:rPr>
        <w:t xml:space="preserve">Жер мониторингi бойынша мемлекетаралық және халықаралық бағдарламаларды iске асыру Қазақстан Республикасының басқа мемлекеттермен жасасқан келісімдерi мен шарттарында айқындалатын тәртiппен және жағдайларда жүзеге асырылады. </w:t>
      </w:r>
    </w:p>
    <w:p w:rsidR="008F0ECF" w:rsidRDefault="008F0ECF" w:rsidP="008F0ECF">
      <w:pPr>
        <w:spacing w:after="240"/>
        <w:ind w:firstLine="400"/>
        <w:jc w:val="both"/>
        <w:rPr>
          <w:lang w:val="kk-KZ"/>
        </w:rPr>
      </w:pPr>
      <w:bookmarkStart w:id="7" w:name="SUB1610300"/>
      <w:bookmarkEnd w:id="7"/>
      <w:r w:rsidRPr="00B11388">
        <w:rPr>
          <w:lang w:val="kk-KZ"/>
        </w:rPr>
        <w:t>Жер мониторингiн жүргiзу және оның деректерiн пайдалану тәртібін Қазақстан Республикасының Үкіметі айқындайды.</w:t>
      </w:r>
      <w:bookmarkStart w:id="8" w:name="SUB1620000"/>
      <w:bookmarkEnd w:id="8"/>
    </w:p>
    <w:p w:rsidR="008F0ECF" w:rsidRDefault="008F0ECF" w:rsidP="008F0ECF">
      <w:pPr>
        <w:ind w:firstLine="400"/>
        <w:jc w:val="both"/>
        <w:rPr>
          <w:lang w:val="kk-KZ"/>
        </w:rPr>
      </w:pPr>
      <w:r w:rsidRPr="00B11388">
        <w:rPr>
          <w:lang w:val="kk-KZ"/>
        </w:rPr>
        <w:lastRenderedPageBreak/>
        <w:t xml:space="preserve">Жер мониторингiн жүргiзу кезiнде қажетті ақпаратты алу үшiн қашықтықтан зерделеу, жер бетiн суретке түсiру және бақылау әдiстерi, сондай-ақ қор деректерi қолданылады. </w:t>
      </w:r>
      <w:bookmarkStart w:id="9" w:name="SUB1620200"/>
      <w:bookmarkEnd w:id="9"/>
    </w:p>
    <w:p w:rsidR="008F0ECF" w:rsidRDefault="008F0ECF" w:rsidP="008F0ECF">
      <w:pPr>
        <w:ind w:firstLine="400"/>
        <w:jc w:val="both"/>
        <w:rPr>
          <w:lang w:val="kk-KZ"/>
        </w:rPr>
      </w:pPr>
      <w:r w:rsidRPr="00B11388">
        <w:rPr>
          <w:lang w:val="kk-KZ"/>
        </w:rPr>
        <w:t xml:space="preserve">Жер мониторингiн техникалық қамтамасыз ету жер ресурстарын басқару жөніндегі тиiстi аумақтық органдарда ақпаратты жинау, өңдеу және сақтау пункттерi бар автоматтандырылған ақпараттық жүйе арқылы жүзеге асырылады. </w:t>
      </w:r>
      <w:bookmarkStart w:id="10" w:name="SUB1620300"/>
      <w:bookmarkEnd w:id="10"/>
      <w:r w:rsidRPr="00B11388">
        <w:rPr>
          <w:lang w:val="kk-KZ"/>
        </w:rPr>
        <w:t xml:space="preserve">Жер мониторингiнен алынған нәтижелер автоматтандарылған ақпараттық жүйенiң мұрағаттарында (қорларында) және деректер банкiнде жинақталады. </w:t>
      </w:r>
      <w:bookmarkStart w:id="11" w:name="SUB1620400"/>
      <w:bookmarkEnd w:id="11"/>
    </w:p>
    <w:p w:rsidR="008F0ECF" w:rsidRPr="00B11388" w:rsidRDefault="008F0ECF" w:rsidP="008F0ECF">
      <w:pPr>
        <w:ind w:firstLine="400"/>
        <w:jc w:val="both"/>
        <w:rPr>
          <w:lang w:val="kk-KZ"/>
        </w:rPr>
      </w:pPr>
      <w:r w:rsidRPr="00B11388">
        <w:rPr>
          <w:lang w:val="kk-KZ"/>
        </w:rPr>
        <w:t>Азаматтар, кәсiпорындар мен мекемелер, халықаралық ұйымдар, шетелдiк заңды және жеке тұлғалар жер мониторингiнiң мәлiметтерiн белгiленген тәртiппен пайдаланады.</w:t>
      </w:r>
    </w:p>
    <w:p w:rsidR="008F0ECF" w:rsidRPr="00B11388" w:rsidRDefault="008F0ECF" w:rsidP="008F0ECF">
      <w:pPr>
        <w:ind w:firstLine="400"/>
        <w:jc w:val="both"/>
        <w:rPr>
          <w:lang w:val="kk-KZ"/>
        </w:rPr>
      </w:pPr>
      <w:bookmarkStart w:id="12" w:name="SUB1630000"/>
      <w:bookmarkStart w:id="13" w:name="sub1000430752"/>
      <w:bookmarkEnd w:id="12"/>
      <w:r w:rsidRPr="00B11388">
        <w:rPr>
          <w:lang w:val="kk-KZ"/>
        </w:rPr>
        <w:t xml:space="preserve">Облыстардың, астананың және республикалық маңызы бар қалалардың шекарасын белгiлеу кезiнде жүргiзiлетiн жерге орналастыру, жер кадастры мен жер мониторингiн жүргiзу, ауыл шаруашылығы мақсатындағы жер учаскелерiнiң паспорттарын жасау және Қазақстан Республикасы Үкіметінiң шешiмi бойынша жүргiзiлетiн өзге де жұмыстар бюджет қаражаты есебiнен жүзеге асырылады. </w:t>
      </w:r>
    </w:p>
    <w:p w:rsidR="008F0ECF" w:rsidRPr="00B11388" w:rsidRDefault="008F0ECF" w:rsidP="008F0ECF">
      <w:pPr>
        <w:ind w:firstLine="400"/>
        <w:jc w:val="both"/>
        <w:rPr>
          <w:lang w:val="kk-KZ"/>
        </w:rPr>
      </w:pPr>
      <w:bookmarkStart w:id="14" w:name="SUB1630200"/>
      <w:bookmarkEnd w:id="13"/>
      <w:bookmarkEnd w:id="14"/>
      <w:r w:rsidRPr="00B11388">
        <w:rPr>
          <w:lang w:val="kk-KZ"/>
        </w:rPr>
        <w:t xml:space="preserve">Аудандардың, облыстық, аудандық маңызы бар қалалардың, ауылдық (селолық) округтердiң, кенттердiң, ауылдардың (селолардың) шекарасын белгiлеу кезiнде жүргiзiлетiн жерге орналастыру, жердi аймақтарға бөлу, ауыл шаруашылығы алқаптарын бiр түрден екiншi түрге ауыстыру, елдi мекендердi жер-шаруашылық орналастыру және жергiлiктi атқарушы органдардың шешiмi бойынша жүргiзiлетiн өзге де жұмыстар бюджет қаражаты есебiнен жүзеге асырылады. </w:t>
      </w:r>
    </w:p>
    <w:p w:rsidR="008F0ECF" w:rsidRPr="00A03FBB" w:rsidRDefault="008F0ECF" w:rsidP="008F0ECF">
      <w:pPr>
        <w:ind w:firstLine="400"/>
        <w:jc w:val="both"/>
        <w:rPr>
          <w:lang w:val="kk-KZ"/>
        </w:rPr>
      </w:pPr>
      <w:bookmarkStart w:id="15" w:name="SUB1630300"/>
      <w:bookmarkEnd w:id="15"/>
      <w:r w:rsidRPr="00A03FBB">
        <w:rPr>
          <w:rStyle w:val="s0"/>
          <w:szCs w:val="28"/>
          <w:lang w:val="kk-KZ"/>
        </w:rPr>
        <w:t>Жер учаскелерiнiң жеке меншiк иелерi мен жер пайдаланушылардың өтiнiштерi бойынша жерге орналастыру олардың қаражаты есебiнен жүзеге асырылады.</w:t>
      </w:r>
    </w:p>
    <w:p w:rsidR="008F0ECF" w:rsidRPr="00A03FBB" w:rsidRDefault="008F0ECF" w:rsidP="008F0ECF">
      <w:pPr>
        <w:rPr>
          <w:lang w:val="kk-KZ"/>
        </w:rPr>
      </w:pPr>
    </w:p>
    <w:p w:rsidR="00536241" w:rsidRPr="008F0ECF" w:rsidRDefault="008F0ECF">
      <w:pPr>
        <w:rPr>
          <w:lang w:val="kk-KZ"/>
        </w:rPr>
      </w:pPr>
      <w:bookmarkStart w:id="16" w:name="_GoBack"/>
      <w:bookmarkEnd w:id="16"/>
    </w:p>
    <w:sectPr w:rsidR="00536241" w:rsidRPr="008F0ECF" w:rsidSect="00A03FBB">
      <w:headerReference w:type="default" r:id="rId6"/>
      <w:pgSz w:w="11906" w:h="16838"/>
      <w:pgMar w:top="1134" w:right="850" w:bottom="1134" w:left="1701"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360F" w:rsidRDefault="008F0ECF">
    <w:pPr>
      <w:pStyle w:val="a3"/>
      <w:jc w:val="center"/>
    </w:pPr>
    <w:r>
      <w:fldChar w:fldCharType="begin"/>
    </w:r>
    <w:r>
      <w:instrText>PAGE   \* MERGEFORMAT</w:instrText>
    </w:r>
    <w:r>
      <w:fldChar w:fldCharType="separate"/>
    </w:r>
    <w:r>
      <w:rPr>
        <w:noProof/>
      </w:rPr>
      <w:t>2</w:t>
    </w:r>
    <w:r>
      <w:rPr>
        <w:noProof/>
      </w:rPr>
      <w:fldChar w:fldCharType="end"/>
    </w:r>
  </w:p>
  <w:p w:rsidR="00E9360F" w:rsidRDefault="008F0EC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4B0"/>
    <w:rsid w:val="00303F8C"/>
    <w:rsid w:val="006C14B0"/>
    <w:rsid w:val="008F0ECF"/>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EC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F0ECF"/>
    <w:pPr>
      <w:tabs>
        <w:tab w:val="center" w:pos="4677"/>
        <w:tab w:val="right" w:pos="9355"/>
      </w:tabs>
    </w:pPr>
  </w:style>
  <w:style w:type="character" w:customStyle="1" w:styleId="a4">
    <w:name w:val="Верхний колонтитул Знак"/>
    <w:basedOn w:val="a0"/>
    <w:link w:val="a3"/>
    <w:uiPriority w:val="99"/>
    <w:rsid w:val="008F0ECF"/>
    <w:rPr>
      <w:rFonts w:ascii="Times New Roman" w:eastAsia="Times New Roman" w:hAnsi="Times New Roman" w:cs="Times New Roman"/>
      <w:sz w:val="28"/>
      <w:szCs w:val="20"/>
      <w:lang w:eastAsia="ru-RU"/>
    </w:rPr>
  </w:style>
  <w:style w:type="paragraph" w:styleId="a5">
    <w:name w:val="Body Text"/>
    <w:basedOn w:val="a"/>
    <w:link w:val="a6"/>
    <w:uiPriority w:val="99"/>
    <w:rsid w:val="008F0ECF"/>
    <w:pPr>
      <w:spacing w:after="120"/>
    </w:pPr>
  </w:style>
  <w:style w:type="character" w:customStyle="1" w:styleId="a6">
    <w:name w:val="Основной текст Знак"/>
    <w:basedOn w:val="a0"/>
    <w:link w:val="a5"/>
    <w:uiPriority w:val="99"/>
    <w:rsid w:val="008F0ECF"/>
    <w:rPr>
      <w:rFonts w:ascii="Times New Roman" w:eastAsia="Times New Roman" w:hAnsi="Times New Roman" w:cs="Times New Roman"/>
      <w:sz w:val="28"/>
      <w:szCs w:val="20"/>
      <w:lang w:eastAsia="ru-RU"/>
    </w:rPr>
  </w:style>
  <w:style w:type="character" w:customStyle="1" w:styleId="s0">
    <w:name w:val="s0"/>
    <w:uiPriority w:val="99"/>
    <w:rsid w:val="008F0ECF"/>
    <w:rPr>
      <w:rFonts w:ascii="Times New Roman" w:hAnsi="Times New Roman"/>
      <w:color w:val="000000"/>
      <w:sz w:val="28"/>
      <w:u w:val="none"/>
      <w:effect w:val="none"/>
    </w:rPr>
  </w:style>
  <w:style w:type="character" w:customStyle="1" w:styleId="s1">
    <w:name w:val="s1"/>
    <w:basedOn w:val="a0"/>
    <w:uiPriority w:val="99"/>
    <w:rsid w:val="008F0ECF"/>
    <w:rPr>
      <w:rFonts w:ascii="Times New Roman" w:hAnsi="Times New Roman" w:cs="Times New Roman"/>
      <w:b/>
      <w:bCs/>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EC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F0ECF"/>
    <w:pPr>
      <w:tabs>
        <w:tab w:val="center" w:pos="4677"/>
        <w:tab w:val="right" w:pos="9355"/>
      </w:tabs>
    </w:pPr>
  </w:style>
  <w:style w:type="character" w:customStyle="1" w:styleId="a4">
    <w:name w:val="Верхний колонтитул Знак"/>
    <w:basedOn w:val="a0"/>
    <w:link w:val="a3"/>
    <w:uiPriority w:val="99"/>
    <w:rsid w:val="008F0ECF"/>
    <w:rPr>
      <w:rFonts w:ascii="Times New Roman" w:eastAsia="Times New Roman" w:hAnsi="Times New Roman" w:cs="Times New Roman"/>
      <w:sz w:val="28"/>
      <w:szCs w:val="20"/>
      <w:lang w:eastAsia="ru-RU"/>
    </w:rPr>
  </w:style>
  <w:style w:type="paragraph" w:styleId="a5">
    <w:name w:val="Body Text"/>
    <w:basedOn w:val="a"/>
    <w:link w:val="a6"/>
    <w:uiPriority w:val="99"/>
    <w:rsid w:val="008F0ECF"/>
    <w:pPr>
      <w:spacing w:after="120"/>
    </w:pPr>
  </w:style>
  <w:style w:type="character" w:customStyle="1" w:styleId="a6">
    <w:name w:val="Основной текст Знак"/>
    <w:basedOn w:val="a0"/>
    <w:link w:val="a5"/>
    <w:uiPriority w:val="99"/>
    <w:rsid w:val="008F0ECF"/>
    <w:rPr>
      <w:rFonts w:ascii="Times New Roman" w:eastAsia="Times New Roman" w:hAnsi="Times New Roman" w:cs="Times New Roman"/>
      <w:sz w:val="28"/>
      <w:szCs w:val="20"/>
      <w:lang w:eastAsia="ru-RU"/>
    </w:rPr>
  </w:style>
  <w:style w:type="character" w:customStyle="1" w:styleId="s0">
    <w:name w:val="s0"/>
    <w:uiPriority w:val="99"/>
    <w:rsid w:val="008F0ECF"/>
    <w:rPr>
      <w:rFonts w:ascii="Times New Roman" w:hAnsi="Times New Roman"/>
      <w:color w:val="000000"/>
      <w:sz w:val="28"/>
      <w:u w:val="none"/>
      <w:effect w:val="none"/>
    </w:rPr>
  </w:style>
  <w:style w:type="character" w:customStyle="1" w:styleId="s1">
    <w:name w:val="s1"/>
    <w:basedOn w:val="a0"/>
    <w:uiPriority w:val="99"/>
    <w:rsid w:val="008F0ECF"/>
    <w:rPr>
      <w:rFonts w:ascii="Times New Roman" w:hAnsi="Times New Roman" w:cs="Times New Roman"/>
      <w:b/>
      <w:bCs/>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570</Words>
  <Characters>3251</Characters>
  <Application>Microsoft Office Word</Application>
  <DocSecurity>0</DocSecurity>
  <Lines>27</Lines>
  <Paragraphs>7</Paragraphs>
  <ScaleCrop>false</ScaleCrop>
  <Company/>
  <LinksUpToDate>false</LinksUpToDate>
  <CharactersWithSpaces>3814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2016-06-09T13:16:00Z</dcterms:created>
  <dcterms:modified xsi:type="dcterms:W3CDTF">2016-06-09T13:16:00Z</dcterms:modified>
</cp:coreProperties>
</file>