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4BBD" w:rsidRPr="00875EC7" w:rsidRDefault="00894BBD" w:rsidP="00894BBD">
      <w:pPr>
        <w:spacing w:after="0" w:line="240" w:lineRule="auto"/>
        <w:ind w:firstLine="851"/>
        <w:jc w:val="center"/>
        <w:rPr>
          <w:rFonts w:ascii="Times New Roman" w:hAnsi="Times New Roman" w:cs="Times New Roman"/>
          <w:sz w:val="28"/>
          <w:szCs w:val="28"/>
          <w:lang w:val="kk-KZ"/>
        </w:rPr>
      </w:pPr>
      <w:r w:rsidRPr="00875EC7">
        <w:rPr>
          <w:rFonts w:ascii="Times New Roman" w:hAnsi="Times New Roman" w:cs="Times New Roman"/>
          <w:sz w:val="28"/>
          <w:szCs w:val="28"/>
          <w:lang w:val="kk-KZ"/>
        </w:rPr>
        <w:t>15 ЖЕР САЛЫҒЫ</w:t>
      </w:r>
    </w:p>
    <w:p w:rsidR="00894BBD" w:rsidRPr="00875EC7" w:rsidRDefault="00894BBD" w:rsidP="00894BBD">
      <w:pPr>
        <w:spacing w:after="0" w:line="240" w:lineRule="auto"/>
        <w:ind w:firstLine="851"/>
        <w:jc w:val="both"/>
        <w:rPr>
          <w:rFonts w:ascii="Times New Roman" w:hAnsi="Times New Roman" w:cs="Times New Roman"/>
          <w:sz w:val="28"/>
          <w:szCs w:val="28"/>
          <w:lang w:val="kk-KZ"/>
        </w:rPr>
      </w:pP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Салық салу мақсатында барлық жерлер олардың нысаналы мақсатына және мынадай санаттарға: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1) ауыл шаруашылығы мақсатындағы жерлерге;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2) елдi мекендер жерлерiне;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3) өнеркәсiп, көлiк, байланыс, қорғаныс және өзге де ауыл шаруашылығы емес мақсаттағы жерлерге (бұдан әрi - өнеркәсiп жерлерi);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4) ерекше қорғалатын табиғи аумақтар жерлерiне, сауықтыру, рекреациялық және тарихи-мәдени мақсаттағы жерлерге (бұдан әрi - ерекше қорғалатын табиғи аумақтар жерлерi);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5) орман қорының жерлерiне;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6) су қорының жерлерiне;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7) босалқы жерлерге тиесiлiгiне қарай қарастырылады.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Жердің қандай да болсын санатқа тиесілігі Қазақстан Республикасының жер</w:t>
      </w:r>
      <w:r>
        <w:rPr>
          <w:rFonts w:ascii="Times New Roman" w:hAnsi="Times New Roman" w:cs="Times New Roman"/>
          <w:color w:val="000000"/>
          <w:sz w:val="28"/>
          <w:szCs w:val="28"/>
          <w:lang w:val="kk-KZ"/>
        </w:rPr>
        <w:t xml:space="preserve"> </w:t>
      </w:r>
      <w:r w:rsidRPr="00875EC7">
        <w:rPr>
          <w:rFonts w:ascii="Times New Roman" w:hAnsi="Times New Roman" w:cs="Times New Roman"/>
          <w:color w:val="000000"/>
          <w:sz w:val="28"/>
          <w:szCs w:val="28"/>
          <w:lang w:val="kk-KZ"/>
        </w:rPr>
        <w:t xml:space="preserve">заңнамасында белгiленедi. Елдi мекендер жерлерi салық салу мақсаты үшiн мынадай екi топқа бөлiнген: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1) тұрғын үй қоры, соның iшiнде олардың жанындағы құрылыстар мен ғимараттар орналасқан жерлердi қоспағанда, елдi мекендер жерлерi;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2) тұрғын үй қоры, соның iшiнде олардың жанындағы құрылыстар мен ғимараттар орналасқан жерлер.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3. Жердің мынадай санаттары: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1) ерекше қорғалатын табиғи аумақтардың жерлерi;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2) орман қорының жерлерi;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3) су қорының жерлерi;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4) босалқы жерлер салық салуға жатпайды.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Жер салығы: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1) сәйкестендіру құжаттары: меншік құқығының актісі, тұрақты жер пайдалану құқығының актісі, өтеусіз уақытша жер пайдалану құқығының актісі;</w:t>
      </w:r>
    </w:p>
    <w:p w:rsidR="00894BBD" w:rsidRDefault="00894BBD" w:rsidP="00894BBD">
      <w:pPr>
        <w:spacing w:after="0" w:line="240" w:lineRule="auto"/>
        <w:ind w:firstLine="851"/>
        <w:jc w:val="both"/>
        <w:rPr>
          <w:rFonts w:ascii="Times New Roman" w:hAnsi="Times New Roman" w:cs="Times New Roman"/>
          <w:color w:val="000000"/>
          <w:sz w:val="28"/>
          <w:szCs w:val="28"/>
          <w:lang w:val="kk-KZ"/>
        </w:rPr>
      </w:pPr>
      <w:r w:rsidRPr="00875EC7">
        <w:rPr>
          <w:rFonts w:ascii="Times New Roman" w:hAnsi="Times New Roman" w:cs="Times New Roman"/>
          <w:color w:val="000000"/>
          <w:sz w:val="28"/>
          <w:szCs w:val="28"/>
          <w:lang w:val="kk-KZ"/>
        </w:rPr>
        <w:t>2) жер ресурстарын басқару жөніндегі уәкiлеттi мемлекеттік орган әр жылдың 1 қаңтарындағы жағдай бойынша берген жерлердiң мемлекеттiк сандық және сапалық есебiнің деректерi негiзiнде есептеледi.</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Мынадай: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1) жеке меншiк құқығындағы;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2) тұрақты жер пайдалану құқығындағы;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3) бастапқы өтеусiз уақытша жер пайдалану құқығындағы салық салу объектiлерi бар жеке және заңды тұлғалар жер салығын төлеушiлер болып табылады. </w:t>
      </w:r>
    </w:p>
    <w:p w:rsidR="00894BBD" w:rsidRDefault="00894BBD" w:rsidP="00894BBD">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color w:val="000000"/>
          <w:sz w:val="28"/>
          <w:szCs w:val="28"/>
          <w:lang w:val="kk-KZ"/>
        </w:rPr>
        <w:t>М</w:t>
      </w:r>
      <w:r w:rsidRPr="00875EC7">
        <w:rPr>
          <w:rFonts w:ascii="Times New Roman" w:hAnsi="Times New Roman" w:cs="Times New Roman"/>
          <w:color w:val="000000"/>
          <w:sz w:val="28"/>
          <w:szCs w:val="28"/>
          <w:lang w:val="kk-KZ"/>
        </w:rPr>
        <w:t xml:space="preserve">ыналар: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1) шаруа немесе фермер қожалықтары үшін арнаулы салық режимi қолданылатын қызметте пайдаланылатын жер учаскелерi бойынша бiрыңғай жер салығын төлеушiлер;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2) мемлекеттік мекемелер;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lastRenderedPageBreak/>
        <w:t xml:space="preserve">3) уәкiлеттi мемлекеттік органның қылмыстық жазаларды атқару саласындағы түзеу мекемелерiнiң мемлекеттiк кәсiпорындары;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4) Ұлы Отан соғысына қатысушылар және соларға теңестiрiлген адамдар, Ұлы Отан соғысы жылдарында тылдағы жанқиярлық еңбегi мен мінсiз әскери қызметi үшiн бұрынғы КСР Одағы ордендерiмен және медальдарымен наградталған адамдар, 1941 жылғы 22 маусым - 1945 жылғы 9 мамыр аралығында кемінде алты ай жұмыс істеген (қызмет өткерген) және Ұлы Отан соғысы жылдарында тылдағы жанқиярлық еңбегi мен мінсiз әскери қызметi үшiн бұрынғы КСР Одағы ордендерiмен және медальдарымен наградталмаған адамдар, мүгедектер, сондай-ақ бала жасынан мүгедектiң ата-анасының бipeуi, он сегіз жасқа толғанға дейін жетім балалар мен ата-анасының қамқорлығынсыз қалған балалар: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тұрғын-үй қоры, соның iшiнде, оның жанындағы құрылыстар мен ғимараттар орналасқан жер учаскелерi;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үй маңындағы жер учаскелерi;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өзіндік (қосалқы) үй шаруашылығын жүргiзу, бағбандық үшiн берiлген және құрылыс алып жатқан жерлердi қоса алғанда, саяжай құрылысына арналған жер учаскелерi;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гараждар орналасқан жер учаскелерi бойынша;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5) «Ардақты ана» атағына ие болған, «Алтын алқа» алқасымен наградталған көп балалы аналар:</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тұрғын үй қоры, соның iшiнде оның жанындағы құрылыстар мен ғимараттар орналасқан жер учаскелерi бойынша;</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үй маңындағы жер учаскелерi бойынша;</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6) жеке тұратын зейнеткерлер:</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тұрғын үй қоры, соның iшiнде оның жанындағы құрылыстар мен ғимараттар орналасқан жер учаскелерi бойынша;</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үй маңындағы жер учаскелерi бойынша;</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7) дiни бiрлестiктер жер салығын төлеушiлер болып табылмайды. </w:t>
      </w:r>
      <w:bookmarkStart w:id="0" w:name="z3348"/>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Жер учаскесi (жер учаскесiне ортақ үлестiк меншiк кезiнде - жер үлесi) салық салу объектiсi болып табылады.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Мыналар салық салу объектiсi болып табылмайды: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1) елдi мекендердiң ортақ пайдалануындағы жер учаскелерi.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Алаңдар, көшелер, өткелдер, жолдар, жағалаулар, саябақтар, скверлер, гүлзарлар, су айдындары, жағажайлар, зираттар және халықтың мұқтаждарын қанағаттандыруға арналған өзге де объектiлер (су құбырлары, жылу құбырлары, электр беру желiлерi, тазарту құрылғылары, күл-қоқыс құбырлары, жылу трассалары және басқа да ортақ пайдаланудағы инженерлiк жүйелер) алып жатқан және соларға арналған жерлер елдi мекендердiң ортақ пайдалануындағы жерлерге жатады;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 xml:space="preserve">2) ортақ пайдаланудағы мемлекеттiк автомобиль жолдарының желiсi алып жатқан жер учаскелерi.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76159B">
        <w:rPr>
          <w:rFonts w:ascii="Times New Roman" w:hAnsi="Times New Roman" w:cs="Times New Roman"/>
          <w:color w:val="000000"/>
          <w:sz w:val="28"/>
          <w:szCs w:val="28"/>
          <w:lang w:val="kk-KZ"/>
        </w:rPr>
        <w:t xml:space="preserve">Бөлінген белдеудегi ортақ пайдаланудағы мемлекеттiк автомобиль жолдарының желiсi алып жатқан жерлерге жер алаптары, жол тарамдары, өткерме жолдар, жасанды құрылғылар, жол бойындағы резервтер мен өзге де </w:t>
      </w:r>
      <w:r w:rsidRPr="0076159B">
        <w:rPr>
          <w:rFonts w:ascii="Times New Roman" w:hAnsi="Times New Roman" w:cs="Times New Roman"/>
          <w:color w:val="000000"/>
          <w:sz w:val="28"/>
          <w:szCs w:val="28"/>
          <w:lang w:val="kk-KZ"/>
        </w:rPr>
        <w:lastRenderedPageBreak/>
        <w:t xml:space="preserve">жол қызметiн көрсету жөнiндегi құрылғылар, жол қызметiнің қызметтiк және тұрғын үй-жайлары, қардан қорғайтын және әсемдік екпелер орналасқан жерлер жатады;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76159B">
        <w:rPr>
          <w:rFonts w:ascii="Times New Roman" w:hAnsi="Times New Roman" w:cs="Times New Roman"/>
          <w:color w:val="000000"/>
          <w:sz w:val="28"/>
          <w:szCs w:val="28"/>
          <w:lang w:val="kk-KZ"/>
        </w:rPr>
        <w:t xml:space="preserve">3) Қазақстан Республикасы Үкiметiнiң шешімi бойынша консервацияланған объектiлер орналасқан жер учаскелерi; </w:t>
      </w:r>
    </w:p>
    <w:p w:rsidR="00894BBD" w:rsidRDefault="00894BBD" w:rsidP="00894BBD">
      <w:pPr>
        <w:spacing w:after="0" w:line="240" w:lineRule="auto"/>
        <w:ind w:firstLine="851"/>
        <w:jc w:val="both"/>
        <w:rPr>
          <w:rFonts w:ascii="Times New Roman" w:hAnsi="Times New Roman" w:cs="Times New Roman"/>
          <w:color w:val="000000"/>
          <w:sz w:val="28"/>
          <w:szCs w:val="28"/>
          <w:lang w:val="kk-KZ"/>
        </w:rPr>
      </w:pPr>
      <w:r w:rsidRPr="0076159B">
        <w:rPr>
          <w:rFonts w:ascii="Times New Roman" w:hAnsi="Times New Roman" w:cs="Times New Roman"/>
          <w:color w:val="000000"/>
          <w:sz w:val="28"/>
          <w:szCs w:val="28"/>
          <w:lang w:val="kk-KZ"/>
        </w:rPr>
        <w:t>4) жалға берiлетiн үйлердi күтiп-ұстау үшiн сатып алынған жер учаскелерi.</w:t>
      </w:r>
      <w:bookmarkEnd w:id="0"/>
    </w:p>
    <w:p w:rsidR="00894BBD"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Жер салығын айқындау үшiн жер учаскесiнiң алаңы салық базасы болып табылады</w:t>
      </w:r>
      <w:r>
        <w:rPr>
          <w:rFonts w:ascii="Times New Roman" w:hAnsi="Times New Roman" w:cs="Times New Roman"/>
          <w:color w:val="000000"/>
          <w:sz w:val="28"/>
          <w:szCs w:val="28"/>
          <w:lang w:val="kk-KZ"/>
        </w:rPr>
        <w:t>.</w:t>
      </w:r>
      <w:r>
        <w:rPr>
          <w:rFonts w:ascii="Times New Roman" w:hAnsi="Times New Roman" w:cs="Times New Roman"/>
          <w:sz w:val="28"/>
          <w:szCs w:val="28"/>
          <w:lang w:val="kk-KZ"/>
        </w:rPr>
        <w:t xml:space="preserve"> </w:t>
      </w:r>
      <w:r w:rsidRPr="0076159B">
        <w:rPr>
          <w:rFonts w:ascii="Times New Roman" w:hAnsi="Times New Roman" w:cs="Times New Roman"/>
          <w:color w:val="000000"/>
          <w:sz w:val="28"/>
          <w:szCs w:val="28"/>
          <w:lang w:val="kk-KZ"/>
        </w:rPr>
        <w:t xml:space="preserve">Салықты есептеу әрбiр жер учаскесi бойынша жеке салық базасына тиiстi салық мөлшерлемесін қолдану арқылы жүргiзіледi. </w:t>
      </w:r>
    </w:p>
    <w:p w:rsidR="00894BBD" w:rsidRDefault="00894BBD" w:rsidP="00894BBD">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color w:val="000000"/>
          <w:sz w:val="28"/>
          <w:szCs w:val="28"/>
          <w:lang w:val="kk-KZ"/>
        </w:rPr>
        <w:t>М</w:t>
      </w:r>
      <w:r w:rsidRPr="0076159B">
        <w:rPr>
          <w:rFonts w:ascii="Times New Roman" w:hAnsi="Times New Roman" w:cs="Times New Roman"/>
          <w:color w:val="000000"/>
          <w:sz w:val="28"/>
          <w:szCs w:val="28"/>
          <w:lang w:val="kk-KZ"/>
        </w:rPr>
        <w:t>емлекет жер учаскесіне меншік құқығын, тұрақты немесе бастапқы өтеусіз уақытша жер пайдалану құқығын берген кезде, жер салығы салық төлеушіге жер учаскесіне осындай құқықтар берілген айдан кейінгі айдан бастап есептеледі.</w:t>
      </w:r>
      <w:r>
        <w:rPr>
          <w:rFonts w:ascii="Times New Roman" w:hAnsi="Times New Roman" w:cs="Times New Roman"/>
          <w:sz w:val="28"/>
          <w:szCs w:val="28"/>
          <w:lang w:val="kk-KZ"/>
        </w:rPr>
        <w:t xml:space="preserve"> </w:t>
      </w:r>
      <w:r w:rsidRPr="0076159B">
        <w:rPr>
          <w:rFonts w:ascii="Times New Roman" w:hAnsi="Times New Roman" w:cs="Times New Roman"/>
          <w:color w:val="000000"/>
          <w:sz w:val="28"/>
          <w:szCs w:val="28"/>
          <w:lang w:val="kk-KZ"/>
        </w:rPr>
        <w:t xml:space="preserve">Жер учаскесiн иелену құқығы немесе пайдалану құқығы тоқтатылған жағдайда, жер салығы жер учаскесiн пайдаланудың нақты кезеңi үшiн есептеледi.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76159B">
        <w:rPr>
          <w:rFonts w:ascii="Times New Roman" w:hAnsi="Times New Roman" w:cs="Times New Roman"/>
          <w:color w:val="000000"/>
          <w:sz w:val="28"/>
          <w:szCs w:val="28"/>
          <w:lang w:val="kk-KZ"/>
        </w:rPr>
        <w:t xml:space="preserve">Бюджетке жер салығын төлеу жер учаскесiнiң орналасқан жерi бойынша жүргiзiледi.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76159B">
        <w:rPr>
          <w:rFonts w:ascii="Times New Roman" w:hAnsi="Times New Roman" w:cs="Times New Roman"/>
          <w:color w:val="000000"/>
          <w:sz w:val="28"/>
          <w:szCs w:val="28"/>
          <w:lang w:val="kk-KZ"/>
        </w:rPr>
        <w:t>Ортақ үлестiк меншiктегi салық салу объектiлерi бойынша салық олардың осы жер учаскесiндегi үлесiне барабар есептеледi.</w:t>
      </w:r>
      <w:bookmarkStart w:id="1" w:name="z3373"/>
    </w:p>
    <w:p w:rsidR="00894BBD" w:rsidRPr="00875EC7" w:rsidRDefault="00894BBD" w:rsidP="00894BBD">
      <w:pPr>
        <w:spacing w:after="0" w:line="240" w:lineRule="auto"/>
        <w:ind w:firstLine="851"/>
        <w:jc w:val="both"/>
        <w:rPr>
          <w:rFonts w:ascii="Times New Roman" w:hAnsi="Times New Roman" w:cs="Times New Roman"/>
          <w:sz w:val="28"/>
          <w:szCs w:val="28"/>
          <w:lang w:val="kk-KZ"/>
        </w:rPr>
      </w:pPr>
      <w:r w:rsidRPr="00875EC7">
        <w:rPr>
          <w:rFonts w:ascii="Times New Roman" w:hAnsi="Times New Roman" w:cs="Times New Roman"/>
          <w:color w:val="000000"/>
          <w:sz w:val="28"/>
          <w:szCs w:val="28"/>
          <w:lang w:val="kk-KZ"/>
        </w:rPr>
        <w:t>Елді мекендердің жерлеріне (үй іргесіндегі жер учаскелерін қоспағанда) салынатын базалық салық мөлшерлемелері алаңның бір шаршы метріне шаққанда мынадай мөлшерде белгіленеді</w:t>
      </w:r>
      <w:r>
        <w:rPr>
          <w:rFonts w:ascii="Times New Roman" w:hAnsi="Times New Roman" w:cs="Times New Roman"/>
          <w:color w:val="000000"/>
          <w:sz w:val="28"/>
          <w:szCs w:val="28"/>
          <w:lang w:val="kk-KZ"/>
        </w:rPr>
        <w:t xml:space="preserve"> (кесте 2)</w:t>
      </w:r>
      <w:r w:rsidRPr="00875EC7">
        <w:rPr>
          <w:rFonts w:ascii="Times New Roman" w:hAnsi="Times New Roman" w:cs="Times New Roman"/>
          <w:color w:val="000000"/>
          <w:sz w:val="28"/>
          <w:szCs w:val="28"/>
          <w:lang w:val="kk-KZ"/>
        </w:rPr>
        <w:t>:</w:t>
      </w:r>
    </w:p>
    <w:tbl>
      <w:tblPr>
        <w:tblW w:w="0" w:type="auto"/>
        <w:tblInd w:w="115" w:type="dxa"/>
        <w:tblBorders>
          <w:top w:val="single" w:sz="6" w:space="0" w:color="CFCFCF"/>
          <w:left w:val="single" w:sz="6" w:space="0" w:color="CFCFCF"/>
          <w:bottom w:val="single" w:sz="6" w:space="0" w:color="CFCFCF"/>
          <w:right w:val="single" w:sz="6" w:space="0" w:color="CFCFCF"/>
        </w:tblBorders>
        <w:tblLook w:val="04A0" w:firstRow="1" w:lastRow="0" w:firstColumn="1" w:lastColumn="0" w:noHBand="0" w:noVBand="1"/>
      </w:tblPr>
      <w:tblGrid>
        <w:gridCol w:w="580"/>
        <w:gridCol w:w="2024"/>
        <w:gridCol w:w="3437"/>
        <w:gridCol w:w="3229"/>
      </w:tblGrid>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bookmarkEnd w:id="1"/>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 xml:space="preserve">Р/с № </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Елді</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мекеннің</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санаты</w:t>
            </w:r>
            <w:proofErr w:type="spellEnd"/>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Тұрғын</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үй</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қоры</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оның</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ішінде</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оның</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іргесіндегі</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құрылыстар</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мен</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ғимараттар</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алып</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жатқан</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жерлерді</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қоспағанда</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елді</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мекендердің</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жерлеріне</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салынатын</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базалық</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салық</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мөлшерлемелері</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теңге</w:t>
            </w:r>
            <w:proofErr w:type="spellEnd"/>
            <w:r w:rsidRPr="00875EC7">
              <w:rPr>
                <w:rFonts w:ascii="Times New Roman" w:hAnsi="Times New Roman" w:cs="Times New Roman"/>
                <w:color w:val="000000"/>
                <w:sz w:val="24"/>
                <w:szCs w:val="24"/>
              </w:rPr>
              <w:t>)</w:t>
            </w:r>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Тұрғын</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үй</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қоры</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оның</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ішінде</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оның</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іргесіндегі</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құрылыстар</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мен</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ғимараттар</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алып</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жатқан</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жерлерге</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салынатын</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базалық</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салық</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мөлшерлемелері</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теңге</w:t>
            </w:r>
            <w:proofErr w:type="spellEnd"/>
            <w:r w:rsidRPr="00875EC7">
              <w:rPr>
                <w:rFonts w:ascii="Times New Roman" w:hAnsi="Times New Roman" w:cs="Times New Roman"/>
                <w:color w:val="000000"/>
                <w:sz w:val="24"/>
                <w:szCs w:val="24"/>
              </w:rPr>
              <w:t>)</w:t>
            </w:r>
          </w:p>
        </w:tc>
      </w:tr>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1</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2</w:t>
            </w:r>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3</w:t>
            </w:r>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4</w:t>
            </w:r>
          </w:p>
        </w:tc>
      </w:tr>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0"/>
              <w:rPr>
                <w:rFonts w:ascii="Times New Roman" w:eastAsia="Consolas" w:hAnsi="Times New Roman" w:cs="Times New Roman"/>
                <w:sz w:val="24"/>
                <w:szCs w:val="24"/>
              </w:rPr>
            </w:pPr>
            <w:r w:rsidRPr="00875EC7">
              <w:rPr>
                <w:rFonts w:ascii="Times New Roman" w:hAnsi="Times New Roman" w:cs="Times New Roman"/>
                <w:sz w:val="24"/>
                <w:szCs w:val="24"/>
              </w:rPr>
              <w:br/>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Қалалар</w:t>
            </w:r>
            <w:proofErr w:type="spellEnd"/>
            <w:r w:rsidRPr="00875EC7">
              <w:rPr>
                <w:rFonts w:ascii="Times New Roman" w:hAnsi="Times New Roman" w:cs="Times New Roman"/>
                <w:color w:val="000000"/>
                <w:sz w:val="24"/>
                <w:szCs w:val="24"/>
              </w:rPr>
              <w:t>:</w:t>
            </w:r>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47A73" w:rsidRDefault="00894BBD" w:rsidP="008A69DF">
            <w:pPr>
              <w:spacing w:after="0"/>
              <w:rPr>
                <w:rFonts w:ascii="Times New Roman" w:eastAsia="Consolas" w:hAnsi="Times New Roman" w:cs="Times New Roman"/>
                <w:sz w:val="24"/>
                <w:szCs w:val="24"/>
                <w:lang w:val="kk-KZ"/>
              </w:rPr>
            </w:pPr>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47A73" w:rsidRDefault="00894BBD" w:rsidP="008A69DF">
            <w:pPr>
              <w:spacing w:after="0"/>
              <w:rPr>
                <w:rFonts w:ascii="Times New Roman" w:eastAsia="Consolas" w:hAnsi="Times New Roman" w:cs="Times New Roman"/>
                <w:sz w:val="24"/>
                <w:szCs w:val="24"/>
                <w:lang w:val="kk-KZ"/>
              </w:rPr>
            </w:pPr>
          </w:p>
        </w:tc>
      </w:tr>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1.</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Алматы</w:t>
            </w:r>
            <w:proofErr w:type="spellEnd"/>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28,95</w:t>
            </w:r>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0,96</w:t>
            </w:r>
          </w:p>
        </w:tc>
      </w:tr>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2.</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Астана</w:t>
            </w:r>
            <w:proofErr w:type="spellEnd"/>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19,30</w:t>
            </w:r>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0,96</w:t>
            </w:r>
          </w:p>
        </w:tc>
      </w:tr>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3.</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Ақтау</w:t>
            </w:r>
            <w:proofErr w:type="spellEnd"/>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9,65</w:t>
            </w:r>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0,58</w:t>
            </w:r>
          </w:p>
        </w:tc>
      </w:tr>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4.</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Ақтөбе</w:t>
            </w:r>
            <w:proofErr w:type="spellEnd"/>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6,75</w:t>
            </w:r>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0,58</w:t>
            </w:r>
          </w:p>
        </w:tc>
      </w:tr>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5.</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Атырау</w:t>
            </w:r>
            <w:proofErr w:type="spellEnd"/>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8,20</w:t>
            </w:r>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0,58</w:t>
            </w:r>
          </w:p>
        </w:tc>
      </w:tr>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6.</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Қарағанды</w:t>
            </w:r>
            <w:proofErr w:type="spellEnd"/>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9,65</w:t>
            </w:r>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0,58</w:t>
            </w:r>
          </w:p>
        </w:tc>
      </w:tr>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7.</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Қызылорда</w:t>
            </w:r>
            <w:proofErr w:type="spellEnd"/>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8,68</w:t>
            </w:r>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0,58</w:t>
            </w:r>
          </w:p>
        </w:tc>
      </w:tr>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8.</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Көкшетау</w:t>
            </w:r>
            <w:proofErr w:type="spellEnd"/>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5,79</w:t>
            </w:r>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0,58</w:t>
            </w:r>
          </w:p>
        </w:tc>
      </w:tr>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9.</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Қостанай</w:t>
            </w:r>
            <w:proofErr w:type="spellEnd"/>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6,27</w:t>
            </w:r>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0,58</w:t>
            </w:r>
          </w:p>
        </w:tc>
      </w:tr>
      <w:tr w:rsidR="00894BBD" w:rsidRPr="00875EC7" w:rsidTr="008A69DF">
        <w:trPr>
          <w:trHeight w:val="36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lastRenderedPageBreak/>
              <w:t>10.</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Павлодар</w:t>
            </w:r>
            <w:proofErr w:type="spellEnd"/>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9,65</w:t>
            </w:r>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0,58</w:t>
            </w:r>
          </w:p>
        </w:tc>
      </w:tr>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11.</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Петропавл</w:t>
            </w:r>
            <w:proofErr w:type="spellEnd"/>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5,79</w:t>
            </w:r>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0,58</w:t>
            </w:r>
          </w:p>
        </w:tc>
      </w:tr>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12.</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Талдықорған</w:t>
            </w:r>
            <w:proofErr w:type="spellEnd"/>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9,17</w:t>
            </w:r>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0,58</w:t>
            </w:r>
          </w:p>
        </w:tc>
      </w:tr>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13.</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Тараз</w:t>
            </w:r>
            <w:proofErr w:type="spellEnd"/>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9,17</w:t>
            </w:r>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0,58</w:t>
            </w:r>
          </w:p>
        </w:tc>
      </w:tr>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14.</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Орал</w:t>
            </w:r>
            <w:proofErr w:type="spellEnd"/>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5,79</w:t>
            </w:r>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0,58</w:t>
            </w:r>
          </w:p>
        </w:tc>
      </w:tr>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15.</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Өскемен</w:t>
            </w:r>
            <w:proofErr w:type="spellEnd"/>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9,65</w:t>
            </w:r>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0,58</w:t>
            </w:r>
          </w:p>
        </w:tc>
      </w:tr>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16.</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Шымкент</w:t>
            </w:r>
            <w:proofErr w:type="spellEnd"/>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9,17</w:t>
            </w:r>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0,58</w:t>
            </w:r>
          </w:p>
        </w:tc>
      </w:tr>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17.</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Алматы</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облысы</w:t>
            </w:r>
            <w:proofErr w:type="spellEnd"/>
            <w:r w:rsidRPr="00875EC7">
              <w:rPr>
                <w:rFonts w:ascii="Times New Roman" w:hAnsi="Times New Roman" w:cs="Times New Roman"/>
                <w:color w:val="000000"/>
                <w:sz w:val="24"/>
                <w:szCs w:val="24"/>
              </w:rPr>
              <w:t>:</w:t>
            </w:r>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47A73" w:rsidRDefault="00894BBD" w:rsidP="008A69DF">
            <w:pPr>
              <w:spacing w:after="0"/>
              <w:rPr>
                <w:rFonts w:ascii="Times New Roman" w:eastAsia="Consolas" w:hAnsi="Times New Roman" w:cs="Times New Roman"/>
                <w:sz w:val="24"/>
                <w:szCs w:val="24"/>
                <w:lang w:val="kk-KZ"/>
              </w:rPr>
            </w:pPr>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47A73" w:rsidRDefault="00894BBD" w:rsidP="008A69DF">
            <w:pPr>
              <w:spacing w:after="0"/>
              <w:rPr>
                <w:rFonts w:ascii="Times New Roman" w:eastAsia="Consolas" w:hAnsi="Times New Roman" w:cs="Times New Roman"/>
                <w:sz w:val="24"/>
                <w:szCs w:val="24"/>
                <w:lang w:val="kk-KZ"/>
              </w:rPr>
            </w:pPr>
          </w:p>
        </w:tc>
      </w:tr>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18.</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облыстық</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маңызы</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бар</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қалалар</w:t>
            </w:r>
            <w:proofErr w:type="spellEnd"/>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6,75</w:t>
            </w:r>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0,39</w:t>
            </w:r>
          </w:p>
        </w:tc>
      </w:tr>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19.</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аудандық</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маңызы</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бар</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қалалар</w:t>
            </w:r>
            <w:proofErr w:type="spellEnd"/>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5,79</w:t>
            </w:r>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0,39</w:t>
            </w:r>
          </w:p>
        </w:tc>
      </w:tr>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20.</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Ақмола</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облысы</w:t>
            </w:r>
            <w:proofErr w:type="spellEnd"/>
            <w:r w:rsidRPr="00875EC7">
              <w:rPr>
                <w:rFonts w:ascii="Times New Roman" w:hAnsi="Times New Roman" w:cs="Times New Roman"/>
                <w:color w:val="000000"/>
                <w:sz w:val="24"/>
                <w:szCs w:val="24"/>
              </w:rPr>
              <w:t>:</w:t>
            </w:r>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47A73" w:rsidRDefault="00894BBD" w:rsidP="008A69DF">
            <w:pPr>
              <w:spacing w:after="0"/>
              <w:rPr>
                <w:rFonts w:ascii="Times New Roman" w:eastAsia="Consolas" w:hAnsi="Times New Roman" w:cs="Times New Roman"/>
                <w:sz w:val="24"/>
                <w:szCs w:val="24"/>
                <w:lang w:val="kk-KZ"/>
              </w:rPr>
            </w:pPr>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47A73" w:rsidRDefault="00894BBD" w:rsidP="008A69DF">
            <w:pPr>
              <w:spacing w:after="0"/>
              <w:rPr>
                <w:rFonts w:ascii="Times New Roman" w:eastAsia="Consolas" w:hAnsi="Times New Roman" w:cs="Times New Roman"/>
                <w:sz w:val="24"/>
                <w:szCs w:val="24"/>
                <w:lang w:val="kk-KZ"/>
              </w:rPr>
            </w:pPr>
          </w:p>
        </w:tc>
      </w:tr>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21.</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облыстық</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маңызы</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бар</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қалалар</w:t>
            </w:r>
            <w:proofErr w:type="spellEnd"/>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5,79</w:t>
            </w:r>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0,39</w:t>
            </w:r>
          </w:p>
        </w:tc>
      </w:tr>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22.</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аудандық</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маңызы</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бар</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қалалар</w:t>
            </w:r>
            <w:proofErr w:type="spellEnd"/>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5,02</w:t>
            </w:r>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0,39</w:t>
            </w:r>
          </w:p>
        </w:tc>
      </w:tr>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23.</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Облыстық</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маңызы</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бар</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басқа</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қалалар</w:t>
            </w:r>
            <w:proofErr w:type="spellEnd"/>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облыс</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орталығы</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үшін</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белгіленген</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мөлшерлеменің</w:t>
            </w:r>
            <w:proofErr w:type="spellEnd"/>
            <w:r w:rsidRPr="00875EC7">
              <w:rPr>
                <w:rFonts w:ascii="Times New Roman" w:hAnsi="Times New Roman" w:cs="Times New Roman"/>
                <w:color w:val="000000"/>
                <w:sz w:val="24"/>
                <w:szCs w:val="24"/>
              </w:rPr>
              <w:t xml:space="preserve"> 85 </w:t>
            </w:r>
            <w:proofErr w:type="spellStart"/>
            <w:r w:rsidRPr="00875EC7">
              <w:rPr>
                <w:rFonts w:ascii="Times New Roman" w:hAnsi="Times New Roman" w:cs="Times New Roman"/>
                <w:color w:val="000000"/>
                <w:sz w:val="24"/>
                <w:szCs w:val="24"/>
              </w:rPr>
              <w:t>пайызы</w:t>
            </w:r>
            <w:proofErr w:type="spellEnd"/>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0,39</w:t>
            </w:r>
          </w:p>
        </w:tc>
      </w:tr>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24.</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Аудандық</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маңызы</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бар</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басқа</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қалалар</w:t>
            </w:r>
            <w:proofErr w:type="spellEnd"/>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облыс</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орталығы</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үшін</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белгіленген</w:t>
            </w:r>
            <w:proofErr w:type="spellEnd"/>
            <w:r w:rsidRPr="00875EC7">
              <w:rPr>
                <w:rFonts w:ascii="Times New Roman" w:hAnsi="Times New Roman" w:cs="Times New Roman"/>
                <w:color w:val="000000"/>
                <w:sz w:val="24"/>
                <w:szCs w:val="24"/>
              </w:rPr>
              <w:t xml:space="preserve"> </w:t>
            </w:r>
            <w:proofErr w:type="spellStart"/>
            <w:r w:rsidRPr="00875EC7">
              <w:rPr>
                <w:rFonts w:ascii="Times New Roman" w:hAnsi="Times New Roman" w:cs="Times New Roman"/>
                <w:color w:val="000000"/>
                <w:sz w:val="24"/>
                <w:szCs w:val="24"/>
              </w:rPr>
              <w:t>мөлшерлеменің</w:t>
            </w:r>
            <w:proofErr w:type="spellEnd"/>
            <w:r w:rsidRPr="00875EC7">
              <w:rPr>
                <w:rFonts w:ascii="Times New Roman" w:hAnsi="Times New Roman" w:cs="Times New Roman"/>
                <w:color w:val="000000"/>
                <w:sz w:val="24"/>
                <w:szCs w:val="24"/>
              </w:rPr>
              <w:t xml:space="preserve"> 75 </w:t>
            </w:r>
            <w:proofErr w:type="spellStart"/>
            <w:r w:rsidRPr="00875EC7">
              <w:rPr>
                <w:rFonts w:ascii="Times New Roman" w:hAnsi="Times New Roman" w:cs="Times New Roman"/>
                <w:color w:val="000000"/>
                <w:sz w:val="24"/>
                <w:szCs w:val="24"/>
              </w:rPr>
              <w:t>пайызы</w:t>
            </w:r>
            <w:proofErr w:type="spellEnd"/>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0,19</w:t>
            </w:r>
          </w:p>
        </w:tc>
      </w:tr>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25.</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Кенттер</w:t>
            </w:r>
            <w:proofErr w:type="spellEnd"/>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0,96</w:t>
            </w:r>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0,13</w:t>
            </w:r>
          </w:p>
        </w:tc>
      </w:tr>
      <w:tr w:rsidR="00894BBD" w:rsidRPr="00875EC7" w:rsidTr="008A69DF">
        <w:trPr>
          <w:trHeight w:val="30"/>
        </w:trPr>
        <w:tc>
          <w:tcPr>
            <w:tcW w:w="763"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26.</w:t>
            </w:r>
          </w:p>
        </w:tc>
        <w:tc>
          <w:tcPr>
            <w:tcW w:w="2545"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rPr>
                <w:rFonts w:ascii="Times New Roman" w:eastAsia="Consolas" w:hAnsi="Times New Roman" w:cs="Times New Roman"/>
                <w:sz w:val="24"/>
                <w:szCs w:val="24"/>
              </w:rPr>
            </w:pPr>
            <w:proofErr w:type="spellStart"/>
            <w:r w:rsidRPr="00875EC7">
              <w:rPr>
                <w:rFonts w:ascii="Times New Roman" w:hAnsi="Times New Roman" w:cs="Times New Roman"/>
                <w:color w:val="000000"/>
                <w:sz w:val="24"/>
                <w:szCs w:val="24"/>
              </w:rPr>
              <w:t>Ауылдар</w:t>
            </w:r>
            <w:proofErr w:type="spellEnd"/>
          </w:p>
        </w:tc>
        <w:tc>
          <w:tcPr>
            <w:tcW w:w="483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0,48</w:t>
            </w:r>
          </w:p>
        </w:tc>
        <w:tc>
          <w:tcPr>
            <w:tcW w:w="4456" w:type="dxa"/>
            <w:tcBorders>
              <w:top w:val="single" w:sz="6" w:space="0" w:color="CFCFCF"/>
              <w:left w:val="single" w:sz="6" w:space="0" w:color="CFCFCF"/>
              <w:bottom w:val="single" w:sz="6" w:space="0" w:color="CFCFCF"/>
              <w:right w:val="single" w:sz="6" w:space="0" w:color="CFCFCF"/>
            </w:tcBorders>
            <w:tcMar>
              <w:top w:w="15" w:type="dxa"/>
              <w:left w:w="15" w:type="dxa"/>
              <w:bottom w:w="15" w:type="dxa"/>
              <w:right w:w="15" w:type="dxa"/>
            </w:tcMar>
            <w:vAlign w:val="center"/>
            <w:hideMark/>
          </w:tcPr>
          <w:p w:rsidR="00894BBD" w:rsidRPr="00875EC7" w:rsidRDefault="00894BBD" w:rsidP="008A69DF">
            <w:pPr>
              <w:spacing w:after="20"/>
              <w:ind w:left="20"/>
              <w:jc w:val="center"/>
              <w:rPr>
                <w:rFonts w:ascii="Times New Roman" w:eastAsia="Consolas" w:hAnsi="Times New Roman" w:cs="Times New Roman"/>
                <w:sz w:val="24"/>
                <w:szCs w:val="24"/>
              </w:rPr>
            </w:pPr>
            <w:r w:rsidRPr="00875EC7">
              <w:rPr>
                <w:rFonts w:ascii="Times New Roman" w:hAnsi="Times New Roman" w:cs="Times New Roman"/>
                <w:color w:val="000000"/>
                <w:sz w:val="24"/>
                <w:szCs w:val="24"/>
              </w:rPr>
              <w:t>0,09</w:t>
            </w:r>
          </w:p>
        </w:tc>
      </w:tr>
    </w:tbl>
    <w:p w:rsidR="00894BBD" w:rsidRDefault="00894BBD" w:rsidP="00894BBD">
      <w:pPr>
        <w:spacing w:after="0" w:line="240" w:lineRule="auto"/>
        <w:ind w:firstLine="851"/>
        <w:jc w:val="both"/>
        <w:rPr>
          <w:rFonts w:ascii="Times New Roman" w:hAnsi="Times New Roman" w:cs="Times New Roman"/>
          <w:sz w:val="28"/>
          <w:szCs w:val="28"/>
          <w:lang w:val="kk-KZ"/>
        </w:rPr>
      </w:pPr>
      <w:proofErr w:type="spellStart"/>
      <w:r w:rsidRPr="0076159B">
        <w:rPr>
          <w:rFonts w:ascii="Times New Roman" w:hAnsi="Times New Roman" w:cs="Times New Roman"/>
          <w:color w:val="000000"/>
          <w:sz w:val="28"/>
          <w:szCs w:val="28"/>
          <w:lang w:val="ru-RU"/>
        </w:rPr>
        <w:t>Елд</w:t>
      </w:r>
      <w:r w:rsidRPr="00875EC7">
        <w:rPr>
          <w:rFonts w:ascii="Times New Roman" w:hAnsi="Times New Roman" w:cs="Times New Roman"/>
          <w:color w:val="000000"/>
          <w:sz w:val="28"/>
          <w:szCs w:val="28"/>
        </w:rPr>
        <w:t>i</w:t>
      </w:r>
      <w:proofErr w:type="spellEnd"/>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мекендерд</w:t>
      </w:r>
      <w:r w:rsidRPr="00875EC7">
        <w:rPr>
          <w:rFonts w:ascii="Times New Roman" w:hAnsi="Times New Roman" w:cs="Times New Roman"/>
          <w:color w:val="000000"/>
          <w:sz w:val="28"/>
          <w:szCs w:val="28"/>
        </w:rPr>
        <w:t>i</w:t>
      </w:r>
      <w:proofErr w:type="spellEnd"/>
      <w:r w:rsidRPr="0076159B">
        <w:rPr>
          <w:rFonts w:ascii="Times New Roman" w:hAnsi="Times New Roman" w:cs="Times New Roman"/>
          <w:color w:val="000000"/>
          <w:sz w:val="28"/>
          <w:szCs w:val="28"/>
          <w:lang w:val="ru-RU"/>
        </w:rPr>
        <w:t>ң</w:t>
      </w:r>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тұ</w:t>
      </w:r>
      <w:proofErr w:type="gramStart"/>
      <w:r w:rsidRPr="0076159B">
        <w:rPr>
          <w:rFonts w:ascii="Times New Roman" w:hAnsi="Times New Roman" w:cs="Times New Roman"/>
          <w:color w:val="000000"/>
          <w:sz w:val="28"/>
          <w:szCs w:val="28"/>
          <w:lang w:val="ru-RU"/>
        </w:rPr>
        <w:t>р</w:t>
      </w:r>
      <w:proofErr w:type="gramEnd"/>
      <w:r w:rsidRPr="0076159B">
        <w:rPr>
          <w:rFonts w:ascii="Times New Roman" w:hAnsi="Times New Roman" w:cs="Times New Roman"/>
          <w:color w:val="000000"/>
          <w:sz w:val="28"/>
          <w:szCs w:val="28"/>
          <w:lang w:val="ru-RU"/>
        </w:rPr>
        <w:t>ғын</w:t>
      </w:r>
      <w:proofErr w:type="spellEnd"/>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үйге</w:t>
      </w:r>
      <w:proofErr w:type="spellEnd"/>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тұрғын</w:t>
      </w:r>
      <w:proofErr w:type="spellEnd"/>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ғимаратқа</w:t>
      </w:r>
      <w:proofErr w:type="spellEnd"/>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қызмет</w:t>
      </w:r>
      <w:proofErr w:type="spellEnd"/>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көрсетуге</w:t>
      </w:r>
      <w:proofErr w:type="spellEnd"/>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арналған</w:t>
      </w:r>
      <w:proofErr w:type="spellEnd"/>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және</w:t>
      </w:r>
      <w:proofErr w:type="spellEnd"/>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тұрғын</w:t>
      </w:r>
      <w:proofErr w:type="spellEnd"/>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үй</w:t>
      </w:r>
      <w:proofErr w:type="spellEnd"/>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тұрғын</w:t>
      </w:r>
      <w:proofErr w:type="spellEnd"/>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ғимарат</w:t>
      </w:r>
      <w:proofErr w:type="spellEnd"/>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оның</w:t>
      </w:r>
      <w:proofErr w:type="spellEnd"/>
      <w:r w:rsidRPr="00BF2861">
        <w:rPr>
          <w:rFonts w:ascii="Times New Roman" w:hAnsi="Times New Roman" w:cs="Times New Roman"/>
          <w:color w:val="000000"/>
          <w:sz w:val="28"/>
          <w:szCs w:val="28"/>
        </w:rPr>
        <w:t xml:space="preserve"> </w:t>
      </w:r>
      <w:proofErr w:type="spellStart"/>
      <w:r w:rsidRPr="00875EC7">
        <w:rPr>
          <w:rFonts w:ascii="Times New Roman" w:hAnsi="Times New Roman" w:cs="Times New Roman"/>
          <w:color w:val="000000"/>
          <w:sz w:val="28"/>
          <w:szCs w:val="28"/>
        </w:rPr>
        <w:t>i</w:t>
      </w:r>
      <w:proofErr w:type="spellEnd"/>
      <w:r w:rsidRPr="0076159B">
        <w:rPr>
          <w:rFonts w:ascii="Times New Roman" w:hAnsi="Times New Roman" w:cs="Times New Roman"/>
          <w:color w:val="000000"/>
          <w:sz w:val="28"/>
          <w:szCs w:val="28"/>
          <w:lang w:val="ru-RU"/>
        </w:rPr>
        <w:t>ш</w:t>
      </w:r>
      <w:proofErr w:type="spellStart"/>
      <w:r w:rsidRPr="00875EC7">
        <w:rPr>
          <w:rFonts w:ascii="Times New Roman" w:hAnsi="Times New Roman" w:cs="Times New Roman"/>
          <w:color w:val="000000"/>
          <w:sz w:val="28"/>
          <w:szCs w:val="28"/>
        </w:rPr>
        <w:t>i</w:t>
      </w:r>
      <w:r w:rsidRPr="0076159B">
        <w:rPr>
          <w:rFonts w:ascii="Times New Roman" w:hAnsi="Times New Roman" w:cs="Times New Roman"/>
          <w:color w:val="000000"/>
          <w:sz w:val="28"/>
          <w:szCs w:val="28"/>
          <w:lang w:val="ru-RU"/>
        </w:rPr>
        <w:t>нде</w:t>
      </w:r>
      <w:proofErr w:type="spellEnd"/>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ондағы</w:t>
      </w:r>
      <w:proofErr w:type="spellEnd"/>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құрылыстар</w:t>
      </w:r>
      <w:proofErr w:type="spellEnd"/>
      <w:r w:rsidRPr="00BF2861">
        <w:rPr>
          <w:rFonts w:ascii="Times New Roman" w:hAnsi="Times New Roman" w:cs="Times New Roman"/>
          <w:color w:val="000000"/>
          <w:sz w:val="28"/>
          <w:szCs w:val="28"/>
        </w:rPr>
        <w:t xml:space="preserve"> </w:t>
      </w:r>
      <w:r w:rsidRPr="0076159B">
        <w:rPr>
          <w:rFonts w:ascii="Times New Roman" w:hAnsi="Times New Roman" w:cs="Times New Roman"/>
          <w:color w:val="000000"/>
          <w:sz w:val="28"/>
          <w:szCs w:val="28"/>
          <w:lang w:val="ru-RU"/>
        </w:rPr>
        <w:t>мен</w:t>
      </w:r>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ғимараттар</w:t>
      </w:r>
      <w:proofErr w:type="spellEnd"/>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орналаспаған</w:t>
      </w:r>
      <w:proofErr w:type="spellEnd"/>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жерлер</w:t>
      </w:r>
      <w:r w:rsidRPr="00875EC7">
        <w:rPr>
          <w:rFonts w:ascii="Times New Roman" w:hAnsi="Times New Roman" w:cs="Times New Roman"/>
          <w:color w:val="000000"/>
          <w:sz w:val="28"/>
          <w:szCs w:val="28"/>
        </w:rPr>
        <w:t>i</w:t>
      </w:r>
      <w:proofErr w:type="spellEnd"/>
      <w:r w:rsidRPr="0076159B">
        <w:rPr>
          <w:rFonts w:ascii="Times New Roman" w:hAnsi="Times New Roman" w:cs="Times New Roman"/>
          <w:color w:val="000000"/>
          <w:sz w:val="28"/>
          <w:szCs w:val="28"/>
          <w:lang w:val="ru-RU"/>
        </w:rPr>
        <w:t>не</w:t>
      </w:r>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жататын</w:t>
      </w:r>
      <w:proofErr w:type="spellEnd"/>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жер</w:t>
      </w:r>
      <w:proofErr w:type="spellEnd"/>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учаскес</w:t>
      </w:r>
      <w:r w:rsidRPr="00875EC7">
        <w:rPr>
          <w:rFonts w:ascii="Times New Roman" w:hAnsi="Times New Roman" w:cs="Times New Roman"/>
          <w:color w:val="000000"/>
          <w:sz w:val="28"/>
          <w:szCs w:val="28"/>
        </w:rPr>
        <w:t>i</w:t>
      </w:r>
      <w:proofErr w:type="spellEnd"/>
      <w:r w:rsidRPr="0076159B">
        <w:rPr>
          <w:rFonts w:ascii="Times New Roman" w:hAnsi="Times New Roman" w:cs="Times New Roman"/>
          <w:color w:val="000000"/>
          <w:sz w:val="28"/>
          <w:szCs w:val="28"/>
          <w:lang w:val="ru-RU"/>
        </w:rPr>
        <w:t>н</w:t>
      </w:r>
      <w:proofErr w:type="spellStart"/>
      <w:r w:rsidRPr="00875EC7">
        <w:rPr>
          <w:rFonts w:ascii="Times New Roman" w:hAnsi="Times New Roman" w:cs="Times New Roman"/>
          <w:color w:val="000000"/>
          <w:sz w:val="28"/>
          <w:szCs w:val="28"/>
        </w:rPr>
        <w:t>i</w:t>
      </w:r>
      <w:proofErr w:type="spellEnd"/>
      <w:r w:rsidRPr="0076159B">
        <w:rPr>
          <w:rFonts w:ascii="Times New Roman" w:hAnsi="Times New Roman" w:cs="Times New Roman"/>
          <w:color w:val="000000"/>
          <w:sz w:val="28"/>
          <w:szCs w:val="28"/>
          <w:lang w:val="ru-RU"/>
        </w:rPr>
        <w:t>ң</w:t>
      </w:r>
      <w:r w:rsidRPr="00BF2861">
        <w:rPr>
          <w:rFonts w:ascii="Times New Roman" w:hAnsi="Times New Roman" w:cs="Times New Roman"/>
          <w:color w:val="000000"/>
          <w:sz w:val="28"/>
          <w:szCs w:val="28"/>
        </w:rPr>
        <w:t xml:space="preserve"> </w:t>
      </w:r>
      <w:r w:rsidRPr="0076159B">
        <w:rPr>
          <w:rFonts w:ascii="Times New Roman" w:hAnsi="Times New Roman" w:cs="Times New Roman"/>
          <w:color w:val="000000"/>
          <w:sz w:val="28"/>
          <w:szCs w:val="28"/>
          <w:lang w:val="ru-RU"/>
        </w:rPr>
        <w:t>б</w:t>
      </w:r>
      <w:proofErr w:type="spellStart"/>
      <w:r w:rsidRPr="00875EC7">
        <w:rPr>
          <w:rFonts w:ascii="Times New Roman" w:hAnsi="Times New Roman" w:cs="Times New Roman"/>
          <w:color w:val="000000"/>
          <w:sz w:val="28"/>
          <w:szCs w:val="28"/>
        </w:rPr>
        <w:t>i</w:t>
      </w:r>
      <w:proofErr w:type="spellEnd"/>
      <w:r w:rsidRPr="0076159B">
        <w:rPr>
          <w:rFonts w:ascii="Times New Roman" w:hAnsi="Times New Roman" w:cs="Times New Roman"/>
          <w:color w:val="000000"/>
          <w:sz w:val="28"/>
          <w:szCs w:val="28"/>
          <w:lang w:val="ru-RU"/>
        </w:rPr>
        <w:t>р</w:t>
      </w:r>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бөл</w:t>
      </w:r>
      <w:r w:rsidRPr="00875EC7">
        <w:rPr>
          <w:rFonts w:ascii="Times New Roman" w:hAnsi="Times New Roman" w:cs="Times New Roman"/>
          <w:color w:val="000000"/>
          <w:sz w:val="28"/>
          <w:szCs w:val="28"/>
        </w:rPr>
        <w:t>i</w:t>
      </w:r>
      <w:proofErr w:type="spellEnd"/>
      <w:r w:rsidRPr="0076159B">
        <w:rPr>
          <w:rFonts w:ascii="Times New Roman" w:hAnsi="Times New Roman" w:cs="Times New Roman"/>
          <w:color w:val="000000"/>
          <w:sz w:val="28"/>
          <w:szCs w:val="28"/>
          <w:lang w:val="ru-RU"/>
        </w:rPr>
        <w:t>г</w:t>
      </w:r>
      <w:proofErr w:type="spellStart"/>
      <w:r w:rsidRPr="00875EC7">
        <w:rPr>
          <w:rFonts w:ascii="Times New Roman" w:hAnsi="Times New Roman" w:cs="Times New Roman"/>
          <w:color w:val="000000"/>
          <w:sz w:val="28"/>
          <w:szCs w:val="28"/>
        </w:rPr>
        <w:t>i</w:t>
      </w:r>
      <w:proofErr w:type="spellEnd"/>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үй</w:t>
      </w:r>
      <w:proofErr w:type="spellEnd"/>
      <w:r w:rsidRPr="00BF2861">
        <w:rPr>
          <w:rFonts w:ascii="Times New Roman" w:hAnsi="Times New Roman" w:cs="Times New Roman"/>
          <w:color w:val="000000"/>
          <w:sz w:val="28"/>
          <w:szCs w:val="28"/>
        </w:rPr>
        <w:t xml:space="preserve"> </w:t>
      </w:r>
      <w:proofErr w:type="spellStart"/>
      <w:r w:rsidRPr="00875EC7">
        <w:rPr>
          <w:rFonts w:ascii="Times New Roman" w:hAnsi="Times New Roman" w:cs="Times New Roman"/>
          <w:color w:val="000000"/>
          <w:sz w:val="28"/>
          <w:szCs w:val="28"/>
        </w:rPr>
        <w:t>i</w:t>
      </w:r>
      <w:r w:rsidRPr="0076159B">
        <w:rPr>
          <w:rFonts w:ascii="Times New Roman" w:hAnsi="Times New Roman" w:cs="Times New Roman"/>
          <w:color w:val="000000"/>
          <w:sz w:val="28"/>
          <w:szCs w:val="28"/>
          <w:lang w:val="ru-RU"/>
        </w:rPr>
        <w:t>ргес</w:t>
      </w:r>
      <w:r w:rsidRPr="00875EC7">
        <w:rPr>
          <w:rFonts w:ascii="Times New Roman" w:hAnsi="Times New Roman" w:cs="Times New Roman"/>
          <w:color w:val="000000"/>
          <w:sz w:val="28"/>
          <w:szCs w:val="28"/>
        </w:rPr>
        <w:t>i</w:t>
      </w:r>
      <w:r w:rsidRPr="0076159B">
        <w:rPr>
          <w:rFonts w:ascii="Times New Roman" w:hAnsi="Times New Roman" w:cs="Times New Roman"/>
          <w:color w:val="000000"/>
          <w:sz w:val="28"/>
          <w:szCs w:val="28"/>
          <w:lang w:val="ru-RU"/>
        </w:rPr>
        <w:t>ндег</w:t>
      </w:r>
      <w:r w:rsidRPr="00875EC7">
        <w:rPr>
          <w:rFonts w:ascii="Times New Roman" w:hAnsi="Times New Roman" w:cs="Times New Roman"/>
          <w:color w:val="000000"/>
          <w:sz w:val="28"/>
          <w:szCs w:val="28"/>
        </w:rPr>
        <w:t>i</w:t>
      </w:r>
      <w:proofErr w:type="spellEnd"/>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жер</w:t>
      </w:r>
      <w:proofErr w:type="spellEnd"/>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учаскес</w:t>
      </w:r>
      <w:r w:rsidRPr="00875EC7">
        <w:rPr>
          <w:rFonts w:ascii="Times New Roman" w:hAnsi="Times New Roman" w:cs="Times New Roman"/>
          <w:color w:val="000000"/>
          <w:sz w:val="28"/>
          <w:szCs w:val="28"/>
        </w:rPr>
        <w:t>i</w:t>
      </w:r>
      <w:proofErr w:type="spellEnd"/>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болып</w:t>
      </w:r>
      <w:proofErr w:type="spellEnd"/>
      <w:r w:rsidRPr="00BF2861">
        <w:rPr>
          <w:rFonts w:ascii="Times New Roman" w:hAnsi="Times New Roman" w:cs="Times New Roman"/>
          <w:color w:val="000000"/>
          <w:sz w:val="28"/>
          <w:szCs w:val="28"/>
        </w:rPr>
        <w:t xml:space="preserve"> </w:t>
      </w:r>
      <w:proofErr w:type="spellStart"/>
      <w:r w:rsidRPr="0076159B">
        <w:rPr>
          <w:rFonts w:ascii="Times New Roman" w:hAnsi="Times New Roman" w:cs="Times New Roman"/>
          <w:color w:val="000000"/>
          <w:sz w:val="28"/>
          <w:szCs w:val="28"/>
          <w:lang w:val="ru-RU"/>
        </w:rPr>
        <w:t>есептелед</w:t>
      </w:r>
      <w:r w:rsidRPr="00875EC7">
        <w:rPr>
          <w:rFonts w:ascii="Times New Roman" w:hAnsi="Times New Roman" w:cs="Times New Roman"/>
          <w:color w:val="000000"/>
          <w:sz w:val="28"/>
          <w:szCs w:val="28"/>
        </w:rPr>
        <w:t>i</w:t>
      </w:r>
      <w:proofErr w:type="spellEnd"/>
      <w:r w:rsidRPr="00BF2861">
        <w:rPr>
          <w:rFonts w:ascii="Times New Roman" w:hAnsi="Times New Roman" w:cs="Times New Roman"/>
          <w:color w:val="000000"/>
          <w:sz w:val="28"/>
          <w:szCs w:val="28"/>
        </w:rPr>
        <w:t xml:space="preserve">.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76159B">
        <w:rPr>
          <w:rFonts w:ascii="Times New Roman" w:hAnsi="Times New Roman" w:cs="Times New Roman"/>
          <w:color w:val="000000"/>
          <w:sz w:val="28"/>
          <w:szCs w:val="28"/>
          <w:lang w:val="kk-KZ"/>
        </w:rPr>
        <w:t xml:space="preserve">Үй іргесiндегi жер учаскелерi мынадай базалық салық мөлшерлемелері бойынша салық салынуға жатады: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76159B">
        <w:rPr>
          <w:rFonts w:ascii="Times New Roman" w:hAnsi="Times New Roman" w:cs="Times New Roman"/>
          <w:color w:val="000000"/>
          <w:sz w:val="28"/>
          <w:szCs w:val="28"/>
          <w:lang w:val="kk-KZ"/>
        </w:rPr>
        <w:t xml:space="preserve">1) Астана, Алматы қалалары және облыстық маңызы бар қалалар үшін: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76159B">
        <w:rPr>
          <w:rFonts w:ascii="Times New Roman" w:hAnsi="Times New Roman" w:cs="Times New Roman"/>
          <w:color w:val="000000"/>
          <w:sz w:val="28"/>
          <w:szCs w:val="28"/>
          <w:lang w:val="kk-KZ"/>
        </w:rPr>
        <w:t xml:space="preserve">көлемi 1000 шаршы метрге дейiн қоса алғанда - 1 шаршы метрi үшiн 0,20 теңге;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76159B">
        <w:rPr>
          <w:rFonts w:ascii="Times New Roman" w:hAnsi="Times New Roman" w:cs="Times New Roman"/>
          <w:color w:val="000000"/>
          <w:sz w:val="28"/>
          <w:szCs w:val="28"/>
          <w:lang w:val="kk-KZ"/>
        </w:rPr>
        <w:t>1000 шаршы метрден асатын алаңға – 1 шаршы метрі үшін 6,00 теңге.</w:t>
      </w:r>
    </w:p>
    <w:p w:rsidR="00894BBD" w:rsidRDefault="00894BBD" w:rsidP="00894BBD">
      <w:pPr>
        <w:spacing w:after="0" w:line="240" w:lineRule="auto"/>
        <w:ind w:firstLine="851"/>
        <w:jc w:val="both"/>
        <w:rPr>
          <w:rFonts w:ascii="Times New Roman" w:hAnsi="Times New Roman" w:cs="Times New Roman"/>
          <w:sz w:val="28"/>
          <w:szCs w:val="28"/>
          <w:lang w:val="kk-KZ"/>
        </w:rPr>
      </w:pPr>
      <w:r w:rsidRPr="0076159B">
        <w:rPr>
          <w:rFonts w:ascii="Times New Roman" w:hAnsi="Times New Roman" w:cs="Times New Roman"/>
          <w:color w:val="000000"/>
          <w:sz w:val="28"/>
          <w:szCs w:val="28"/>
          <w:lang w:val="kk-KZ"/>
        </w:rPr>
        <w:t xml:space="preserve">Жергілiктi өкiлдi органдардың шешiмi бойынша 1000 шаршы метрден асатын жер учаскелерiне салық мөлшерлемелері 1 шаршы метрi үшiн 6,0 теңгеден 0,20 теңгеге дейiн төмендетiлуi мүмкiн.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76159B">
        <w:rPr>
          <w:rFonts w:ascii="Times New Roman" w:hAnsi="Times New Roman" w:cs="Times New Roman"/>
          <w:color w:val="000000"/>
          <w:sz w:val="28"/>
          <w:szCs w:val="28"/>
          <w:lang w:val="kk-KZ"/>
        </w:rPr>
        <w:t xml:space="preserve">2) қалған елдi мекендер үшiн: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76159B">
        <w:rPr>
          <w:rFonts w:ascii="Times New Roman" w:hAnsi="Times New Roman" w:cs="Times New Roman"/>
          <w:color w:val="000000"/>
          <w:sz w:val="28"/>
          <w:szCs w:val="28"/>
          <w:lang w:val="kk-KZ"/>
        </w:rPr>
        <w:t xml:space="preserve">көлемi 5000 шаршы метрге дейiн қоса алғанда - 1 шаршы метрi үшiн 0,20 теңге;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76159B">
        <w:rPr>
          <w:rFonts w:ascii="Times New Roman" w:hAnsi="Times New Roman" w:cs="Times New Roman"/>
          <w:color w:val="000000"/>
          <w:sz w:val="28"/>
          <w:szCs w:val="28"/>
          <w:lang w:val="kk-KZ"/>
        </w:rPr>
        <w:lastRenderedPageBreak/>
        <w:t>5000 шаршы метрден асатын алаңға – 1 шаршы метрі үшін 1,00 теңге.</w:t>
      </w:r>
    </w:p>
    <w:p w:rsidR="00894BBD" w:rsidRDefault="00894BBD" w:rsidP="00894BBD">
      <w:pPr>
        <w:spacing w:after="0" w:line="240" w:lineRule="auto"/>
        <w:ind w:firstLine="851"/>
        <w:jc w:val="both"/>
        <w:rPr>
          <w:rFonts w:ascii="Times New Roman" w:hAnsi="Times New Roman" w:cs="Times New Roman"/>
          <w:sz w:val="28"/>
          <w:szCs w:val="28"/>
          <w:lang w:val="kk-KZ"/>
        </w:rPr>
      </w:pPr>
      <w:r w:rsidRPr="0076159B">
        <w:rPr>
          <w:rFonts w:ascii="Times New Roman" w:hAnsi="Times New Roman" w:cs="Times New Roman"/>
          <w:color w:val="000000"/>
          <w:sz w:val="28"/>
          <w:szCs w:val="28"/>
          <w:lang w:val="kk-KZ"/>
        </w:rPr>
        <w:t>Жергiлiктi өкiлдi органдардың шешiмi бойынша 5000 шаршы метрден асатын жер учаскелерiне салық мөлшерлемелері 1 шаршы метрi үшiн 1,00 теңгеден 0,20 теңгеге дейiн төмендетiлуi мүмкiн.</w:t>
      </w:r>
    </w:p>
    <w:p w:rsidR="00894BBD" w:rsidRDefault="00894BBD" w:rsidP="00894BBD">
      <w:pPr>
        <w:spacing w:after="0" w:line="240" w:lineRule="auto"/>
        <w:ind w:firstLine="851"/>
        <w:jc w:val="both"/>
        <w:rPr>
          <w:rFonts w:ascii="Times New Roman" w:hAnsi="Times New Roman" w:cs="Times New Roman"/>
          <w:color w:val="000000"/>
          <w:sz w:val="28"/>
          <w:szCs w:val="28"/>
          <w:lang w:val="kk-KZ"/>
        </w:rPr>
      </w:pPr>
      <w:r w:rsidRPr="0076159B">
        <w:rPr>
          <w:rFonts w:ascii="Times New Roman" w:hAnsi="Times New Roman" w:cs="Times New Roman"/>
          <w:color w:val="000000"/>
          <w:sz w:val="28"/>
          <w:szCs w:val="28"/>
          <w:lang w:val="kk-KZ"/>
        </w:rPr>
        <w:t xml:space="preserve">Елдi мекендер шегiнде орналасқан өнеркәсiп жерлерiне </w:t>
      </w:r>
      <w:r>
        <w:rPr>
          <w:rFonts w:ascii="Times New Roman" w:hAnsi="Times New Roman" w:cs="Times New Roman"/>
          <w:color w:val="000000"/>
          <w:sz w:val="28"/>
          <w:szCs w:val="28"/>
          <w:lang w:val="kk-KZ"/>
        </w:rPr>
        <w:t>кесте 2</w:t>
      </w:r>
      <w:r w:rsidRPr="0076159B">
        <w:rPr>
          <w:rFonts w:ascii="Times New Roman" w:hAnsi="Times New Roman" w:cs="Times New Roman"/>
          <w:color w:val="000000"/>
          <w:sz w:val="28"/>
          <w:szCs w:val="28"/>
          <w:lang w:val="kk-KZ"/>
        </w:rPr>
        <w:t xml:space="preserve"> белгіленген базалық мөлшерлемелер бойынша салық салынады.</w:t>
      </w:r>
      <w:bookmarkStart w:id="2" w:name="z3391"/>
    </w:p>
    <w:p w:rsidR="00894BBD" w:rsidRDefault="00894BBD" w:rsidP="00894BBD">
      <w:pPr>
        <w:spacing w:after="0" w:line="240" w:lineRule="auto"/>
        <w:ind w:firstLine="851"/>
        <w:jc w:val="both"/>
        <w:rPr>
          <w:rFonts w:ascii="Times New Roman" w:hAnsi="Times New Roman" w:cs="Times New Roman"/>
          <w:sz w:val="28"/>
          <w:szCs w:val="28"/>
          <w:lang w:val="kk-KZ"/>
        </w:rPr>
      </w:pPr>
      <w:r w:rsidRPr="0076159B">
        <w:rPr>
          <w:rFonts w:ascii="Times New Roman" w:hAnsi="Times New Roman" w:cs="Times New Roman"/>
          <w:color w:val="000000"/>
          <w:sz w:val="28"/>
          <w:szCs w:val="28"/>
          <w:lang w:val="kk-KZ"/>
        </w:rPr>
        <w:t xml:space="preserve">Елді мекендердің автомобильге май құю станциялары үшін бөлінген жерлері </w:t>
      </w:r>
      <w:r>
        <w:rPr>
          <w:rFonts w:ascii="Times New Roman" w:hAnsi="Times New Roman" w:cs="Times New Roman"/>
          <w:color w:val="000000"/>
          <w:sz w:val="28"/>
          <w:szCs w:val="28"/>
          <w:lang w:val="kk-KZ"/>
        </w:rPr>
        <w:t xml:space="preserve">2 </w:t>
      </w:r>
      <w:r w:rsidRPr="0076159B">
        <w:rPr>
          <w:rFonts w:ascii="Times New Roman" w:hAnsi="Times New Roman" w:cs="Times New Roman"/>
          <w:color w:val="000000"/>
          <w:sz w:val="28"/>
          <w:szCs w:val="28"/>
          <w:lang w:val="kk-KZ"/>
        </w:rPr>
        <w:t>кестенің 3-бағанында белгіленген елді мекендер жерлеріне базалық мөлшерлемелер бойынша он есе ұлғайтылған салық салуға жатады.</w:t>
      </w:r>
    </w:p>
    <w:p w:rsidR="00894BBD" w:rsidRDefault="00894BBD" w:rsidP="00894BBD">
      <w:pPr>
        <w:spacing w:after="0" w:line="240" w:lineRule="auto"/>
        <w:ind w:firstLine="851"/>
        <w:jc w:val="both"/>
        <w:rPr>
          <w:rFonts w:ascii="Times New Roman" w:hAnsi="Times New Roman" w:cs="Times New Roman"/>
          <w:sz w:val="28"/>
          <w:szCs w:val="28"/>
          <w:lang w:val="kk-KZ"/>
        </w:rPr>
      </w:pPr>
      <w:r w:rsidRPr="0076159B">
        <w:rPr>
          <w:rFonts w:ascii="Times New Roman" w:hAnsi="Times New Roman" w:cs="Times New Roman"/>
          <w:color w:val="000000"/>
          <w:sz w:val="28"/>
          <w:szCs w:val="28"/>
          <w:lang w:val="kk-KZ"/>
        </w:rPr>
        <w:t xml:space="preserve">Автомобильге май құю станциялары үшін бөлінген басқа санаттағы жерлер жақын жатқан елді мекендердің жерлері үшін </w:t>
      </w:r>
      <w:r>
        <w:rPr>
          <w:rFonts w:ascii="Times New Roman" w:hAnsi="Times New Roman" w:cs="Times New Roman"/>
          <w:color w:val="000000"/>
          <w:sz w:val="28"/>
          <w:szCs w:val="28"/>
          <w:lang w:val="kk-KZ"/>
        </w:rPr>
        <w:t xml:space="preserve">2 </w:t>
      </w:r>
      <w:r w:rsidRPr="0076159B">
        <w:rPr>
          <w:rFonts w:ascii="Times New Roman" w:hAnsi="Times New Roman" w:cs="Times New Roman"/>
          <w:color w:val="000000"/>
          <w:sz w:val="28"/>
          <w:szCs w:val="28"/>
          <w:lang w:val="kk-KZ"/>
        </w:rPr>
        <w:t>кестенің 3-бағанында белгіленген елді мекендер жерлеріне базалық мөлшерлемелер бойынша он есе ұлғайтылған салық салуға жатады. Бұл ретте салықты есептеу кезінде жерлеріне базалық мөлшерлемелер қолданылатын жақын жатқан елді мекенді жергілікті өкілді орган айқындайды.</w:t>
      </w:r>
    </w:p>
    <w:p w:rsidR="00894BBD" w:rsidRDefault="00894BBD" w:rsidP="00894BBD">
      <w:pPr>
        <w:spacing w:after="0" w:line="240" w:lineRule="auto"/>
        <w:ind w:firstLine="851"/>
        <w:jc w:val="both"/>
        <w:rPr>
          <w:rFonts w:ascii="Times New Roman" w:hAnsi="Times New Roman" w:cs="Times New Roman"/>
          <w:sz w:val="28"/>
          <w:szCs w:val="28"/>
          <w:lang w:val="kk-KZ"/>
        </w:rPr>
      </w:pPr>
      <w:r w:rsidRPr="0076159B">
        <w:rPr>
          <w:rFonts w:ascii="Times New Roman" w:hAnsi="Times New Roman" w:cs="Times New Roman"/>
          <w:color w:val="000000"/>
          <w:sz w:val="28"/>
          <w:szCs w:val="28"/>
          <w:lang w:val="kk-KZ"/>
        </w:rPr>
        <w:t xml:space="preserve">Елдi мекендердiң казино орналасқан жерлерi </w:t>
      </w:r>
      <w:r>
        <w:rPr>
          <w:rFonts w:ascii="Times New Roman" w:hAnsi="Times New Roman" w:cs="Times New Roman"/>
          <w:color w:val="000000"/>
          <w:sz w:val="28"/>
          <w:szCs w:val="28"/>
          <w:lang w:val="kk-KZ"/>
        </w:rPr>
        <w:t xml:space="preserve">2 кестеде </w:t>
      </w:r>
      <w:r w:rsidRPr="0076159B">
        <w:rPr>
          <w:rFonts w:ascii="Times New Roman" w:hAnsi="Times New Roman" w:cs="Times New Roman"/>
          <w:color w:val="000000"/>
          <w:sz w:val="28"/>
          <w:szCs w:val="28"/>
          <w:lang w:val="kk-KZ"/>
        </w:rPr>
        <w:t xml:space="preserve">белгiленген елдi мекендердiң жерлерiне арналған базалық мөлшерлемелер бойынша он есе ұлғайтылған салық салуға жатады. </w:t>
      </w:r>
    </w:p>
    <w:p w:rsidR="00894BBD" w:rsidRDefault="00894BBD" w:rsidP="00894BBD">
      <w:pPr>
        <w:spacing w:after="0" w:line="240" w:lineRule="auto"/>
        <w:ind w:firstLine="851"/>
        <w:jc w:val="both"/>
        <w:rPr>
          <w:rFonts w:ascii="Times New Roman" w:hAnsi="Times New Roman" w:cs="Times New Roman"/>
          <w:sz w:val="28"/>
          <w:szCs w:val="28"/>
          <w:lang w:val="kk-KZ"/>
        </w:rPr>
      </w:pPr>
      <w:r w:rsidRPr="0076159B">
        <w:rPr>
          <w:rFonts w:ascii="Times New Roman" w:hAnsi="Times New Roman" w:cs="Times New Roman"/>
          <w:color w:val="000000"/>
          <w:sz w:val="28"/>
          <w:szCs w:val="28"/>
          <w:lang w:val="kk-KZ"/>
        </w:rPr>
        <w:t xml:space="preserve">Елдi мекеннiң жерлерiне салықты есептеу кезiнде қолданылатын базалық мөлшерлемелерді жергiлiктi өкiлдi орган белгiлейдi. </w:t>
      </w:r>
      <w:r>
        <w:rPr>
          <w:rFonts w:ascii="Times New Roman" w:hAnsi="Times New Roman" w:cs="Times New Roman"/>
          <w:sz w:val="28"/>
          <w:szCs w:val="28"/>
          <w:lang w:val="kk-KZ"/>
        </w:rPr>
        <w:t xml:space="preserve"> </w:t>
      </w:r>
      <w:r w:rsidRPr="0076159B">
        <w:rPr>
          <w:rFonts w:ascii="Times New Roman" w:hAnsi="Times New Roman" w:cs="Times New Roman"/>
          <w:color w:val="000000"/>
          <w:sz w:val="28"/>
          <w:szCs w:val="28"/>
          <w:lang w:val="kk-KZ"/>
        </w:rPr>
        <w:t xml:space="preserve">Жергiлiктi өкiлдi органның шешiмi бойынша салық мөлшерлемесі төмендетiлуi мүмкiн, бiрақ ол </w:t>
      </w:r>
      <w:r>
        <w:rPr>
          <w:rFonts w:ascii="Times New Roman" w:hAnsi="Times New Roman" w:cs="Times New Roman"/>
          <w:color w:val="000000"/>
          <w:sz w:val="28"/>
          <w:szCs w:val="28"/>
          <w:lang w:val="kk-KZ"/>
        </w:rPr>
        <w:t>салық кодексында</w:t>
      </w:r>
      <w:r w:rsidRPr="0076159B">
        <w:rPr>
          <w:rFonts w:ascii="Times New Roman" w:hAnsi="Times New Roman" w:cs="Times New Roman"/>
          <w:color w:val="000000"/>
          <w:sz w:val="28"/>
          <w:szCs w:val="28"/>
          <w:lang w:val="kk-KZ"/>
        </w:rPr>
        <w:t xml:space="preserve"> белгiленгеннен кем болмауға тиiс.</w:t>
      </w:r>
    </w:p>
    <w:p w:rsidR="00894BBD" w:rsidRDefault="00894BBD" w:rsidP="00894BBD">
      <w:pPr>
        <w:spacing w:after="0" w:line="240" w:lineRule="auto"/>
        <w:ind w:firstLine="851"/>
        <w:jc w:val="both"/>
        <w:rPr>
          <w:rFonts w:ascii="Times New Roman" w:hAnsi="Times New Roman" w:cs="Times New Roman"/>
          <w:sz w:val="28"/>
          <w:szCs w:val="28"/>
          <w:lang w:val="kk-KZ"/>
        </w:rPr>
      </w:pPr>
      <w:r w:rsidRPr="0076159B">
        <w:rPr>
          <w:rFonts w:ascii="Times New Roman" w:hAnsi="Times New Roman" w:cs="Times New Roman"/>
          <w:color w:val="000000"/>
          <w:sz w:val="28"/>
          <w:szCs w:val="28"/>
          <w:lang w:val="kk-KZ"/>
        </w:rPr>
        <w:t xml:space="preserve">Елді мекендердің автотұрақтар (паркингтер) үшін бөлінген жерлері </w:t>
      </w:r>
      <w:r>
        <w:rPr>
          <w:rFonts w:ascii="Times New Roman" w:hAnsi="Times New Roman" w:cs="Times New Roman"/>
          <w:color w:val="000000"/>
          <w:sz w:val="28"/>
          <w:szCs w:val="28"/>
          <w:lang w:val="kk-KZ"/>
        </w:rPr>
        <w:t>2</w:t>
      </w:r>
      <w:r w:rsidRPr="0076159B">
        <w:rPr>
          <w:rFonts w:ascii="Times New Roman" w:hAnsi="Times New Roman" w:cs="Times New Roman"/>
          <w:color w:val="000000"/>
          <w:sz w:val="28"/>
          <w:szCs w:val="28"/>
          <w:lang w:val="kk-KZ"/>
        </w:rPr>
        <w:t xml:space="preserve"> кестенің 3-бағанында белгіленген елді мекендер жерлеріне базалық мөлшерлемелер бойынша салық салуға жатады.</w:t>
      </w:r>
    </w:p>
    <w:p w:rsidR="00894BBD" w:rsidRDefault="00894BBD" w:rsidP="00894BBD">
      <w:pPr>
        <w:spacing w:after="0" w:line="240" w:lineRule="auto"/>
        <w:ind w:firstLine="851"/>
        <w:jc w:val="both"/>
        <w:rPr>
          <w:rFonts w:ascii="Times New Roman" w:hAnsi="Times New Roman" w:cs="Times New Roman"/>
          <w:sz w:val="28"/>
          <w:szCs w:val="28"/>
          <w:lang w:val="kk-KZ"/>
        </w:rPr>
      </w:pPr>
      <w:r w:rsidRPr="0076159B">
        <w:rPr>
          <w:rFonts w:ascii="Times New Roman" w:hAnsi="Times New Roman" w:cs="Times New Roman"/>
          <w:color w:val="000000"/>
          <w:sz w:val="28"/>
          <w:szCs w:val="28"/>
          <w:lang w:val="kk-KZ"/>
        </w:rPr>
        <w:t xml:space="preserve">Автотұрақтар (паркингтер) үшін бөлінген басқа санаттағы жерлер жақын жатқан елді мекеннің жерлері үшін </w:t>
      </w:r>
      <w:r>
        <w:rPr>
          <w:rFonts w:ascii="Times New Roman" w:hAnsi="Times New Roman" w:cs="Times New Roman"/>
          <w:color w:val="000000"/>
          <w:sz w:val="28"/>
          <w:szCs w:val="28"/>
          <w:lang w:val="kk-KZ"/>
        </w:rPr>
        <w:t xml:space="preserve">2 </w:t>
      </w:r>
      <w:r w:rsidRPr="0076159B">
        <w:rPr>
          <w:rFonts w:ascii="Times New Roman" w:hAnsi="Times New Roman" w:cs="Times New Roman"/>
          <w:color w:val="000000"/>
          <w:sz w:val="28"/>
          <w:szCs w:val="28"/>
          <w:lang w:val="kk-KZ"/>
        </w:rPr>
        <w:t>кестенің 3-бағанында елді мекендер жерлеріне белгіленген базалық мөлшерлемелер бойынша салық салуға жатады. Бұл ретте салықты есептеу кезінде жерлеріне базалық мөлшерлемелер қолданылатын жақын жатқан елді мекенді жергілікті өкілді орган айқындайды.</w:t>
      </w:r>
    </w:p>
    <w:p w:rsidR="00894BBD" w:rsidRDefault="00894BBD" w:rsidP="00894BBD">
      <w:pPr>
        <w:spacing w:after="0" w:line="240" w:lineRule="auto"/>
        <w:ind w:firstLine="851"/>
        <w:jc w:val="both"/>
        <w:rPr>
          <w:rFonts w:ascii="Times New Roman" w:hAnsi="Times New Roman" w:cs="Times New Roman"/>
          <w:sz w:val="28"/>
          <w:szCs w:val="28"/>
          <w:lang w:val="kk-KZ"/>
        </w:rPr>
      </w:pPr>
      <w:r w:rsidRPr="0076159B">
        <w:rPr>
          <w:rFonts w:ascii="Times New Roman" w:hAnsi="Times New Roman" w:cs="Times New Roman"/>
          <w:color w:val="000000"/>
          <w:sz w:val="28"/>
          <w:szCs w:val="28"/>
          <w:lang w:val="kk-KZ"/>
        </w:rPr>
        <w:t>Автотұрақтар (паркингтер) үшін бөлінген жерлерге базалық салық мөлшерлемелері жергілікті өкілді органның шешімі бойынша ұлғайтылуы мүмкін, бірақ ол он еседен артық болмайды. Осы тармақта көзделген мөлшерлемелерді ұлғайту жергілікті өкілді орган белгілейтін автотұрақтар (паркингтер) санатына қарай жүргізіледі.</w:t>
      </w:r>
    </w:p>
    <w:p w:rsidR="00894BBD" w:rsidRDefault="00894BBD" w:rsidP="00894BBD">
      <w:pPr>
        <w:spacing w:after="0" w:line="240" w:lineRule="auto"/>
        <w:ind w:firstLine="851"/>
        <w:jc w:val="both"/>
        <w:rPr>
          <w:rFonts w:ascii="Times New Roman" w:hAnsi="Times New Roman" w:cs="Times New Roman"/>
          <w:color w:val="000000"/>
          <w:sz w:val="28"/>
          <w:szCs w:val="28"/>
          <w:lang w:val="kk-KZ"/>
        </w:rPr>
      </w:pPr>
      <w:r w:rsidRPr="0076159B">
        <w:rPr>
          <w:rFonts w:ascii="Times New Roman" w:hAnsi="Times New Roman" w:cs="Times New Roman"/>
          <w:color w:val="000000"/>
          <w:sz w:val="28"/>
          <w:szCs w:val="28"/>
          <w:lang w:val="kk-KZ"/>
        </w:rPr>
        <w:t>Бұл ретте жекелеген салық төлеушілер үшін жер салығының мөлшерлемелерін жеке-дара арттыруға тыйым салынады.</w:t>
      </w:r>
      <w:bookmarkEnd w:id="2"/>
    </w:p>
    <w:p w:rsidR="00536241" w:rsidRPr="00894BBD" w:rsidRDefault="00894BBD" w:rsidP="00894BBD">
      <w:pPr>
        <w:rPr>
          <w:lang w:val="kk-KZ"/>
        </w:rPr>
      </w:pPr>
      <w:r>
        <w:rPr>
          <w:rFonts w:ascii="Times New Roman" w:hAnsi="Times New Roman" w:cs="Times New Roman"/>
          <w:color w:val="000000"/>
          <w:sz w:val="28"/>
          <w:szCs w:val="28"/>
          <w:lang w:val="kk-KZ"/>
        </w:rPr>
        <w:br w:type="page"/>
      </w:r>
      <w:bookmarkStart w:id="3" w:name="_GoBack"/>
      <w:bookmarkEnd w:id="3"/>
    </w:p>
    <w:sectPr w:rsidR="00536241" w:rsidRPr="00894BB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nsolas">
    <w:panose1 w:val="020B0609020204030204"/>
    <w:charset w:val="CC"/>
    <w:family w:val="modern"/>
    <w:pitch w:val="fixed"/>
    <w:sig w:usb0="E10002FF" w:usb1="4000F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032E"/>
    <w:rsid w:val="00303F8C"/>
    <w:rsid w:val="00894BBD"/>
    <w:rsid w:val="00B6032E"/>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BBD"/>
    <w:rPr>
      <w:rFonts w:ascii="Consolas" w:eastAsia="Calibri" w:hAnsi="Consolas" w:cs="Consolas"/>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BBD"/>
    <w:rPr>
      <w:rFonts w:ascii="Consolas" w:eastAsia="Calibri" w:hAnsi="Consolas" w:cs="Consolas"/>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1512</Words>
  <Characters>8620</Characters>
  <Application>Microsoft Office Word</Application>
  <DocSecurity>0</DocSecurity>
  <Lines>71</Lines>
  <Paragraphs>20</Paragraphs>
  <ScaleCrop>false</ScaleCrop>
  <Company/>
  <LinksUpToDate>false</LinksUpToDate>
  <CharactersWithSpaces>10112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2016-06-09T12:51:00Z</dcterms:created>
  <dcterms:modified xsi:type="dcterms:W3CDTF">2016-06-09T12:51:00Z</dcterms:modified>
</cp:coreProperties>
</file>