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148" w:rsidRDefault="00715148" w:rsidP="00715148">
      <w:pPr>
        <w:shd w:val="clear" w:color="auto" w:fill="FFFFFF"/>
        <w:ind w:firstLine="567"/>
        <w:jc w:val="center"/>
      </w:pPr>
      <w:r>
        <w:rPr>
          <w:bCs/>
          <w:spacing w:val="-3"/>
          <w:sz w:val="28"/>
          <w:szCs w:val="28"/>
        </w:rPr>
        <w:t>1</w:t>
      </w:r>
      <w:r>
        <w:rPr>
          <w:b/>
          <w:bCs/>
          <w:spacing w:val="-3"/>
          <w:sz w:val="28"/>
          <w:szCs w:val="28"/>
        </w:rPr>
        <w:t xml:space="preserve"> </w:t>
      </w:r>
      <w:r>
        <w:t>ОФОРМЛЕНИЕ ДОКУМЕНТАЦИИ ВЕДЕНИЯ</w:t>
      </w:r>
    </w:p>
    <w:p w:rsidR="00715148" w:rsidRDefault="00715148" w:rsidP="00715148">
      <w:pPr>
        <w:shd w:val="clear" w:color="auto" w:fill="FFFFFF"/>
        <w:ind w:firstLine="567"/>
        <w:jc w:val="center"/>
      </w:pPr>
      <w:r>
        <w:t xml:space="preserve"> КАДРОВОГО ДЕЛОПРОИЗВОДСТВА</w:t>
      </w:r>
    </w:p>
    <w:p w:rsidR="00715148" w:rsidRDefault="00715148" w:rsidP="00715148">
      <w:pPr>
        <w:shd w:val="clear" w:color="auto" w:fill="FFFFFF"/>
        <w:ind w:firstLine="567"/>
        <w:jc w:val="center"/>
      </w:pPr>
    </w:p>
    <w:p w:rsidR="00715148" w:rsidRPr="00DA7D5E" w:rsidRDefault="00715148" w:rsidP="00715148">
      <w:pPr>
        <w:shd w:val="clear" w:color="auto" w:fill="FFFFFF"/>
        <w:ind w:firstLine="851"/>
        <w:jc w:val="both"/>
        <w:rPr>
          <w:sz w:val="28"/>
          <w:szCs w:val="28"/>
        </w:rPr>
      </w:pPr>
      <w:r w:rsidRPr="00DA7D5E">
        <w:rPr>
          <w:sz w:val="28"/>
          <w:szCs w:val="28"/>
        </w:rPr>
        <w:t>В связи с тем, что ежедневно не все работники по тем или иным причи</w:t>
      </w:r>
      <w:r w:rsidRPr="00DA7D5E">
        <w:rPr>
          <w:sz w:val="28"/>
          <w:szCs w:val="28"/>
        </w:rPr>
        <w:softHyphen/>
        <w:t>нам бывают на рабочем месте, реальную величину персонала в каждый дан</w:t>
      </w:r>
      <w:r w:rsidRPr="00DA7D5E">
        <w:rPr>
          <w:sz w:val="28"/>
          <w:szCs w:val="28"/>
        </w:rPr>
        <w:softHyphen/>
        <w:t>ный момент характеризует его явочная численность. Поскольку списочная и явочная численность персонала постоянно меняются, принято определять их среднюю величину.</w:t>
      </w:r>
    </w:p>
    <w:p w:rsidR="00715148" w:rsidRPr="00DA7D5E" w:rsidRDefault="00715148" w:rsidP="00715148">
      <w:pPr>
        <w:tabs>
          <w:tab w:val="left" w:pos="5370"/>
        </w:tabs>
        <w:ind w:firstLine="851"/>
        <w:jc w:val="both"/>
        <w:rPr>
          <w:b/>
          <w:sz w:val="28"/>
          <w:szCs w:val="28"/>
        </w:rPr>
      </w:pPr>
    </w:p>
    <w:p w:rsidR="00715148" w:rsidRPr="00DA7D5E" w:rsidRDefault="00715148" w:rsidP="00715148">
      <w:pPr>
        <w:tabs>
          <w:tab w:val="left" w:pos="5370"/>
        </w:tabs>
        <w:ind w:firstLine="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1.1 </w:t>
      </w:r>
      <w:r w:rsidRPr="00DA7D5E">
        <w:rPr>
          <w:b/>
          <w:sz w:val="28"/>
          <w:szCs w:val="28"/>
        </w:rPr>
        <w:t>Направления деятельности в системе управления</w:t>
      </w:r>
    </w:p>
    <w:p w:rsidR="00715148" w:rsidRPr="00DA7D5E" w:rsidRDefault="00715148" w:rsidP="00715148">
      <w:pPr>
        <w:tabs>
          <w:tab w:val="left" w:pos="5370"/>
        </w:tabs>
        <w:ind w:firstLine="851"/>
        <w:jc w:val="center"/>
        <w:rPr>
          <w:b/>
          <w:sz w:val="28"/>
          <w:szCs w:val="28"/>
        </w:rPr>
      </w:pPr>
      <w:r w:rsidRPr="00DA7D5E">
        <w:rPr>
          <w:b/>
          <w:sz w:val="28"/>
          <w:szCs w:val="28"/>
        </w:rPr>
        <w:t>работой с персоналом предприятия</w:t>
      </w:r>
    </w:p>
    <w:p w:rsidR="00715148" w:rsidRPr="00DA7D5E" w:rsidRDefault="00715148" w:rsidP="00715148">
      <w:pPr>
        <w:tabs>
          <w:tab w:val="left" w:pos="5370"/>
        </w:tabs>
        <w:ind w:firstLine="851"/>
        <w:jc w:val="both"/>
        <w:rPr>
          <w:b/>
          <w:sz w:val="28"/>
          <w:szCs w:val="28"/>
        </w:rPr>
      </w:pPr>
    </w:p>
    <w:p w:rsidR="00715148" w:rsidRPr="00DA7D5E" w:rsidRDefault="00715148" w:rsidP="00715148">
      <w:pPr>
        <w:tabs>
          <w:tab w:val="left" w:pos="5370"/>
        </w:tabs>
        <w:ind w:firstLine="851"/>
        <w:jc w:val="both"/>
        <w:rPr>
          <w:sz w:val="28"/>
          <w:szCs w:val="28"/>
        </w:rPr>
      </w:pPr>
      <w:r w:rsidRPr="00DA7D5E">
        <w:rPr>
          <w:sz w:val="28"/>
          <w:szCs w:val="28"/>
        </w:rPr>
        <w:t xml:space="preserve">Сегодня кадровый менеджмент (работа с персоналом), считавшийся прежде второстепенным, выдвинулся на первый план и превратился в одну из основных обязанностей руководителей всех уровней и направлений. </w:t>
      </w:r>
      <w:proofErr w:type="gramStart"/>
      <w:r w:rsidRPr="00DA7D5E">
        <w:rPr>
          <w:sz w:val="28"/>
          <w:szCs w:val="28"/>
        </w:rPr>
        <w:t>К его основным принципам следует отнести: безусловную ориентацию на требования законодательства о труде; учет не только текущих, но и перспек</w:t>
      </w:r>
      <w:r w:rsidRPr="00DA7D5E">
        <w:rPr>
          <w:sz w:val="28"/>
          <w:szCs w:val="28"/>
        </w:rPr>
        <w:softHyphen/>
        <w:t>тивных потребностей организации в персонале, исходящих из задач ее разви</w:t>
      </w:r>
      <w:r w:rsidRPr="00DA7D5E">
        <w:rPr>
          <w:sz w:val="28"/>
          <w:szCs w:val="28"/>
        </w:rPr>
        <w:softHyphen/>
        <w:t>тия, прогноза рыночной конъюнктуры и тенденций естественного движения рабочей силы; соблюдение баланса интересов организации и ее работников; создание условий для сокращения числа увольнений и сохранения занятос</w:t>
      </w:r>
      <w:r w:rsidRPr="00DA7D5E">
        <w:rPr>
          <w:sz w:val="28"/>
          <w:szCs w:val="28"/>
        </w:rPr>
        <w:softHyphen/>
        <w:t>ти широкое сотрудничество с профессиональными союзами;</w:t>
      </w:r>
      <w:proofErr w:type="gramEnd"/>
      <w:r w:rsidRPr="00DA7D5E">
        <w:rPr>
          <w:sz w:val="28"/>
          <w:szCs w:val="28"/>
        </w:rPr>
        <w:t xml:space="preserve"> наконец, за</w:t>
      </w:r>
      <w:r w:rsidRPr="00DA7D5E">
        <w:rPr>
          <w:sz w:val="28"/>
          <w:szCs w:val="28"/>
        </w:rPr>
        <w:softHyphen/>
        <w:t>бота о каждом человеке, уважение его прав, свобод и достоинства [4; 81].</w:t>
      </w:r>
    </w:p>
    <w:p w:rsidR="00715148" w:rsidRPr="00DA7D5E" w:rsidRDefault="00715148" w:rsidP="00715148">
      <w:pPr>
        <w:widowControl w:val="0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DA7D5E">
        <w:rPr>
          <w:sz w:val="28"/>
          <w:szCs w:val="28"/>
        </w:rPr>
        <w:t>Основная задача кадрового менеджмента (менеджмента персонала) состоит в том, чтобы наиболее целесообразно соединить в процессе производства его трудовые и вещественные компо</w:t>
      </w:r>
      <w:r w:rsidRPr="00DA7D5E">
        <w:rPr>
          <w:sz w:val="28"/>
          <w:szCs w:val="28"/>
        </w:rPr>
        <w:softHyphen/>
        <w:t xml:space="preserve">ненты. </w:t>
      </w:r>
      <w:proofErr w:type="gramStart"/>
      <w:r w:rsidRPr="00DA7D5E">
        <w:rPr>
          <w:sz w:val="28"/>
          <w:szCs w:val="28"/>
        </w:rPr>
        <w:t>Менеджмент персонала включает целый ряд задач по уп</w:t>
      </w:r>
      <w:r w:rsidRPr="00DA7D5E">
        <w:rPr>
          <w:sz w:val="28"/>
          <w:szCs w:val="28"/>
        </w:rPr>
        <w:softHyphen/>
        <w:t>равлению персоналом и обеспечению нормальных условий его работы Важнейшие из них: анализ и формирование системы управления персоналом, организация и нормирование труда, организация рабочих мест, охрана труда, планирование потреб</w:t>
      </w:r>
      <w:r w:rsidRPr="00DA7D5E">
        <w:rPr>
          <w:sz w:val="28"/>
          <w:szCs w:val="28"/>
        </w:rPr>
        <w:softHyphen/>
        <w:t>ности в трудовых ресурсах, подбор и расстановка кадров, опре</w:t>
      </w:r>
      <w:r w:rsidRPr="00DA7D5E">
        <w:rPr>
          <w:sz w:val="28"/>
          <w:szCs w:val="28"/>
        </w:rPr>
        <w:softHyphen/>
        <w:t>деление режимов работы, вопросы оплаты труда и льгот, оцен</w:t>
      </w:r>
      <w:r w:rsidRPr="00DA7D5E">
        <w:rPr>
          <w:sz w:val="28"/>
          <w:szCs w:val="28"/>
        </w:rPr>
        <w:softHyphen/>
        <w:t>ка результатов деятельности работников и др.</w:t>
      </w:r>
      <w:proofErr w:type="gramEnd"/>
    </w:p>
    <w:p w:rsidR="00715148" w:rsidRPr="00DA7D5E" w:rsidRDefault="00715148" w:rsidP="00715148">
      <w:pPr>
        <w:widowControl w:val="0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p w:rsidR="00715148" w:rsidRPr="00FA7211" w:rsidRDefault="00715148" w:rsidP="00715148">
      <w:pPr>
        <w:widowControl w:val="0"/>
        <w:autoSpaceDE w:val="0"/>
        <w:autoSpaceDN w:val="0"/>
        <w:adjustRightInd w:val="0"/>
        <w:ind w:firstLine="851"/>
        <w:jc w:val="both"/>
      </w:pPr>
      <w:r w:rsidRPr="00FA7211">
        <w:t>Таблица 1</w:t>
      </w:r>
      <w:r>
        <w:t xml:space="preserve">- </w:t>
      </w:r>
      <w:r w:rsidRPr="00FA7211">
        <w:t>Изменения окружающей среды и требования,</w:t>
      </w:r>
      <w:r>
        <w:t xml:space="preserve"> </w:t>
      </w:r>
      <w:r w:rsidRPr="00FA7211">
        <w:t>предъявляемые к работникам</w:t>
      </w:r>
    </w:p>
    <w:p w:rsidR="00715148" w:rsidRPr="00FA7211" w:rsidRDefault="00715148" w:rsidP="00715148">
      <w:pPr>
        <w:widowControl w:val="0"/>
        <w:autoSpaceDE w:val="0"/>
        <w:autoSpaceDN w:val="0"/>
        <w:adjustRightInd w:val="0"/>
        <w:ind w:firstLine="851"/>
        <w:jc w:val="both"/>
        <w:rPr>
          <w:b/>
        </w:rPr>
      </w:pPr>
    </w:p>
    <w:tbl>
      <w:tblPr>
        <w:tblW w:w="0" w:type="auto"/>
        <w:tblInd w:w="468" w:type="dxa"/>
        <w:tblLook w:val="01E0"/>
      </w:tblPr>
      <w:tblGrid>
        <w:gridCol w:w="3780"/>
        <w:gridCol w:w="5074"/>
      </w:tblGrid>
      <w:tr w:rsidR="00715148" w:rsidRPr="00FA7211" w:rsidTr="001813E3">
        <w:tc>
          <w:tcPr>
            <w:tcW w:w="3780" w:type="dxa"/>
          </w:tcPr>
          <w:p w:rsidR="00715148" w:rsidRPr="00DA7D5E" w:rsidRDefault="00715148" w:rsidP="001813E3">
            <w:pPr>
              <w:ind w:firstLine="851"/>
              <w:jc w:val="both"/>
            </w:pPr>
            <w:r w:rsidRPr="00DA7D5E">
              <w:t>Основные тенденции изменений окружающей среды</w:t>
            </w:r>
          </w:p>
        </w:tc>
        <w:tc>
          <w:tcPr>
            <w:tcW w:w="5074" w:type="dxa"/>
          </w:tcPr>
          <w:p w:rsidR="00715148" w:rsidRPr="00DA7D5E" w:rsidRDefault="00715148" w:rsidP="001813E3">
            <w:pPr>
              <w:ind w:firstLine="851"/>
              <w:jc w:val="both"/>
            </w:pPr>
            <w:r w:rsidRPr="00DA7D5E">
              <w:t>Требования к работникам предприятий, фирм</w:t>
            </w:r>
          </w:p>
        </w:tc>
      </w:tr>
      <w:tr w:rsidR="00715148" w:rsidRPr="00FA7211" w:rsidTr="001813E3">
        <w:tc>
          <w:tcPr>
            <w:tcW w:w="3780" w:type="dxa"/>
          </w:tcPr>
          <w:p w:rsidR="00715148" w:rsidRPr="00FA7211" w:rsidRDefault="00715148" w:rsidP="001813E3">
            <w:pPr>
              <w:ind w:firstLine="851"/>
              <w:jc w:val="both"/>
            </w:pPr>
            <w:r w:rsidRPr="00FA7211">
              <w:t>Комплексность изменений, их масштабность и увеличивающееся количество.</w:t>
            </w:r>
          </w:p>
        </w:tc>
        <w:tc>
          <w:tcPr>
            <w:tcW w:w="5074" w:type="dxa"/>
          </w:tcPr>
          <w:p w:rsidR="00715148" w:rsidRPr="00FA7211" w:rsidRDefault="00715148" w:rsidP="001813E3">
            <w:pPr>
              <w:ind w:firstLine="851"/>
              <w:jc w:val="both"/>
            </w:pPr>
            <w:r w:rsidRPr="00FA7211">
              <w:t>Цельность, масштабность, комплексность мышления.</w:t>
            </w:r>
          </w:p>
        </w:tc>
      </w:tr>
      <w:tr w:rsidR="00715148" w:rsidRPr="00FA7211" w:rsidTr="001813E3">
        <w:tc>
          <w:tcPr>
            <w:tcW w:w="3780" w:type="dxa"/>
          </w:tcPr>
          <w:p w:rsidR="00715148" w:rsidRPr="00FA7211" w:rsidRDefault="00715148" w:rsidP="001813E3">
            <w:pPr>
              <w:ind w:firstLine="851"/>
              <w:jc w:val="both"/>
            </w:pPr>
            <w:r w:rsidRPr="00FA7211">
              <w:t>Быстрое изменение, т.е. скорость изменений растет.</w:t>
            </w:r>
          </w:p>
        </w:tc>
        <w:tc>
          <w:tcPr>
            <w:tcW w:w="5074" w:type="dxa"/>
          </w:tcPr>
          <w:p w:rsidR="00715148" w:rsidRPr="00FA7211" w:rsidRDefault="00715148" w:rsidP="001813E3">
            <w:pPr>
              <w:ind w:firstLine="851"/>
              <w:jc w:val="both"/>
            </w:pPr>
            <w:r w:rsidRPr="00FA7211">
              <w:t>Способность быстро адаптироваться к изменяющимся условиям.</w:t>
            </w:r>
          </w:p>
        </w:tc>
      </w:tr>
      <w:tr w:rsidR="00715148" w:rsidRPr="00FA7211" w:rsidTr="001813E3">
        <w:tc>
          <w:tcPr>
            <w:tcW w:w="3780" w:type="dxa"/>
          </w:tcPr>
          <w:p w:rsidR="00715148" w:rsidRPr="00FA7211" w:rsidRDefault="00715148" w:rsidP="001813E3">
            <w:pPr>
              <w:ind w:firstLine="851"/>
              <w:jc w:val="both"/>
            </w:pPr>
            <w:r w:rsidRPr="00FA7211">
              <w:t>Интернационализация рынков.</w:t>
            </w:r>
          </w:p>
        </w:tc>
        <w:tc>
          <w:tcPr>
            <w:tcW w:w="5074" w:type="dxa"/>
          </w:tcPr>
          <w:p w:rsidR="00715148" w:rsidRPr="00FA7211" w:rsidRDefault="00715148" w:rsidP="001813E3">
            <w:pPr>
              <w:ind w:firstLine="851"/>
              <w:jc w:val="both"/>
            </w:pPr>
            <w:r w:rsidRPr="00FA7211">
              <w:t>Знания и опыт в международной практике.</w:t>
            </w:r>
          </w:p>
        </w:tc>
      </w:tr>
      <w:tr w:rsidR="00715148" w:rsidRPr="00FA7211" w:rsidTr="001813E3">
        <w:tc>
          <w:tcPr>
            <w:tcW w:w="3780" w:type="dxa"/>
          </w:tcPr>
          <w:p w:rsidR="00715148" w:rsidRPr="00FA7211" w:rsidRDefault="00715148" w:rsidP="001813E3">
            <w:pPr>
              <w:ind w:firstLine="851"/>
              <w:jc w:val="both"/>
            </w:pPr>
            <w:r w:rsidRPr="00FA7211">
              <w:t xml:space="preserve">Сокращение </w:t>
            </w:r>
            <w:r w:rsidRPr="00FA7211">
              <w:lastRenderedPageBreak/>
              <w:t>длительности жизненного цикла товара.</w:t>
            </w:r>
          </w:p>
        </w:tc>
        <w:tc>
          <w:tcPr>
            <w:tcW w:w="5074" w:type="dxa"/>
          </w:tcPr>
          <w:p w:rsidR="00715148" w:rsidRPr="00FA7211" w:rsidRDefault="00715148" w:rsidP="001813E3">
            <w:pPr>
              <w:ind w:firstLine="851"/>
              <w:jc w:val="both"/>
            </w:pPr>
            <w:r w:rsidRPr="00FA7211">
              <w:lastRenderedPageBreak/>
              <w:t xml:space="preserve">Готовность к риску и оперативность в </w:t>
            </w:r>
            <w:r w:rsidRPr="00FA7211">
              <w:lastRenderedPageBreak/>
              <w:t>нахождении и принятии решений.</w:t>
            </w:r>
          </w:p>
        </w:tc>
      </w:tr>
      <w:tr w:rsidR="00715148" w:rsidRPr="00FA7211" w:rsidTr="001813E3">
        <w:tc>
          <w:tcPr>
            <w:tcW w:w="3780" w:type="dxa"/>
          </w:tcPr>
          <w:p w:rsidR="00715148" w:rsidRPr="00FA7211" w:rsidRDefault="00715148" w:rsidP="001813E3">
            <w:pPr>
              <w:ind w:firstLine="851"/>
              <w:jc w:val="both"/>
            </w:pPr>
            <w:r w:rsidRPr="00FA7211">
              <w:lastRenderedPageBreak/>
              <w:t>Усиление роли конкуренции.</w:t>
            </w:r>
          </w:p>
        </w:tc>
        <w:tc>
          <w:tcPr>
            <w:tcW w:w="5074" w:type="dxa"/>
          </w:tcPr>
          <w:p w:rsidR="00715148" w:rsidRPr="00FA7211" w:rsidRDefault="00715148" w:rsidP="001813E3">
            <w:pPr>
              <w:ind w:firstLine="851"/>
              <w:jc w:val="both"/>
            </w:pPr>
            <w:r w:rsidRPr="00FA7211">
              <w:t>Инновационное, творческое мышление и поведение.</w:t>
            </w:r>
          </w:p>
        </w:tc>
      </w:tr>
      <w:tr w:rsidR="00715148" w:rsidRPr="00FA7211" w:rsidTr="001813E3">
        <w:tc>
          <w:tcPr>
            <w:tcW w:w="3780" w:type="dxa"/>
          </w:tcPr>
          <w:p w:rsidR="00715148" w:rsidRPr="00FA7211" w:rsidRDefault="00715148" w:rsidP="001813E3">
            <w:pPr>
              <w:ind w:firstLine="851"/>
              <w:jc w:val="both"/>
            </w:pPr>
            <w:r w:rsidRPr="00FA7211">
              <w:t>Тенденция к развитию «общества услуг».</w:t>
            </w:r>
          </w:p>
        </w:tc>
        <w:tc>
          <w:tcPr>
            <w:tcW w:w="5074" w:type="dxa"/>
          </w:tcPr>
          <w:p w:rsidR="00715148" w:rsidRPr="00FA7211" w:rsidRDefault="00715148" w:rsidP="001813E3">
            <w:pPr>
              <w:ind w:firstLine="851"/>
              <w:jc w:val="both"/>
            </w:pPr>
            <w:r w:rsidRPr="00FA7211">
              <w:t>Способность к усилению ориентации на рынок и потребности клиентов.</w:t>
            </w:r>
          </w:p>
        </w:tc>
      </w:tr>
      <w:tr w:rsidR="00715148" w:rsidRPr="00FA7211" w:rsidTr="001813E3">
        <w:tc>
          <w:tcPr>
            <w:tcW w:w="3780" w:type="dxa"/>
          </w:tcPr>
          <w:p w:rsidR="00715148" w:rsidRPr="00FA7211" w:rsidRDefault="00715148" w:rsidP="001813E3">
            <w:pPr>
              <w:ind w:firstLine="851"/>
              <w:jc w:val="both"/>
            </w:pPr>
            <w:r w:rsidRPr="00FA7211">
              <w:t>Усиление роли информации как фактора производства.</w:t>
            </w:r>
          </w:p>
        </w:tc>
        <w:tc>
          <w:tcPr>
            <w:tcW w:w="5074" w:type="dxa"/>
          </w:tcPr>
          <w:p w:rsidR="00715148" w:rsidRPr="00FA7211" w:rsidRDefault="00715148" w:rsidP="001813E3">
            <w:pPr>
              <w:ind w:firstLine="851"/>
              <w:jc w:val="both"/>
            </w:pPr>
            <w:r w:rsidRPr="00FA7211">
              <w:t>Активное отношение к информатизации, профессиональное владение информационными технологиями и средствами коммуникации.</w:t>
            </w:r>
          </w:p>
        </w:tc>
      </w:tr>
      <w:tr w:rsidR="00715148" w:rsidRPr="00FA7211" w:rsidTr="001813E3">
        <w:tc>
          <w:tcPr>
            <w:tcW w:w="3780" w:type="dxa"/>
          </w:tcPr>
          <w:p w:rsidR="00715148" w:rsidRPr="00FA7211" w:rsidRDefault="00715148" w:rsidP="001813E3">
            <w:pPr>
              <w:ind w:firstLine="851"/>
              <w:jc w:val="both"/>
            </w:pPr>
            <w:r w:rsidRPr="00FA7211">
              <w:t xml:space="preserve">Изменение ценностей у потребителей и работников. </w:t>
            </w:r>
          </w:p>
        </w:tc>
        <w:tc>
          <w:tcPr>
            <w:tcW w:w="5074" w:type="dxa"/>
          </w:tcPr>
          <w:p w:rsidR="00715148" w:rsidRPr="00FA7211" w:rsidRDefault="00715148" w:rsidP="001813E3">
            <w:pPr>
              <w:ind w:firstLine="851"/>
              <w:jc w:val="both"/>
            </w:pPr>
            <w:r w:rsidRPr="00FA7211">
              <w:t>Честность, уважение к другим; способность убеждать вместо способности уговаривать.</w:t>
            </w:r>
          </w:p>
        </w:tc>
      </w:tr>
    </w:tbl>
    <w:p w:rsidR="00715148" w:rsidRDefault="00715148" w:rsidP="00715148">
      <w:pPr>
        <w:shd w:val="clear" w:color="auto" w:fill="FFFFFF"/>
        <w:ind w:firstLine="567"/>
        <w:jc w:val="center"/>
      </w:pPr>
    </w:p>
    <w:p w:rsidR="00715148" w:rsidRPr="00FE4E3E" w:rsidRDefault="00715148" w:rsidP="00715148">
      <w:pPr>
        <w:widowControl w:val="0"/>
        <w:autoSpaceDE w:val="0"/>
        <w:autoSpaceDN w:val="0"/>
        <w:adjustRightInd w:val="0"/>
        <w:ind w:firstLine="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Pr="00FE4E3E">
        <w:rPr>
          <w:b/>
          <w:sz w:val="28"/>
          <w:szCs w:val="28"/>
        </w:rPr>
        <w:t>.2 Современная теория и практика управления</w:t>
      </w:r>
    </w:p>
    <w:p w:rsidR="00715148" w:rsidRPr="00FE4E3E" w:rsidRDefault="00715148" w:rsidP="00715148">
      <w:pPr>
        <w:widowControl w:val="0"/>
        <w:autoSpaceDE w:val="0"/>
        <w:autoSpaceDN w:val="0"/>
        <w:adjustRightInd w:val="0"/>
        <w:ind w:firstLine="851"/>
        <w:jc w:val="center"/>
        <w:rPr>
          <w:b/>
          <w:sz w:val="28"/>
          <w:szCs w:val="28"/>
        </w:rPr>
      </w:pPr>
      <w:r w:rsidRPr="00FE4E3E">
        <w:rPr>
          <w:b/>
          <w:sz w:val="28"/>
          <w:szCs w:val="28"/>
        </w:rPr>
        <w:t>персоналом на фирмах индустриально развитых стран</w:t>
      </w:r>
    </w:p>
    <w:p w:rsidR="00715148" w:rsidRPr="00FE4E3E" w:rsidRDefault="00715148" w:rsidP="00715148">
      <w:pPr>
        <w:widowControl w:val="0"/>
        <w:autoSpaceDE w:val="0"/>
        <w:autoSpaceDN w:val="0"/>
        <w:adjustRightInd w:val="0"/>
        <w:ind w:firstLine="851"/>
        <w:jc w:val="both"/>
        <w:rPr>
          <w:b/>
          <w:sz w:val="28"/>
          <w:szCs w:val="28"/>
        </w:rPr>
      </w:pPr>
    </w:p>
    <w:p w:rsidR="00715148" w:rsidRPr="00FE4E3E" w:rsidRDefault="00715148" w:rsidP="00715148">
      <w:pPr>
        <w:widowControl w:val="0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FE4E3E">
        <w:rPr>
          <w:sz w:val="28"/>
          <w:szCs w:val="28"/>
        </w:rPr>
        <w:t>В современной теории и практике управления персоналом на фирмах индустриально развитых стран доминируют два основных диаметрально противоположных подхода к содержанию и организации этой работы (табл. 2)</w:t>
      </w:r>
    </w:p>
    <w:p w:rsidR="00715148" w:rsidRPr="00FE4E3E" w:rsidRDefault="00715148" w:rsidP="00715148">
      <w:pPr>
        <w:widowControl w:val="0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p w:rsidR="00715148" w:rsidRPr="00FE4E3E" w:rsidRDefault="00715148" w:rsidP="00715148">
      <w:pPr>
        <w:widowControl w:val="0"/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FE4E3E">
        <w:rPr>
          <w:sz w:val="28"/>
          <w:szCs w:val="28"/>
        </w:rPr>
        <w:t>Таблица 2 -  Подходы к управлению персоналом</w:t>
      </w:r>
    </w:p>
    <w:p w:rsidR="00715148" w:rsidRPr="00FE4E3E" w:rsidRDefault="00715148" w:rsidP="00715148">
      <w:pPr>
        <w:widowControl w:val="0"/>
        <w:autoSpaceDE w:val="0"/>
        <w:autoSpaceDN w:val="0"/>
        <w:adjustRightInd w:val="0"/>
        <w:ind w:firstLine="851"/>
        <w:jc w:val="both"/>
        <w:rPr>
          <w:b/>
          <w:sz w:val="28"/>
          <w:szCs w:val="28"/>
        </w:rPr>
      </w:pPr>
    </w:p>
    <w:tbl>
      <w:tblPr>
        <w:tblW w:w="0" w:type="auto"/>
        <w:tblInd w:w="1008" w:type="dxa"/>
        <w:tblLook w:val="01E0"/>
      </w:tblPr>
      <w:tblGrid>
        <w:gridCol w:w="3777"/>
        <w:gridCol w:w="3783"/>
      </w:tblGrid>
      <w:tr w:rsidR="00715148" w:rsidRPr="00FA7211" w:rsidTr="001813E3">
        <w:tc>
          <w:tcPr>
            <w:tcW w:w="3777" w:type="dxa"/>
          </w:tcPr>
          <w:p w:rsidR="00715148" w:rsidRPr="00FA7211" w:rsidRDefault="00715148" w:rsidP="001813E3">
            <w:pPr>
              <w:widowControl w:val="0"/>
              <w:autoSpaceDE w:val="0"/>
              <w:autoSpaceDN w:val="0"/>
              <w:adjustRightInd w:val="0"/>
              <w:ind w:firstLine="851"/>
              <w:jc w:val="both"/>
            </w:pPr>
            <w:r w:rsidRPr="00FA7211">
              <w:t>Американские фирмы</w:t>
            </w:r>
          </w:p>
        </w:tc>
        <w:tc>
          <w:tcPr>
            <w:tcW w:w="3783" w:type="dxa"/>
          </w:tcPr>
          <w:p w:rsidR="00715148" w:rsidRPr="00FA7211" w:rsidRDefault="00715148" w:rsidP="001813E3">
            <w:pPr>
              <w:widowControl w:val="0"/>
              <w:autoSpaceDE w:val="0"/>
              <w:autoSpaceDN w:val="0"/>
              <w:adjustRightInd w:val="0"/>
              <w:ind w:firstLine="851"/>
              <w:jc w:val="both"/>
            </w:pPr>
            <w:r w:rsidRPr="00FA7211">
              <w:t>Японские фирмы</w:t>
            </w:r>
          </w:p>
        </w:tc>
      </w:tr>
      <w:tr w:rsidR="00715148" w:rsidRPr="00FA7211" w:rsidTr="001813E3">
        <w:tc>
          <w:tcPr>
            <w:tcW w:w="3777" w:type="dxa"/>
          </w:tcPr>
          <w:p w:rsidR="00715148" w:rsidRPr="00FA7211" w:rsidRDefault="00715148" w:rsidP="001813E3">
            <w:pPr>
              <w:widowControl w:val="0"/>
              <w:autoSpaceDE w:val="0"/>
              <w:autoSpaceDN w:val="0"/>
              <w:adjustRightInd w:val="0"/>
              <w:ind w:firstLine="851"/>
              <w:jc w:val="both"/>
            </w:pPr>
            <w:r w:rsidRPr="00FA7211">
              <w:t xml:space="preserve">Соответствие работников требованиям рабочего места: </w:t>
            </w:r>
          </w:p>
          <w:p w:rsidR="00715148" w:rsidRPr="00FA7211" w:rsidRDefault="00715148" w:rsidP="001813E3">
            <w:pPr>
              <w:widowControl w:val="0"/>
              <w:autoSpaceDE w:val="0"/>
              <w:autoSpaceDN w:val="0"/>
              <w:adjustRightInd w:val="0"/>
              <w:ind w:firstLine="851"/>
              <w:jc w:val="both"/>
            </w:pPr>
            <w:r w:rsidRPr="00FA7211">
              <w:t xml:space="preserve">функциям; </w:t>
            </w:r>
          </w:p>
          <w:p w:rsidR="00715148" w:rsidRPr="00FA7211" w:rsidRDefault="00715148" w:rsidP="001813E3">
            <w:pPr>
              <w:widowControl w:val="0"/>
              <w:autoSpaceDE w:val="0"/>
              <w:autoSpaceDN w:val="0"/>
              <w:adjustRightInd w:val="0"/>
              <w:ind w:firstLine="851"/>
              <w:jc w:val="both"/>
            </w:pPr>
            <w:r w:rsidRPr="00FA7211">
              <w:t xml:space="preserve">задачам; </w:t>
            </w:r>
          </w:p>
          <w:p w:rsidR="00715148" w:rsidRPr="00FA7211" w:rsidRDefault="00715148" w:rsidP="001813E3">
            <w:pPr>
              <w:widowControl w:val="0"/>
              <w:autoSpaceDE w:val="0"/>
              <w:autoSpaceDN w:val="0"/>
              <w:adjustRightInd w:val="0"/>
              <w:ind w:firstLine="851"/>
              <w:jc w:val="both"/>
            </w:pPr>
            <w:r w:rsidRPr="00FA7211">
              <w:t xml:space="preserve">должностным обязанностям; </w:t>
            </w:r>
          </w:p>
          <w:p w:rsidR="00715148" w:rsidRPr="00FA7211" w:rsidRDefault="00715148" w:rsidP="001813E3">
            <w:pPr>
              <w:widowControl w:val="0"/>
              <w:autoSpaceDE w:val="0"/>
              <w:autoSpaceDN w:val="0"/>
              <w:adjustRightInd w:val="0"/>
              <w:ind w:firstLine="851"/>
              <w:jc w:val="both"/>
            </w:pPr>
            <w:r w:rsidRPr="00FA7211">
              <w:t xml:space="preserve">условиям труда; </w:t>
            </w:r>
          </w:p>
          <w:p w:rsidR="00715148" w:rsidRPr="00FA7211" w:rsidRDefault="00715148" w:rsidP="001813E3">
            <w:pPr>
              <w:widowControl w:val="0"/>
              <w:autoSpaceDE w:val="0"/>
              <w:autoSpaceDN w:val="0"/>
              <w:adjustRightInd w:val="0"/>
              <w:ind w:firstLine="851"/>
              <w:jc w:val="both"/>
            </w:pPr>
            <w:r w:rsidRPr="00FA7211">
              <w:t>требованиям к трудовому поведению</w:t>
            </w:r>
          </w:p>
          <w:p w:rsidR="00715148" w:rsidRPr="00FA7211" w:rsidRDefault="00715148" w:rsidP="001813E3">
            <w:pPr>
              <w:widowControl w:val="0"/>
              <w:autoSpaceDE w:val="0"/>
              <w:autoSpaceDN w:val="0"/>
              <w:adjustRightInd w:val="0"/>
              <w:ind w:firstLine="851"/>
              <w:jc w:val="both"/>
            </w:pPr>
          </w:p>
          <w:p w:rsidR="00715148" w:rsidRPr="00FA7211" w:rsidRDefault="00715148" w:rsidP="001813E3">
            <w:pPr>
              <w:widowControl w:val="0"/>
              <w:autoSpaceDE w:val="0"/>
              <w:autoSpaceDN w:val="0"/>
              <w:adjustRightInd w:val="0"/>
              <w:ind w:firstLine="851"/>
              <w:jc w:val="both"/>
            </w:pPr>
            <w:r w:rsidRPr="00FA7211">
              <w:t xml:space="preserve">(ориентация на текущие задачи) </w:t>
            </w:r>
          </w:p>
        </w:tc>
        <w:tc>
          <w:tcPr>
            <w:tcW w:w="3783" w:type="dxa"/>
          </w:tcPr>
          <w:p w:rsidR="00715148" w:rsidRPr="00FA7211" w:rsidRDefault="00715148" w:rsidP="001813E3">
            <w:pPr>
              <w:widowControl w:val="0"/>
              <w:autoSpaceDE w:val="0"/>
              <w:autoSpaceDN w:val="0"/>
              <w:adjustRightInd w:val="0"/>
              <w:ind w:firstLine="851"/>
              <w:jc w:val="both"/>
            </w:pPr>
            <w:r w:rsidRPr="00FA7211">
              <w:t>Ориентация на качество образования и личностный потенциал работника</w:t>
            </w:r>
          </w:p>
          <w:p w:rsidR="00715148" w:rsidRPr="00FA7211" w:rsidRDefault="00715148" w:rsidP="001813E3">
            <w:pPr>
              <w:widowControl w:val="0"/>
              <w:autoSpaceDE w:val="0"/>
              <w:autoSpaceDN w:val="0"/>
              <w:adjustRightInd w:val="0"/>
              <w:ind w:firstLine="851"/>
              <w:jc w:val="both"/>
            </w:pPr>
          </w:p>
          <w:p w:rsidR="00715148" w:rsidRPr="00FA7211" w:rsidRDefault="00715148" w:rsidP="001813E3">
            <w:pPr>
              <w:widowControl w:val="0"/>
              <w:autoSpaceDE w:val="0"/>
              <w:autoSpaceDN w:val="0"/>
              <w:adjustRightInd w:val="0"/>
              <w:ind w:firstLine="851"/>
              <w:jc w:val="both"/>
            </w:pPr>
          </w:p>
          <w:p w:rsidR="00715148" w:rsidRPr="00FA7211" w:rsidRDefault="00715148" w:rsidP="001813E3">
            <w:pPr>
              <w:widowControl w:val="0"/>
              <w:autoSpaceDE w:val="0"/>
              <w:autoSpaceDN w:val="0"/>
              <w:adjustRightInd w:val="0"/>
              <w:ind w:firstLine="851"/>
              <w:jc w:val="both"/>
            </w:pPr>
          </w:p>
          <w:p w:rsidR="00715148" w:rsidRPr="00FA7211" w:rsidRDefault="00715148" w:rsidP="001813E3">
            <w:pPr>
              <w:widowControl w:val="0"/>
              <w:autoSpaceDE w:val="0"/>
              <w:autoSpaceDN w:val="0"/>
              <w:adjustRightInd w:val="0"/>
              <w:ind w:firstLine="851"/>
              <w:jc w:val="both"/>
            </w:pPr>
          </w:p>
          <w:p w:rsidR="00715148" w:rsidRPr="00FA7211" w:rsidRDefault="00715148" w:rsidP="001813E3">
            <w:pPr>
              <w:widowControl w:val="0"/>
              <w:autoSpaceDE w:val="0"/>
              <w:autoSpaceDN w:val="0"/>
              <w:adjustRightInd w:val="0"/>
              <w:ind w:firstLine="851"/>
              <w:jc w:val="both"/>
            </w:pPr>
          </w:p>
          <w:p w:rsidR="00715148" w:rsidRPr="00FA7211" w:rsidRDefault="00715148" w:rsidP="001813E3">
            <w:pPr>
              <w:widowControl w:val="0"/>
              <w:autoSpaceDE w:val="0"/>
              <w:autoSpaceDN w:val="0"/>
              <w:adjustRightInd w:val="0"/>
              <w:ind w:firstLine="851"/>
              <w:jc w:val="both"/>
            </w:pPr>
          </w:p>
          <w:p w:rsidR="00715148" w:rsidRPr="00FA7211" w:rsidRDefault="00715148" w:rsidP="001813E3">
            <w:pPr>
              <w:widowControl w:val="0"/>
              <w:autoSpaceDE w:val="0"/>
              <w:autoSpaceDN w:val="0"/>
              <w:adjustRightInd w:val="0"/>
              <w:ind w:firstLine="851"/>
              <w:jc w:val="both"/>
            </w:pPr>
            <w:r w:rsidRPr="00FA7211">
              <w:t>(ориентация на длительную перспективу)</w:t>
            </w:r>
          </w:p>
        </w:tc>
      </w:tr>
    </w:tbl>
    <w:p w:rsidR="00715148" w:rsidRDefault="00715148" w:rsidP="00715148">
      <w:pPr>
        <w:shd w:val="clear" w:color="auto" w:fill="FFFFFF"/>
        <w:ind w:firstLine="567"/>
        <w:jc w:val="center"/>
      </w:pPr>
    </w:p>
    <w:p w:rsidR="00715148" w:rsidRDefault="00715148" w:rsidP="00715148">
      <w:pPr>
        <w:shd w:val="clear" w:color="auto" w:fill="FFFFFF"/>
        <w:ind w:firstLine="567"/>
        <w:jc w:val="center"/>
      </w:pPr>
    </w:p>
    <w:p w:rsidR="00715148" w:rsidRPr="00FE4E3E" w:rsidRDefault="00715148" w:rsidP="00715148">
      <w:pPr>
        <w:shd w:val="clear" w:color="auto" w:fill="FFFFFF"/>
        <w:ind w:firstLine="567"/>
        <w:jc w:val="both"/>
        <w:rPr>
          <w:sz w:val="28"/>
          <w:szCs w:val="28"/>
        </w:rPr>
      </w:pPr>
      <w:r w:rsidRPr="00FE4E3E">
        <w:rPr>
          <w:sz w:val="28"/>
          <w:szCs w:val="28"/>
        </w:rPr>
        <w:t xml:space="preserve">На основании изложенного материала </w:t>
      </w:r>
      <w:proofErr w:type="gramStart"/>
      <w:r w:rsidRPr="00FE4E3E">
        <w:rPr>
          <w:sz w:val="28"/>
          <w:szCs w:val="28"/>
        </w:rPr>
        <w:t>обучающийся</w:t>
      </w:r>
      <w:proofErr w:type="gramEnd"/>
      <w:r w:rsidRPr="00FE4E3E">
        <w:rPr>
          <w:sz w:val="28"/>
          <w:szCs w:val="28"/>
        </w:rPr>
        <w:t xml:space="preserve"> составляет модель управления персоналом на предприятии.</w:t>
      </w:r>
    </w:p>
    <w:p w:rsidR="00471582" w:rsidRDefault="00471582"/>
    <w:sectPr w:rsidR="00471582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15148"/>
    <w:rsid w:val="0030544E"/>
    <w:rsid w:val="00471582"/>
    <w:rsid w:val="00715148"/>
    <w:rsid w:val="00892239"/>
    <w:rsid w:val="008F1D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1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pPr>
      <w:jc w:val="center"/>
    </w:pPr>
    <w:rPr>
      <w:b/>
      <w:szCs w:val="20"/>
      <w:lang w:eastAsia="en-US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553</Words>
  <Characters>3153</Characters>
  <Application>Microsoft Office Word</Application>
  <DocSecurity>0</DocSecurity>
  <Lines>26</Lines>
  <Paragraphs>7</Paragraphs>
  <ScaleCrop>false</ScaleCrop>
  <Company>Microsoft</Company>
  <LinksUpToDate>false</LinksUpToDate>
  <CharactersWithSpaces>3699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2016-03-30T02:33:00Z</dcterms:created>
  <dcterms:modified xsi:type="dcterms:W3CDTF">2016-03-30T02:33:00Z</dcterms:modified>
</cp:coreProperties>
</file>