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D5D" w:rsidRDefault="003E5D5D" w:rsidP="003E5D5D">
      <w:pPr>
        <w:ind w:firstLine="540"/>
        <w:jc w:val="both"/>
        <w:rPr>
          <w:sz w:val="28"/>
        </w:rPr>
      </w:pPr>
      <w:r>
        <w:rPr>
          <w:sz w:val="28"/>
        </w:rPr>
        <w:t>Из предложенных ниже тем рефератов студенту необходимо выбрать одну и раскрыть ее в соответствии с приведенными пунктами.</w:t>
      </w:r>
    </w:p>
    <w:p w:rsidR="003E5D5D" w:rsidRDefault="003E5D5D" w:rsidP="003E5D5D">
      <w:pPr>
        <w:ind w:firstLine="540"/>
        <w:jc w:val="both"/>
        <w:rPr>
          <w:sz w:val="28"/>
        </w:rPr>
      </w:pPr>
    </w:p>
    <w:p w:rsidR="003E5D5D" w:rsidRPr="00896548" w:rsidRDefault="003E5D5D" w:rsidP="003E5D5D">
      <w:pPr>
        <w:tabs>
          <w:tab w:val="num" w:pos="284"/>
        </w:tabs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896548">
        <w:rPr>
          <w:color w:val="000000"/>
          <w:sz w:val="28"/>
          <w:szCs w:val="28"/>
        </w:rPr>
        <w:t xml:space="preserve">. </w:t>
      </w:r>
      <w:r w:rsidRPr="00896548">
        <w:rPr>
          <w:sz w:val="28"/>
          <w:szCs w:val="28"/>
        </w:rPr>
        <w:t>Предпринимательская этика и этикет. Имидж предпринимателя</w:t>
      </w:r>
    </w:p>
    <w:p w:rsidR="003E5D5D" w:rsidRPr="00896548" w:rsidRDefault="003E5D5D" w:rsidP="003E5D5D">
      <w:pPr>
        <w:shd w:val="clear" w:color="auto" w:fill="FFFFFF"/>
        <w:tabs>
          <w:tab w:val="num" w:pos="284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 w:rsidRPr="00896548">
        <w:rPr>
          <w:sz w:val="28"/>
          <w:szCs w:val="28"/>
        </w:rPr>
        <w:t xml:space="preserve">  Понятие культуры организации. Корпоративная культура</w:t>
      </w:r>
    </w:p>
    <w:p w:rsidR="003E5D5D" w:rsidRPr="00896548" w:rsidRDefault="003E5D5D" w:rsidP="003E5D5D">
      <w:pPr>
        <w:tabs>
          <w:tab w:val="num" w:pos="284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1.2</w:t>
      </w:r>
      <w:r w:rsidRPr="00896548">
        <w:rPr>
          <w:sz w:val="28"/>
          <w:szCs w:val="28"/>
        </w:rPr>
        <w:t xml:space="preserve">  Факторы, влияющие на культуру организации</w:t>
      </w:r>
    </w:p>
    <w:p w:rsidR="003E5D5D" w:rsidRPr="00896548" w:rsidRDefault="003E5D5D" w:rsidP="003E5D5D">
      <w:pPr>
        <w:tabs>
          <w:tab w:val="num" w:pos="284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896548">
        <w:rPr>
          <w:sz w:val="28"/>
          <w:szCs w:val="28"/>
        </w:rPr>
        <w:t>.3 Предпринимательская этика и этикет. Имидж предпринимателя</w:t>
      </w:r>
    </w:p>
    <w:p w:rsidR="003E5D5D" w:rsidRPr="00896548" w:rsidRDefault="003E5D5D" w:rsidP="003E5D5D">
      <w:pPr>
        <w:tabs>
          <w:tab w:val="num" w:pos="284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896548">
        <w:rPr>
          <w:sz w:val="28"/>
          <w:szCs w:val="28"/>
        </w:rPr>
        <w:t>.4 Типы организационной культуры</w:t>
      </w:r>
    </w:p>
    <w:p w:rsidR="003E5D5D" w:rsidRPr="00896548" w:rsidRDefault="003E5D5D" w:rsidP="003E5D5D">
      <w:pPr>
        <w:tabs>
          <w:tab w:val="num" w:pos="284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896548">
        <w:rPr>
          <w:sz w:val="28"/>
          <w:szCs w:val="28"/>
        </w:rPr>
        <w:t>.5 Организация рабочего дня руководителя.</w:t>
      </w:r>
    </w:p>
    <w:p w:rsidR="003E5D5D" w:rsidRPr="00896548" w:rsidRDefault="003E5D5D" w:rsidP="003E5D5D">
      <w:pPr>
        <w:ind w:firstLine="540"/>
        <w:jc w:val="both"/>
        <w:rPr>
          <w:sz w:val="28"/>
          <w:szCs w:val="28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E5D5D"/>
    <w:rsid w:val="0030544E"/>
    <w:rsid w:val="003E5D5D"/>
    <w:rsid w:val="00471582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D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2016-03-30T02:29:00Z</dcterms:created>
  <dcterms:modified xsi:type="dcterms:W3CDTF">2016-03-30T02:29:00Z</dcterms:modified>
</cp:coreProperties>
</file>