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11B" w:rsidRPr="004F611B" w:rsidRDefault="004F611B" w:rsidP="004F611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Есептің шарты.  Орташа тығыздығымен p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о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к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=1800 кг/м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n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к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=10000 дана керамикалық толы кірпіш және  орташа тығыздығымен p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о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пк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=1350кг/м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n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пк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=1000 дала құыс қабырғалық тастар өндіру үшін көлемі бойынша және салмағы бойынша кажеттіқ  саздың көлемін анықтау. </w:t>
      </w:r>
    </w:p>
    <w:p w:rsidR="004F611B" w:rsidRPr="004F611B" w:rsidRDefault="004F611B" w:rsidP="004F611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Саздың орташа тығыздығы р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г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о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=1700 кг/м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ылғалдығы W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г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=15%, қатты қыздыру кезінде құрғақ саздың массасынан жоғалтуы п.п.п.= 10%.</w:t>
      </w:r>
    </w:p>
    <w:p w:rsidR="004F611B" w:rsidRPr="004F611B" w:rsidRDefault="004F611B" w:rsidP="004F611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Жасау, жүк түсіру және тиеукезінде кірпіштің ақауы (брак) n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бр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2% құрайды. l, b, h- кірпіштің  мөлшері (тастың), м: 0,25∙0,12∙0,065</w:t>
      </w:r>
    </w:p>
    <w:p w:rsidR="00DE32C5" w:rsidRDefault="00DE32C5">
      <w:pPr>
        <w:rPr>
          <w:lang w:val="kk-KZ"/>
        </w:rPr>
      </w:pPr>
    </w:p>
    <w:p w:rsidR="004F611B" w:rsidRPr="004F611B" w:rsidRDefault="004F611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F611B">
        <w:rPr>
          <w:rFonts w:ascii="Times New Roman" w:hAnsi="Times New Roman" w:cs="Times New Roman"/>
          <w:sz w:val="28"/>
          <w:szCs w:val="28"/>
          <w:lang w:val="kk-KZ"/>
        </w:rPr>
        <w:t>Тапсырманы орындау үшін әдістемелік нұскау:</w:t>
      </w:r>
    </w:p>
    <w:p w:rsidR="004F611B" w:rsidRPr="004F611B" w:rsidRDefault="004F611B">
      <w:pPr>
        <w:rPr>
          <w:lang w:val="kk-KZ"/>
        </w:rPr>
      </w:pP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bookmarkStart w:id="0" w:name="_GoBack"/>
      <w:bookmarkEnd w:id="0"/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Құрылыс керамика 2. 5В073000  «Құрылыс материалдарын, құрылымдар мен бұйымдарды өндіру» мамандығының студенттеріне тәжіребилік жұмыстарды жүргізуге арналған әдістемелік нұсқаулар</w:t>
      </w:r>
    </w:p>
    <w:sectPr w:rsidR="004F611B" w:rsidRPr="004F6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132"/>
    <w:rsid w:val="004F611B"/>
    <w:rsid w:val="00631132"/>
    <w:rsid w:val="00DE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2016-02-22T08:12:00Z</dcterms:created>
  <dcterms:modified xsi:type="dcterms:W3CDTF">2016-02-22T08:14:00Z</dcterms:modified>
</cp:coreProperties>
</file>