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160" w:rsidRPr="00670160" w:rsidRDefault="00670160" w:rsidP="00E71DE0">
      <w:pPr>
        <w:widowControl/>
        <w:tabs>
          <w:tab w:val="left" w:pos="993"/>
        </w:tabs>
        <w:adjustRightInd w:val="0"/>
        <w:jc w:val="both"/>
        <w:rPr>
          <w:color w:val="000000"/>
          <w:sz w:val="27"/>
          <w:szCs w:val="27"/>
          <w:lang w:eastAsia="ru-RU"/>
        </w:rPr>
      </w:pPr>
    </w:p>
    <w:p w:rsidR="00167305" w:rsidRPr="00167305" w:rsidRDefault="00167305" w:rsidP="00E71DE0">
      <w:pPr>
        <w:tabs>
          <w:tab w:val="left" w:pos="993"/>
        </w:tabs>
        <w:jc w:val="both"/>
        <w:rPr>
          <w:b/>
          <w:sz w:val="28"/>
          <w:szCs w:val="28"/>
        </w:rPr>
      </w:pPr>
    </w:p>
    <w:p w:rsidR="00167305" w:rsidRDefault="009478F5" w:rsidP="00E71DE0">
      <w:pPr>
        <w:tabs>
          <w:tab w:val="left" w:pos="993"/>
        </w:tabs>
        <w:jc w:val="both"/>
        <w:rPr>
          <w:b/>
          <w:sz w:val="28"/>
          <w:szCs w:val="28"/>
        </w:rPr>
      </w:pPr>
      <w:r>
        <w:rPr>
          <w:b/>
          <w:sz w:val="28"/>
          <w:szCs w:val="28"/>
          <w:lang w:val="kk-KZ"/>
        </w:rPr>
        <w:t>Лекция</w:t>
      </w:r>
      <w:r w:rsidR="00167305" w:rsidRPr="00167305">
        <w:rPr>
          <w:b/>
          <w:sz w:val="28"/>
          <w:szCs w:val="28"/>
        </w:rPr>
        <w:t xml:space="preserve"> 5 Методы многостанционного доступа</w:t>
      </w:r>
    </w:p>
    <w:p w:rsid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Понятие множественного доступа связано с организацией совместного использования ограниченного участка спектра многими пользователями. Понятие множественного доступа в беспроводной связи основано на изолировании сигналов, относящихся к различным каналам в пределах используемой несущей. Рассмотрим три базовых метода многостанционного доступа: FDMA или множественный доступ с частотным разделением (МДЧР); TDMA или множественный доступ с временным разделением (МДВР); CDMA или множественный доступ с кодовым </w:t>
      </w:r>
      <w:proofErr w:type="gramStart"/>
      <w:r w:rsidR="00167305" w:rsidRPr="00167305">
        <w:rPr>
          <w:sz w:val="28"/>
          <w:szCs w:val="28"/>
        </w:rPr>
        <w:t>разделением  каналов</w:t>
      </w:r>
      <w:proofErr w:type="gramEnd"/>
      <w:r w:rsidR="00167305" w:rsidRPr="00167305">
        <w:rPr>
          <w:sz w:val="28"/>
          <w:szCs w:val="28"/>
        </w:rPr>
        <w:t xml:space="preserve"> (МДКРК).</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b/>
          <w:sz w:val="28"/>
          <w:szCs w:val="28"/>
        </w:rPr>
        <w:tab/>
      </w:r>
      <w:r w:rsidR="00167305" w:rsidRPr="00167305">
        <w:rPr>
          <w:b/>
          <w:sz w:val="28"/>
          <w:szCs w:val="28"/>
        </w:rPr>
        <w:t>FDMA</w:t>
      </w:r>
      <w:r w:rsidR="00167305" w:rsidRPr="00167305">
        <w:rPr>
          <w:sz w:val="28"/>
          <w:szCs w:val="28"/>
        </w:rPr>
        <w:t xml:space="preserve"> – множественный доступ с частотным разделением.</w:t>
      </w:r>
      <w:r w:rsidR="00167305">
        <w:rPr>
          <w:sz w:val="28"/>
          <w:szCs w:val="28"/>
          <w:lang w:val="kk-KZ"/>
        </w:rPr>
        <w:t xml:space="preserve"> </w:t>
      </w:r>
      <w:r w:rsidR="00167305" w:rsidRPr="00167305">
        <w:rPr>
          <w:sz w:val="28"/>
          <w:szCs w:val="28"/>
        </w:rPr>
        <w:t xml:space="preserve">Из всего доступного диапазона каждому абоненту выделяется своя полоса частот </w:t>
      </w:r>
      <w:proofErr w:type="spellStart"/>
      <w:r w:rsidR="00167305" w:rsidRPr="00167305">
        <w:rPr>
          <w:sz w:val="28"/>
          <w:szCs w:val="28"/>
        </w:rPr>
        <w:t>Δf</w:t>
      </w:r>
      <w:proofErr w:type="spellEnd"/>
      <w:r w:rsidR="00167305" w:rsidRPr="00167305">
        <w:rPr>
          <w:sz w:val="28"/>
          <w:szCs w:val="28"/>
        </w:rPr>
        <w:t xml:space="preserve"> (частотный канал), которую он может использовать все 100% времени. Таким образом не временной фактор, а только лишь различия в частоте используются для разделения (дифференциации) абонентов. Подобный подход имеет заметное преимущество: вся информация передается в "реальном времени", и абонент получает возможность использовать всю полосу пропускания, выделенного ему сегмента. Ширина полосы сегмента может варьироваться в зависимости от используемой системы связи. Метод FDMA используется во всех аналоговых системах связи, при этом полоса частот </w:t>
      </w:r>
      <w:proofErr w:type="spellStart"/>
      <w:r w:rsidR="00167305" w:rsidRPr="00167305">
        <w:rPr>
          <w:sz w:val="28"/>
          <w:szCs w:val="28"/>
        </w:rPr>
        <w:t>Δf</w:t>
      </w:r>
      <w:proofErr w:type="spellEnd"/>
      <w:r w:rsidR="00167305" w:rsidRPr="00167305">
        <w:rPr>
          <w:sz w:val="28"/>
          <w:szCs w:val="28"/>
        </w:rPr>
        <w:t xml:space="preserve"> составляет 10 – 30 кГц. Основной недостаток FDMA – недостаточно эффективное использование полосы частот.</w:t>
      </w:r>
    </w:p>
    <w:p w:rsidR="00167305" w:rsidRPr="00167305" w:rsidRDefault="009478F5" w:rsidP="00E71DE0">
      <w:pPr>
        <w:tabs>
          <w:tab w:val="left" w:pos="993"/>
        </w:tabs>
        <w:jc w:val="both"/>
        <w:rPr>
          <w:sz w:val="28"/>
          <w:szCs w:val="28"/>
        </w:rPr>
      </w:pPr>
      <w:r>
        <w:rPr>
          <w:b/>
          <w:sz w:val="28"/>
          <w:szCs w:val="28"/>
        </w:rPr>
        <w:tab/>
      </w:r>
      <w:r w:rsidR="00167305" w:rsidRPr="00167305">
        <w:rPr>
          <w:b/>
          <w:sz w:val="28"/>
          <w:szCs w:val="28"/>
        </w:rPr>
        <w:t>TDMA</w:t>
      </w:r>
      <w:r w:rsidR="00167305" w:rsidRPr="00167305">
        <w:rPr>
          <w:sz w:val="28"/>
          <w:szCs w:val="28"/>
        </w:rPr>
        <w:t xml:space="preserve"> – множественный доступ с временным разделением. Стандарт TDMA активно используется современными цифровыми системами беспроводной связи. В отличие от систем частотного разделения, все абоненты системы TDMA работают в одном и том же диапазоне частот, но при этом каждый имеет временные ограничения доступа, т. е. частотный канал разделяется между несколькими пользователями. Каждому абоненту выделяется временной промежуток (кадр), в течение которого ему разрешается "вещание". После того, как один абонент завершает вещание, разрешение передается другому, затем третьему и т.д. После того, как обслужены все абоненты, процесс начинается сначала. С точки зрения абонента его активность носит пульсирующий характер. Чем больше абонентов, тем реже каждому из них предоставляется возможность передать свои данные, тем, соответственно, меньше данных он сможет передать. Если ограничить потребности (возможности) абонента известной величиной, можно оценить количество пользователей, которых реально сможет обслужить система с таким способом разделения среды. Временное разделение, как правило, накладывается на частотное разделение, и вещание ведется в выделенной полосе частот. Цифровая обработка сигналов по схеме TDMA используется в стандартах D-AMPS, GSM. В стандарте D-AMPS при сохранении той же полосы частотного канала </w:t>
      </w:r>
      <w:proofErr w:type="spellStart"/>
      <w:r w:rsidR="00167305" w:rsidRPr="00167305">
        <w:rPr>
          <w:sz w:val="28"/>
          <w:szCs w:val="28"/>
        </w:rPr>
        <w:t>Δf</w:t>
      </w:r>
      <w:proofErr w:type="spellEnd"/>
      <w:r w:rsidR="00167305" w:rsidRPr="00167305">
        <w:rPr>
          <w:sz w:val="28"/>
          <w:szCs w:val="28"/>
        </w:rPr>
        <w:t>=30 кГц, что и в аналоговом стандарте AMPS, число физических каналов возрастает втрое и более чем втрое возрастает емкость системы.</w:t>
      </w:r>
    </w:p>
    <w:p w:rsidR="00167305" w:rsidRPr="00167305" w:rsidRDefault="00167305" w:rsidP="00E71DE0">
      <w:pPr>
        <w:tabs>
          <w:tab w:val="left" w:pos="993"/>
        </w:tabs>
        <w:jc w:val="both"/>
        <w:rPr>
          <w:sz w:val="28"/>
          <w:szCs w:val="28"/>
        </w:rPr>
      </w:pPr>
      <w:r w:rsidRPr="00167305">
        <w:rPr>
          <w:sz w:val="28"/>
          <w:szCs w:val="28"/>
        </w:rPr>
        <w:t xml:space="preserve">По причине ограниченности ресурсов </w:t>
      </w:r>
      <w:proofErr w:type="spellStart"/>
      <w:r w:rsidRPr="00167305">
        <w:rPr>
          <w:sz w:val="28"/>
          <w:szCs w:val="28"/>
        </w:rPr>
        <w:t>радиосоединения</w:t>
      </w:r>
      <w:proofErr w:type="spellEnd"/>
      <w:r w:rsidRPr="00167305">
        <w:rPr>
          <w:sz w:val="28"/>
          <w:szCs w:val="28"/>
        </w:rPr>
        <w:t xml:space="preserve">, предоставляемых в совместное использование большому количеству пользователей, метод управления </w:t>
      </w:r>
      <w:proofErr w:type="spellStart"/>
      <w:r w:rsidRPr="00167305">
        <w:rPr>
          <w:sz w:val="28"/>
          <w:szCs w:val="28"/>
        </w:rPr>
        <w:t>радиоресурсами</w:t>
      </w:r>
      <w:proofErr w:type="spellEnd"/>
      <w:r w:rsidRPr="00167305">
        <w:rPr>
          <w:sz w:val="28"/>
          <w:szCs w:val="28"/>
        </w:rPr>
        <w:t xml:space="preserve"> должен позволять разделять </w:t>
      </w:r>
      <w:proofErr w:type="spellStart"/>
      <w:r w:rsidRPr="00167305">
        <w:rPr>
          <w:sz w:val="28"/>
          <w:szCs w:val="28"/>
        </w:rPr>
        <w:t>радиоресурсы</w:t>
      </w:r>
      <w:proofErr w:type="spellEnd"/>
      <w:r w:rsidRPr="00167305">
        <w:rPr>
          <w:sz w:val="28"/>
          <w:szCs w:val="28"/>
        </w:rPr>
        <w:t xml:space="preserve"> на максимально возможное количество частей. Метод, избранный стандартом GSM, </w:t>
      </w:r>
      <w:r w:rsidRPr="00167305">
        <w:rPr>
          <w:sz w:val="28"/>
          <w:szCs w:val="28"/>
        </w:rPr>
        <w:lastRenderedPageBreak/>
        <w:t>представляет из себя комбинацию методов разделения времени и частоты (</w:t>
      </w:r>
      <w:proofErr w:type="spellStart"/>
      <w:r w:rsidRPr="00167305">
        <w:rPr>
          <w:sz w:val="28"/>
          <w:szCs w:val="28"/>
        </w:rPr>
        <w:t>Time-Division</w:t>
      </w:r>
      <w:proofErr w:type="spellEnd"/>
      <w:r w:rsidRPr="00167305">
        <w:rPr>
          <w:sz w:val="28"/>
          <w:szCs w:val="28"/>
        </w:rPr>
        <w:t xml:space="preserve"> </w:t>
      </w:r>
      <w:proofErr w:type="spellStart"/>
      <w:r w:rsidRPr="00167305">
        <w:rPr>
          <w:sz w:val="28"/>
          <w:szCs w:val="28"/>
        </w:rPr>
        <w:t>Multiple</w:t>
      </w:r>
      <w:proofErr w:type="spellEnd"/>
      <w:r w:rsidRPr="00167305">
        <w:rPr>
          <w:sz w:val="28"/>
          <w:szCs w:val="28"/>
        </w:rPr>
        <w:t xml:space="preserve"> </w:t>
      </w:r>
      <w:proofErr w:type="spellStart"/>
      <w:r w:rsidRPr="00167305">
        <w:rPr>
          <w:sz w:val="28"/>
          <w:szCs w:val="28"/>
        </w:rPr>
        <w:t>Access</w:t>
      </w:r>
      <w:proofErr w:type="spellEnd"/>
      <w:r w:rsidRPr="00167305">
        <w:rPr>
          <w:sz w:val="28"/>
          <w:szCs w:val="28"/>
        </w:rPr>
        <w:t xml:space="preserve"> и </w:t>
      </w:r>
      <w:proofErr w:type="spellStart"/>
      <w:r w:rsidRPr="00167305">
        <w:rPr>
          <w:sz w:val="28"/>
          <w:szCs w:val="28"/>
        </w:rPr>
        <w:t>Frequency-Division</w:t>
      </w:r>
      <w:proofErr w:type="spellEnd"/>
      <w:r w:rsidRPr="00167305">
        <w:rPr>
          <w:sz w:val="28"/>
          <w:szCs w:val="28"/>
        </w:rPr>
        <w:t xml:space="preserve"> </w:t>
      </w:r>
      <w:proofErr w:type="spellStart"/>
      <w:r w:rsidRPr="00167305">
        <w:rPr>
          <w:sz w:val="28"/>
          <w:szCs w:val="28"/>
        </w:rPr>
        <w:t>Multiple</w:t>
      </w:r>
      <w:proofErr w:type="spellEnd"/>
      <w:r w:rsidRPr="00167305">
        <w:rPr>
          <w:sz w:val="28"/>
          <w:szCs w:val="28"/>
        </w:rPr>
        <w:t xml:space="preserve"> </w:t>
      </w:r>
      <w:proofErr w:type="spellStart"/>
      <w:r w:rsidRPr="00167305">
        <w:rPr>
          <w:sz w:val="28"/>
          <w:szCs w:val="28"/>
        </w:rPr>
        <w:t>Access</w:t>
      </w:r>
      <w:proofErr w:type="spellEnd"/>
      <w:r w:rsidRPr="00167305">
        <w:rPr>
          <w:sz w:val="28"/>
          <w:szCs w:val="28"/>
        </w:rPr>
        <w:t xml:space="preserve"> - TDMA/FDMA). Часть FDMA включает в себя разделенные по частоте полосы, шириной до 25 </w:t>
      </w:r>
      <w:proofErr w:type="spellStart"/>
      <w:r w:rsidRPr="00167305">
        <w:rPr>
          <w:sz w:val="28"/>
          <w:szCs w:val="28"/>
        </w:rPr>
        <w:t>MHz</w:t>
      </w:r>
      <w:proofErr w:type="spellEnd"/>
      <w:r w:rsidRPr="00167305">
        <w:rPr>
          <w:sz w:val="28"/>
          <w:szCs w:val="28"/>
        </w:rPr>
        <w:t xml:space="preserve">, на 124 несущих полосы, разделенных между собой полосами по 200 </w:t>
      </w:r>
      <w:proofErr w:type="spellStart"/>
      <w:r w:rsidRPr="00167305">
        <w:rPr>
          <w:sz w:val="28"/>
          <w:szCs w:val="28"/>
        </w:rPr>
        <w:t>kHz</w:t>
      </w:r>
      <w:proofErr w:type="spellEnd"/>
      <w:r w:rsidRPr="00167305">
        <w:rPr>
          <w:sz w:val="28"/>
          <w:szCs w:val="28"/>
        </w:rPr>
        <w:t>. Одна или несколько несущих частот приписываются к каждой базовой станции. К каждой из этих несущих частот применяется механизм разделения времени, используя схему TDMA. Основной единицей времени в схеме TDMA является период пакета (</w:t>
      </w:r>
      <w:proofErr w:type="spellStart"/>
      <w:r w:rsidRPr="00167305">
        <w:rPr>
          <w:sz w:val="28"/>
          <w:szCs w:val="28"/>
        </w:rPr>
        <w:t>burst</w:t>
      </w:r>
      <w:proofErr w:type="spellEnd"/>
      <w:r w:rsidRPr="00167305">
        <w:rPr>
          <w:sz w:val="28"/>
          <w:szCs w:val="28"/>
        </w:rPr>
        <w:t xml:space="preserve"> </w:t>
      </w:r>
      <w:proofErr w:type="spellStart"/>
      <w:r w:rsidRPr="00167305">
        <w:rPr>
          <w:sz w:val="28"/>
          <w:szCs w:val="28"/>
        </w:rPr>
        <w:t>period</w:t>
      </w:r>
      <w:proofErr w:type="spellEnd"/>
      <w:r w:rsidRPr="00167305">
        <w:rPr>
          <w:sz w:val="28"/>
          <w:szCs w:val="28"/>
        </w:rPr>
        <w:t>).</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b/>
          <w:sz w:val="28"/>
          <w:szCs w:val="28"/>
        </w:rPr>
        <w:tab/>
      </w:r>
      <w:r w:rsidR="00167305" w:rsidRPr="00167305">
        <w:rPr>
          <w:b/>
          <w:sz w:val="28"/>
          <w:szCs w:val="28"/>
        </w:rPr>
        <w:t>CDMA</w:t>
      </w:r>
      <w:r w:rsidR="00167305" w:rsidRPr="00167305">
        <w:rPr>
          <w:sz w:val="28"/>
          <w:szCs w:val="28"/>
        </w:rPr>
        <w:t xml:space="preserve"> - множественный доступ с кодовым </w:t>
      </w:r>
      <w:proofErr w:type="spellStart"/>
      <w:r w:rsidR="00167305" w:rsidRPr="00167305">
        <w:rPr>
          <w:sz w:val="28"/>
          <w:szCs w:val="28"/>
        </w:rPr>
        <w:t>разделением.Каналы</w:t>
      </w:r>
      <w:proofErr w:type="spellEnd"/>
      <w:r w:rsidR="00167305" w:rsidRPr="00167305">
        <w:rPr>
          <w:sz w:val="28"/>
          <w:szCs w:val="28"/>
        </w:rPr>
        <w:t xml:space="preserve"> трафика при таком способе разделения среды создаются присвоением каждому пользователю отдельного кода, который распространяется по всей ширине полосы. В данном случае не существует временного разделения, и все абоненты постоянно используют всю ширину канала. Нужно заметить, что полоса частот, выделяемая для организации одного канала, очень широка. Вещание абонентов накладываются друг на друга, но поскольку их коды отличаются, они могут быть легко дифференцированы.</w:t>
      </w:r>
    </w:p>
    <w:p w:rsidR="00167305" w:rsidRDefault="009478F5" w:rsidP="00E71DE0">
      <w:pPr>
        <w:tabs>
          <w:tab w:val="left" w:pos="993"/>
        </w:tabs>
        <w:jc w:val="both"/>
        <w:rPr>
          <w:sz w:val="28"/>
          <w:szCs w:val="28"/>
        </w:rPr>
      </w:pPr>
      <w:r>
        <w:rPr>
          <w:sz w:val="28"/>
          <w:szCs w:val="28"/>
        </w:rPr>
        <w:tab/>
      </w:r>
      <w:r w:rsidR="00167305" w:rsidRPr="00167305">
        <w:rPr>
          <w:sz w:val="28"/>
          <w:szCs w:val="28"/>
        </w:rPr>
        <w:t xml:space="preserve">В случае использования технологии CDMA сигнал может быть принят при наличии высокого уровня помех, но при этом сохраняется то же самое или более высокое качество передачи. Все абоненты совместно используют один и тот же частотный ресурс. В технологии CDMA одна и та же полоса частот используется в каждой соте и в каждом секторе </w:t>
      </w:r>
      <w:proofErr w:type="spellStart"/>
      <w:r w:rsidR="00167305" w:rsidRPr="00167305">
        <w:rPr>
          <w:sz w:val="28"/>
          <w:szCs w:val="28"/>
        </w:rPr>
        <w:t>секторизованной</w:t>
      </w:r>
      <w:proofErr w:type="spellEnd"/>
      <w:r w:rsidR="00167305" w:rsidRPr="00167305">
        <w:rPr>
          <w:sz w:val="28"/>
          <w:szCs w:val="28"/>
        </w:rPr>
        <w:t xml:space="preserve"> соты. В данном случае модель повторного использования частот выглядит как N=1. Эта модель N=1 является тем условием, которое обеспечивает для технологии CDMA более высокую пропускную способность (емкость) по сравнению с другими технологиями. Помехи, создаваемые другими абонентами и другими базовыми станциями, представляют собой фактор, в конечном итоге определяющий верхний порог пропускной способности сети технологии CDMA. При разработке первичной сети целью является сведение к минимуму общего уровня помех. В технологии CDMA существует множество способов снизить уровень помех и довести до максимума емкость сети.</w:t>
      </w:r>
    </w:p>
    <w:p w:rsidR="00167305" w:rsidRPr="00167305" w:rsidRDefault="00167305" w:rsidP="009478F5">
      <w:pPr>
        <w:tabs>
          <w:tab w:val="left" w:pos="993"/>
        </w:tabs>
        <w:jc w:val="center"/>
        <w:rPr>
          <w:sz w:val="28"/>
          <w:szCs w:val="28"/>
        </w:rPr>
      </w:pPr>
      <w:r>
        <w:rPr>
          <w:noProof/>
          <w:lang w:eastAsia="ru-RU"/>
        </w:rPr>
        <w:drawing>
          <wp:inline distT="0" distB="0" distL="0" distR="0" wp14:anchorId="568EFE85" wp14:editId="27210CFB">
            <wp:extent cx="3390900" cy="2286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6233" t="9440" r="28199" b="23931"/>
                    <a:stretch/>
                  </pic:blipFill>
                  <pic:spPr bwMode="auto">
                    <a:xfrm>
                      <a:off x="0" y="0"/>
                      <a:ext cx="3390900" cy="2286000"/>
                    </a:xfrm>
                    <a:prstGeom prst="rect">
                      <a:avLst/>
                    </a:prstGeom>
                    <a:ln>
                      <a:noFill/>
                    </a:ln>
                    <a:extLst>
                      <a:ext uri="{53640926-AAD7-44D8-BBD7-CCE9431645EC}">
                        <a14:shadowObscured xmlns:a14="http://schemas.microsoft.com/office/drawing/2010/main"/>
                      </a:ext>
                    </a:extLst>
                  </pic:spPr>
                </pic:pic>
              </a:graphicData>
            </a:graphic>
          </wp:inline>
        </w:drawing>
      </w:r>
    </w:p>
    <w:p w:rsidR="00FB08EA" w:rsidRDefault="00FB08EA" w:rsidP="00E71DE0">
      <w:pPr>
        <w:tabs>
          <w:tab w:val="left" w:pos="993"/>
        </w:tabs>
        <w:jc w:val="both"/>
        <w:rPr>
          <w:sz w:val="28"/>
          <w:szCs w:val="28"/>
        </w:rPr>
      </w:pPr>
    </w:p>
    <w:p w:rsidR="00FB08EA" w:rsidRDefault="00FB08EA" w:rsidP="00E71DE0">
      <w:pPr>
        <w:tabs>
          <w:tab w:val="left" w:pos="993"/>
        </w:tabs>
        <w:jc w:val="both"/>
        <w:rPr>
          <w:sz w:val="28"/>
          <w:szCs w:val="28"/>
        </w:rPr>
      </w:pPr>
      <w:r w:rsidRPr="00167305">
        <w:rPr>
          <w:sz w:val="28"/>
          <w:szCs w:val="28"/>
        </w:rPr>
        <w:t>Рисунок 2.14 - Совместное использование спектра в МДКРК</w:t>
      </w:r>
    </w:p>
    <w:p w:rsidR="00FB08EA" w:rsidRPr="00167305" w:rsidRDefault="00FB08EA"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Системы с многостанционным доступом на основе кодового разделения каналов (МДКРК) представляют собой развитие систем с прямым расширением спектра с помощью псевдослучайных последовательностей (ПСП) и систем, с </w:t>
      </w:r>
      <w:r w:rsidR="00167305" w:rsidRPr="00167305">
        <w:rPr>
          <w:sz w:val="28"/>
          <w:szCs w:val="28"/>
        </w:rPr>
        <w:lastRenderedPageBreak/>
        <w:t>расширением спектра путем перестройки рабочей частоты. Они создают основу для многостанционной связи. В системе МДКРК каждому пользователю выделена отдельная, отличающаяся от других ПСП (рисунок 2.14).</w:t>
      </w: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Если эти ПСП взаимно </w:t>
      </w:r>
      <w:proofErr w:type="spellStart"/>
      <w:r w:rsidR="00167305" w:rsidRPr="00167305">
        <w:rPr>
          <w:sz w:val="28"/>
          <w:szCs w:val="28"/>
        </w:rPr>
        <w:t>некоррелированны</w:t>
      </w:r>
      <w:proofErr w:type="spellEnd"/>
      <w:r w:rsidR="00167305" w:rsidRPr="00167305">
        <w:rPr>
          <w:sz w:val="28"/>
          <w:szCs w:val="28"/>
        </w:rPr>
        <w:t xml:space="preserve">, то в пределах одной соты </w:t>
      </w:r>
      <w:proofErr w:type="gramStart"/>
      <w:r w:rsidR="00167305" w:rsidRPr="00167305">
        <w:rPr>
          <w:sz w:val="28"/>
          <w:szCs w:val="28"/>
        </w:rPr>
        <w:t>К</w:t>
      </w:r>
      <w:proofErr w:type="gramEnd"/>
      <w:r w:rsidR="00167305" w:rsidRPr="00167305">
        <w:rPr>
          <w:sz w:val="28"/>
          <w:szCs w:val="28"/>
        </w:rPr>
        <w:t xml:space="preserve"> независимых абонентов могут передавать сообщения одновременно, занимая одну и ту же полосу радиочастот. В приемниках осуществляется корреляционная обработка сигналов (сжатие спектра), в результате чего происходит восстановление переданных сообщений </w:t>
      </w:r>
      <w:proofErr w:type="spellStart"/>
      <w:r w:rsidR="00167305" w:rsidRPr="00167305">
        <w:rPr>
          <w:sz w:val="28"/>
          <w:szCs w:val="28"/>
        </w:rPr>
        <w:t>di</w:t>
      </w:r>
      <w:proofErr w:type="spellEnd"/>
      <w:r w:rsidR="00167305" w:rsidRPr="00167305">
        <w:rPr>
          <w:sz w:val="28"/>
          <w:szCs w:val="28"/>
        </w:rPr>
        <w:t xml:space="preserve">(t) = </w:t>
      </w:r>
      <w:proofErr w:type="gramStart"/>
      <w:r w:rsidR="00167305" w:rsidRPr="00167305">
        <w:rPr>
          <w:sz w:val="28"/>
          <w:szCs w:val="28"/>
        </w:rPr>
        <w:t>1,...</w:t>
      </w:r>
      <w:proofErr w:type="gramEnd"/>
      <w:r w:rsidR="00167305" w:rsidRPr="00167305">
        <w:rPr>
          <w:sz w:val="28"/>
          <w:szCs w:val="28"/>
        </w:rPr>
        <w:t xml:space="preserve">К. </w:t>
      </w:r>
      <w:proofErr w:type="spellStart"/>
      <w:r w:rsidR="00167305" w:rsidRPr="00167305">
        <w:rPr>
          <w:sz w:val="28"/>
          <w:szCs w:val="28"/>
        </w:rPr>
        <w:t>Ha</w:t>
      </w:r>
      <w:proofErr w:type="spellEnd"/>
      <w:r w:rsidR="00167305" w:rsidRPr="00167305">
        <w:rPr>
          <w:sz w:val="28"/>
          <w:szCs w:val="28"/>
        </w:rPr>
        <w:t xml:space="preserve"> рисунке 2.14 показана концепция совместного использования спектра в системе МДКРК на примере К равным 10 несущих с прямым расширением спектра. Если предположить, что 10 мобильных передатчиков осуществляют передачу одновременно, то на входе приемника базовой станции будут присутствовать 10 перекрывающихся во времени и по частоте сигналов. То же самое можно сказать о приемнике мобильной станции. Если мощности всех принимаемых сигналов считать равны </w:t>
      </w:r>
      <w:proofErr w:type="spellStart"/>
      <w:r w:rsidR="00167305" w:rsidRPr="00167305">
        <w:rPr>
          <w:sz w:val="28"/>
          <w:szCs w:val="28"/>
        </w:rPr>
        <w:t>Рs</w:t>
      </w:r>
      <w:proofErr w:type="spellEnd"/>
      <w:r w:rsidR="00167305" w:rsidRPr="00167305">
        <w:rPr>
          <w:sz w:val="28"/>
          <w:szCs w:val="28"/>
        </w:rPr>
        <w:t xml:space="preserve"> и </w:t>
      </w:r>
      <w:proofErr w:type="spellStart"/>
      <w:r w:rsidR="00167305" w:rsidRPr="00167305">
        <w:rPr>
          <w:sz w:val="28"/>
          <w:szCs w:val="28"/>
        </w:rPr>
        <w:t>толькo</w:t>
      </w:r>
      <w:proofErr w:type="spellEnd"/>
      <w:r w:rsidR="00167305" w:rsidRPr="00167305">
        <w:rPr>
          <w:sz w:val="28"/>
          <w:szCs w:val="28"/>
        </w:rPr>
        <w:t xml:space="preserve"> один полезный сигнал интерферирует с остальными девятью МДКРК сигналами равной мощности, то отношение сигнал/помеха (C/I) </w:t>
      </w:r>
      <w:proofErr w:type="spellStart"/>
      <w:r w:rsidR="00167305" w:rsidRPr="00167305">
        <w:rPr>
          <w:sz w:val="28"/>
          <w:szCs w:val="28"/>
        </w:rPr>
        <w:t>нa</w:t>
      </w:r>
      <w:proofErr w:type="spellEnd"/>
      <w:r w:rsidR="00167305" w:rsidRPr="00167305">
        <w:rPr>
          <w:sz w:val="28"/>
          <w:szCs w:val="28"/>
        </w:rPr>
        <w:t xml:space="preserve"> РЧ входе приемника будет равно 1/9 или - 9,54 дБ. Такое отрицательное значение отношения сигнал/помеха обусловлено внутрисистемной помехой, создаваемой девятью другими несущими с прямым расширением спектра, одновременно занимающими ту же самую полосу частот, что и несущая полезного сигнала. В результате корреляционной обработки (сжатия спектра) это отрицательное значение отношения несущая/помеха (С/I) в широкой полосе радиочастот преобразуется в положительное значение отношения сигнал/помеха (С/I) в узкой полосе модулирующих частот. Отношение сигнал/помеха в полосе модулирующих частот должно быть достаточно высоким, чтобы гарантировать достижение относительно низких значений Ре. Значение отношения сигнал/помеха (С/I) в полосе модулирующих частот выбирается на несколько децибелов выше по сравнению с отношением сигнал/шум (С/N).</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В системах с прямым расширением спектра все каналы передачи сообщений (каналы трафика) в пределах одной соты одновременно совместно используют одну и ту же полосу радиочастот, т.е. радиоканал. Соседние соты могут использовать либо те же самые, либо соседние частотные каналы. Некоторые из подвижных объектов могут располагаться близко к базовой станции, а другие далеко от нее. Сильный сигнал, принимаемый базовой станцией от близкорасположенного подвижного объекта, будет маскировать слабый сигнал, принимаемый от удаленного подвижного объекта. Этот эффект маскирования или </w:t>
      </w:r>
      <w:proofErr w:type="spellStart"/>
      <w:r w:rsidR="00167305" w:rsidRPr="00167305">
        <w:rPr>
          <w:sz w:val="28"/>
          <w:szCs w:val="28"/>
        </w:rPr>
        <w:t>внутриполосной</w:t>
      </w:r>
      <w:proofErr w:type="spellEnd"/>
      <w:r w:rsidR="00167305" w:rsidRPr="00167305">
        <w:rPr>
          <w:sz w:val="28"/>
          <w:szCs w:val="28"/>
        </w:rPr>
        <w:t xml:space="preserve"> помехи, создаваемой близкорасположенным подвижным объектом, известен под названием помехи «ближний – дальний». Помеха этого вида представляет серьезную проблему при проектировании и применении МДКРК систем.</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Управление мощностью позволяет снизить уровень помехи «ближний – дальний». Идеальная схема управления мощностью обеспечивает равенство погрешностей всех принимаемых базовой станцией сигналов подвижных объектов, расположенных в данной соте, независимо от перемещений, потерь при распространении радиоволн и/или расположения подвижного объекта. Измеренный уровень принимаемого пилот-сигнала на подвижном объекте </w:t>
      </w:r>
      <w:r w:rsidR="00167305" w:rsidRPr="00167305">
        <w:rPr>
          <w:sz w:val="28"/>
          <w:szCs w:val="28"/>
        </w:rPr>
        <w:lastRenderedPageBreak/>
        <w:t>позволяет оценить потери при распространении радиоволн от передатчика базовой станции до приемника подвижного объекта. По результатам оценки потерь на подвижном объекте формируется сигнал управления передаваемой мощностью и устанавливается необходимая мощность передатчика. Эта процедура повторяется с необходимой скважностью и благодаря этому достигается адаптивное управление мощностью.</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Реальная точность управления мощностью равна 1,5 дБ. В идеальном случае она должна быть равна 0 дБ. Это означает, что все переданные сигналы от различных подвижных объектов должны быть приняты с одинаковой мощностью, т.е. разность их уровней равна 0 дБ. Это позволяет разрешить проблему близкорасположенного и удаленного пользователей и оптимизировать (максимизировать) емкость сотовых МДКРК систем.</w:t>
      </w:r>
      <w:bookmarkStart w:id="0" w:name="_GoBack"/>
      <w:bookmarkEnd w:id="0"/>
    </w:p>
    <w:sectPr w:rsidR="00167305" w:rsidRPr="00167305" w:rsidSect="00E71DE0">
      <w:pgSz w:w="11910" w:h="16840"/>
      <w:pgMar w:top="1040" w:right="720" w:bottom="280"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BE1"/>
    <w:multiLevelType w:val="hybridMultilevel"/>
    <w:tmpl w:val="2602A65C"/>
    <w:lvl w:ilvl="0" w:tplc="81B0A26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6B8AEFDE">
      <w:numFmt w:val="bullet"/>
      <w:lvlText w:val="•"/>
      <w:lvlJc w:val="left"/>
      <w:pPr>
        <w:ind w:left="1896" w:hanging="213"/>
      </w:pPr>
      <w:rPr>
        <w:rFonts w:hint="default"/>
        <w:lang w:val="ru-RU" w:eastAsia="en-US" w:bidi="ar-SA"/>
      </w:rPr>
    </w:lvl>
    <w:lvl w:ilvl="2" w:tplc="A810E4BA">
      <w:numFmt w:val="bullet"/>
      <w:lvlText w:val="•"/>
      <w:lvlJc w:val="left"/>
      <w:pPr>
        <w:ind w:left="2753" w:hanging="213"/>
      </w:pPr>
      <w:rPr>
        <w:rFonts w:hint="default"/>
        <w:lang w:val="ru-RU" w:eastAsia="en-US" w:bidi="ar-SA"/>
      </w:rPr>
    </w:lvl>
    <w:lvl w:ilvl="3" w:tplc="68329BAC">
      <w:numFmt w:val="bullet"/>
      <w:lvlText w:val="•"/>
      <w:lvlJc w:val="left"/>
      <w:pPr>
        <w:ind w:left="3609" w:hanging="213"/>
      </w:pPr>
      <w:rPr>
        <w:rFonts w:hint="default"/>
        <w:lang w:val="ru-RU" w:eastAsia="en-US" w:bidi="ar-SA"/>
      </w:rPr>
    </w:lvl>
    <w:lvl w:ilvl="4" w:tplc="C18CBDD0">
      <w:numFmt w:val="bullet"/>
      <w:lvlText w:val="•"/>
      <w:lvlJc w:val="left"/>
      <w:pPr>
        <w:ind w:left="4466" w:hanging="213"/>
      </w:pPr>
      <w:rPr>
        <w:rFonts w:hint="default"/>
        <w:lang w:val="ru-RU" w:eastAsia="en-US" w:bidi="ar-SA"/>
      </w:rPr>
    </w:lvl>
    <w:lvl w:ilvl="5" w:tplc="511E57EE">
      <w:numFmt w:val="bullet"/>
      <w:lvlText w:val="•"/>
      <w:lvlJc w:val="left"/>
      <w:pPr>
        <w:ind w:left="5323" w:hanging="213"/>
      </w:pPr>
      <w:rPr>
        <w:rFonts w:hint="default"/>
        <w:lang w:val="ru-RU" w:eastAsia="en-US" w:bidi="ar-SA"/>
      </w:rPr>
    </w:lvl>
    <w:lvl w:ilvl="6" w:tplc="B502A5A0">
      <w:numFmt w:val="bullet"/>
      <w:lvlText w:val="•"/>
      <w:lvlJc w:val="left"/>
      <w:pPr>
        <w:ind w:left="6179" w:hanging="213"/>
      </w:pPr>
      <w:rPr>
        <w:rFonts w:hint="default"/>
        <w:lang w:val="ru-RU" w:eastAsia="en-US" w:bidi="ar-SA"/>
      </w:rPr>
    </w:lvl>
    <w:lvl w:ilvl="7" w:tplc="8484219C">
      <w:numFmt w:val="bullet"/>
      <w:lvlText w:val="•"/>
      <w:lvlJc w:val="left"/>
      <w:pPr>
        <w:ind w:left="7036" w:hanging="213"/>
      </w:pPr>
      <w:rPr>
        <w:rFonts w:hint="default"/>
        <w:lang w:val="ru-RU" w:eastAsia="en-US" w:bidi="ar-SA"/>
      </w:rPr>
    </w:lvl>
    <w:lvl w:ilvl="8" w:tplc="CCD0D96C">
      <w:numFmt w:val="bullet"/>
      <w:lvlText w:val="•"/>
      <w:lvlJc w:val="left"/>
      <w:pPr>
        <w:ind w:left="7893" w:hanging="213"/>
      </w:pPr>
      <w:rPr>
        <w:rFonts w:hint="default"/>
        <w:lang w:val="ru-RU" w:eastAsia="en-US" w:bidi="ar-SA"/>
      </w:rPr>
    </w:lvl>
  </w:abstractNum>
  <w:abstractNum w:abstractNumId="1" w15:restartNumberingAfterBreak="0">
    <w:nsid w:val="01164AA3"/>
    <w:multiLevelType w:val="multilevel"/>
    <w:tmpl w:val="187C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A4242"/>
    <w:multiLevelType w:val="hybridMultilevel"/>
    <w:tmpl w:val="378A11BE"/>
    <w:lvl w:ilvl="0" w:tplc="ED54357C">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3FE47B7E">
      <w:numFmt w:val="bullet"/>
      <w:lvlText w:val="•"/>
      <w:lvlJc w:val="left"/>
      <w:pPr>
        <w:ind w:left="1068" w:hanging="213"/>
      </w:pPr>
      <w:rPr>
        <w:rFonts w:hint="default"/>
        <w:lang w:val="ru-RU" w:eastAsia="en-US" w:bidi="ar-SA"/>
      </w:rPr>
    </w:lvl>
    <w:lvl w:ilvl="2" w:tplc="1AF23DF0">
      <w:numFmt w:val="bullet"/>
      <w:lvlText w:val="•"/>
      <w:lvlJc w:val="left"/>
      <w:pPr>
        <w:ind w:left="2017" w:hanging="213"/>
      </w:pPr>
      <w:rPr>
        <w:rFonts w:hint="default"/>
        <w:lang w:val="ru-RU" w:eastAsia="en-US" w:bidi="ar-SA"/>
      </w:rPr>
    </w:lvl>
    <w:lvl w:ilvl="3" w:tplc="A978FCB4">
      <w:numFmt w:val="bullet"/>
      <w:lvlText w:val="•"/>
      <w:lvlJc w:val="left"/>
      <w:pPr>
        <w:ind w:left="2965" w:hanging="213"/>
      </w:pPr>
      <w:rPr>
        <w:rFonts w:hint="default"/>
        <w:lang w:val="ru-RU" w:eastAsia="en-US" w:bidi="ar-SA"/>
      </w:rPr>
    </w:lvl>
    <w:lvl w:ilvl="4" w:tplc="1368D494">
      <w:numFmt w:val="bullet"/>
      <w:lvlText w:val="•"/>
      <w:lvlJc w:val="left"/>
      <w:pPr>
        <w:ind w:left="3914" w:hanging="213"/>
      </w:pPr>
      <w:rPr>
        <w:rFonts w:hint="default"/>
        <w:lang w:val="ru-RU" w:eastAsia="en-US" w:bidi="ar-SA"/>
      </w:rPr>
    </w:lvl>
    <w:lvl w:ilvl="5" w:tplc="D96234CA">
      <w:numFmt w:val="bullet"/>
      <w:lvlText w:val="•"/>
      <w:lvlJc w:val="left"/>
      <w:pPr>
        <w:ind w:left="4863" w:hanging="213"/>
      </w:pPr>
      <w:rPr>
        <w:rFonts w:hint="default"/>
        <w:lang w:val="ru-RU" w:eastAsia="en-US" w:bidi="ar-SA"/>
      </w:rPr>
    </w:lvl>
    <w:lvl w:ilvl="6" w:tplc="881AD5AC">
      <w:numFmt w:val="bullet"/>
      <w:lvlText w:val="•"/>
      <w:lvlJc w:val="left"/>
      <w:pPr>
        <w:ind w:left="5811" w:hanging="213"/>
      </w:pPr>
      <w:rPr>
        <w:rFonts w:hint="default"/>
        <w:lang w:val="ru-RU" w:eastAsia="en-US" w:bidi="ar-SA"/>
      </w:rPr>
    </w:lvl>
    <w:lvl w:ilvl="7" w:tplc="C284DC22">
      <w:numFmt w:val="bullet"/>
      <w:lvlText w:val="•"/>
      <w:lvlJc w:val="left"/>
      <w:pPr>
        <w:ind w:left="6760" w:hanging="213"/>
      </w:pPr>
      <w:rPr>
        <w:rFonts w:hint="default"/>
        <w:lang w:val="ru-RU" w:eastAsia="en-US" w:bidi="ar-SA"/>
      </w:rPr>
    </w:lvl>
    <w:lvl w:ilvl="8" w:tplc="85800FB6">
      <w:numFmt w:val="bullet"/>
      <w:lvlText w:val="•"/>
      <w:lvlJc w:val="left"/>
      <w:pPr>
        <w:ind w:left="7709" w:hanging="213"/>
      </w:pPr>
      <w:rPr>
        <w:rFonts w:hint="default"/>
        <w:lang w:val="ru-RU" w:eastAsia="en-US" w:bidi="ar-SA"/>
      </w:rPr>
    </w:lvl>
  </w:abstractNum>
  <w:abstractNum w:abstractNumId="3" w15:restartNumberingAfterBreak="0">
    <w:nsid w:val="0A1B6243"/>
    <w:multiLevelType w:val="hybridMultilevel"/>
    <w:tmpl w:val="EC8E9942"/>
    <w:lvl w:ilvl="0" w:tplc="18C6A45E">
      <w:start w:val="1"/>
      <w:numFmt w:val="decimal"/>
      <w:lvlText w:val="%1."/>
      <w:lvlJc w:val="left"/>
      <w:pPr>
        <w:ind w:left="1042" w:hanging="213"/>
        <w:jc w:val="right"/>
      </w:pPr>
      <w:rPr>
        <w:rFonts w:ascii="Times New Roman" w:eastAsia="Times New Roman" w:hAnsi="Times New Roman" w:cs="Times New Roman" w:hint="default"/>
        <w:spacing w:val="-1"/>
        <w:w w:val="100"/>
        <w:sz w:val="26"/>
        <w:szCs w:val="26"/>
        <w:lang w:val="ru-RU" w:eastAsia="en-US" w:bidi="ar-SA"/>
      </w:rPr>
    </w:lvl>
    <w:lvl w:ilvl="1" w:tplc="2480AF1E">
      <w:start w:val="1"/>
      <w:numFmt w:val="decimal"/>
      <w:lvlText w:val="%2."/>
      <w:lvlJc w:val="left"/>
      <w:pPr>
        <w:ind w:left="1212" w:hanging="213"/>
      </w:pPr>
      <w:rPr>
        <w:rFonts w:ascii="Times New Roman" w:eastAsia="Times New Roman" w:hAnsi="Times New Roman" w:cs="Times New Roman" w:hint="default"/>
        <w:w w:val="100"/>
        <w:sz w:val="26"/>
        <w:szCs w:val="26"/>
        <w:lang w:val="ru-RU" w:eastAsia="en-US" w:bidi="ar-SA"/>
      </w:rPr>
    </w:lvl>
    <w:lvl w:ilvl="2" w:tplc="AEE63E02">
      <w:numFmt w:val="bullet"/>
      <w:lvlText w:val="•"/>
      <w:lvlJc w:val="left"/>
      <w:pPr>
        <w:ind w:left="2151" w:hanging="213"/>
      </w:pPr>
      <w:rPr>
        <w:rFonts w:hint="default"/>
        <w:lang w:val="ru-RU" w:eastAsia="en-US" w:bidi="ar-SA"/>
      </w:rPr>
    </w:lvl>
    <w:lvl w:ilvl="3" w:tplc="2EE2DD10">
      <w:numFmt w:val="bullet"/>
      <w:lvlText w:val="•"/>
      <w:lvlJc w:val="left"/>
      <w:pPr>
        <w:ind w:left="3083" w:hanging="213"/>
      </w:pPr>
      <w:rPr>
        <w:rFonts w:hint="default"/>
        <w:lang w:val="ru-RU" w:eastAsia="en-US" w:bidi="ar-SA"/>
      </w:rPr>
    </w:lvl>
    <w:lvl w:ilvl="4" w:tplc="60D65982">
      <w:numFmt w:val="bullet"/>
      <w:lvlText w:val="•"/>
      <w:lvlJc w:val="left"/>
      <w:pPr>
        <w:ind w:left="4015" w:hanging="213"/>
      </w:pPr>
      <w:rPr>
        <w:rFonts w:hint="default"/>
        <w:lang w:val="ru-RU" w:eastAsia="en-US" w:bidi="ar-SA"/>
      </w:rPr>
    </w:lvl>
    <w:lvl w:ilvl="5" w:tplc="66D8057E">
      <w:numFmt w:val="bullet"/>
      <w:lvlText w:val="•"/>
      <w:lvlJc w:val="left"/>
      <w:pPr>
        <w:ind w:left="4947" w:hanging="213"/>
      </w:pPr>
      <w:rPr>
        <w:rFonts w:hint="default"/>
        <w:lang w:val="ru-RU" w:eastAsia="en-US" w:bidi="ar-SA"/>
      </w:rPr>
    </w:lvl>
    <w:lvl w:ilvl="6" w:tplc="EDF6AE8C">
      <w:numFmt w:val="bullet"/>
      <w:lvlText w:val="•"/>
      <w:lvlJc w:val="left"/>
      <w:pPr>
        <w:ind w:left="5879" w:hanging="213"/>
      </w:pPr>
      <w:rPr>
        <w:rFonts w:hint="default"/>
        <w:lang w:val="ru-RU" w:eastAsia="en-US" w:bidi="ar-SA"/>
      </w:rPr>
    </w:lvl>
    <w:lvl w:ilvl="7" w:tplc="D5547280">
      <w:numFmt w:val="bullet"/>
      <w:lvlText w:val="•"/>
      <w:lvlJc w:val="left"/>
      <w:pPr>
        <w:ind w:left="6810" w:hanging="213"/>
      </w:pPr>
      <w:rPr>
        <w:rFonts w:hint="default"/>
        <w:lang w:val="ru-RU" w:eastAsia="en-US" w:bidi="ar-SA"/>
      </w:rPr>
    </w:lvl>
    <w:lvl w:ilvl="8" w:tplc="0292083A">
      <w:numFmt w:val="bullet"/>
      <w:lvlText w:val="•"/>
      <w:lvlJc w:val="left"/>
      <w:pPr>
        <w:ind w:left="7742" w:hanging="213"/>
      </w:pPr>
      <w:rPr>
        <w:rFonts w:hint="default"/>
        <w:lang w:val="ru-RU" w:eastAsia="en-US" w:bidi="ar-SA"/>
      </w:rPr>
    </w:lvl>
  </w:abstractNum>
  <w:abstractNum w:abstractNumId="4" w15:restartNumberingAfterBreak="0">
    <w:nsid w:val="0B671BA3"/>
    <w:multiLevelType w:val="hybridMultilevel"/>
    <w:tmpl w:val="E48A2510"/>
    <w:lvl w:ilvl="0" w:tplc="61FECC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4BBCEA6E">
      <w:numFmt w:val="bullet"/>
      <w:lvlText w:val="•"/>
      <w:lvlJc w:val="left"/>
      <w:pPr>
        <w:ind w:left="1068" w:hanging="213"/>
      </w:pPr>
      <w:rPr>
        <w:rFonts w:hint="default"/>
        <w:lang w:val="ru-RU" w:eastAsia="en-US" w:bidi="ar-SA"/>
      </w:rPr>
    </w:lvl>
    <w:lvl w:ilvl="2" w:tplc="2C6C6ED8">
      <w:numFmt w:val="bullet"/>
      <w:lvlText w:val="•"/>
      <w:lvlJc w:val="left"/>
      <w:pPr>
        <w:ind w:left="2017" w:hanging="213"/>
      </w:pPr>
      <w:rPr>
        <w:rFonts w:hint="default"/>
        <w:lang w:val="ru-RU" w:eastAsia="en-US" w:bidi="ar-SA"/>
      </w:rPr>
    </w:lvl>
    <w:lvl w:ilvl="3" w:tplc="BA8CFF62">
      <w:numFmt w:val="bullet"/>
      <w:lvlText w:val="•"/>
      <w:lvlJc w:val="left"/>
      <w:pPr>
        <w:ind w:left="2965" w:hanging="213"/>
      </w:pPr>
      <w:rPr>
        <w:rFonts w:hint="default"/>
        <w:lang w:val="ru-RU" w:eastAsia="en-US" w:bidi="ar-SA"/>
      </w:rPr>
    </w:lvl>
    <w:lvl w:ilvl="4" w:tplc="D8968608">
      <w:numFmt w:val="bullet"/>
      <w:lvlText w:val="•"/>
      <w:lvlJc w:val="left"/>
      <w:pPr>
        <w:ind w:left="3914" w:hanging="213"/>
      </w:pPr>
      <w:rPr>
        <w:rFonts w:hint="default"/>
        <w:lang w:val="ru-RU" w:eastAsia="en-US" w:bidi="ar-SA"/>
      </w:rPr>
    </w:lvl>
    <w:lvl w:ilvl="5" w:tplc="6A26AA40">
      <w:numFmt w:val="bullet"/>
      <w:lvlText w:val="•"/>
      <w:lvlJc w:val="left"/>
      <w:pPr>
        <w:ind w:left="4863" w:hanging="213"/>
      </w:pPr>
      <w:rPr>
        <w:rFonts w:hint="default"/>
        <w:lang w:val="ru-RU" w:eastAsia="en-US" w:bidi="ar-SA"/>
      </w:rPr>
    </w:lvl>
    <w:lvl w:ilvl="6" w:tplc="0BE0F782">
      <w:numFmt w:val="bullet"/>
      <w:lvlText w:val="•"/>
      <w:lvlJc w:val="left"/>
      <w:pPr>
        <w:ind w:left="5811" w:hanging="213"/>
      </w:pPr>
      <w:rPr>
        <w:rFonts w:hint="default"/>
        <w:lang w:val="ru-RU" w:eastAsia="en-US" w:bidi="ar-SA"/>
      </w:rPr>
    </w:lvl>
    <w:lvl w:ilvl="7" w:tplc="C248D6E6">
      <w:numFmt w:val="bullet"/>
      <w:lvlText w:val="•"/>
      <w:lvlJc w:val="left"/>
      <w:pPr>
        <w:ind w:left="6760" w:hanging="213"/>
      </w:pPr>
      <w:rPr>
        <w:rFonts w:hint="default"/>
        <w:lang w:val="ru-RU" w:eastAsia="en-US" w:bidi="ar-SA"/>
      </w:rPr>
    </w:lvl>
    <w:lvl w:ilvl="8" w:tplc="C23C129A">
      <w:numFmt w:val="bullet"/>
      <w:lvlText w:val="•"/>
      <w:lvlJc w:val="left"/>
      <w:pPr>
        <w:ind w:left="7709" w:hanging="213"/>
      </w:pPr>
      <w:rPr>
        <w:rFonts w:hint="default"/>
        <w:lang w:val="ru-RU" w:eastAsia="en-US" w:bidi="ar-SA"/>
      </w:rPr>
    </w:lvl>
  </w:abstractNum>
  <w:abstractNum w:abstractNumId="5" w15:restartNumberingAfterBreak="0">
    <w:nsid w:val="0C8167DF"/>
    <w:multiLevelType w:val="hybridMultilevel"/>
    <w:tmpl w:val="3A041646"/>
    <w:lvl w:ilvl="0" w:tplc="DFE8615A">
      <w:start w:val="2"/>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36FC2C">
      <w:start w:val="1"/>
      <w:numFmt w:val="decimal"/>
      <w:lvlText w:val="%2."/>
      <w:lvlJc w:val="left"/>
      <w:pPr>
        <w:ind w:left="1280" w:hanging="281"/>
        <w:jc w:val="right"/>
      </w:pPr>
      <w:rPr>
        <w:rFonts w:ascii="Times New Roman" w:eastAsia="Times New Roman" w:hAnsi="Times New Roman" w:cs="Times New Roman" w:hint="default"/>
        <w:w w:val="100"/>
        <w:sz w:val="28"/>
        <w:szCs w:val="28"/>
        <w:lang w:val="ru-RU" w:eastAsia="en-US" w:bidi="ar-SA"/>
      </w:rPr>
    </w:lvl>
    <w:lvl w:ilvl="2" w:tplc="F12EFDB8">
      <w:numFmt w:val="bullet"/>
      <w:lvlText w:val="•"/>
      <w:lvlJc w:val="left"/>
      <w:pPr>
        <w:ind w:left="2205" w:hanging="281"/>
      </w:pPr>
      <w:rPr>
        <w:rFonts w:hint="default"/>
        <w:lang w:val="ru-RU" w:eastAsia="en-US" w:bidi="ar-SA"/>
      </w:rPr>
    </w:lvl>
    <w:lvl w:ilvl="3" w:tplc="32EAB77C">
      <w:numFmt w:val="bullet"/>
      <w:lvlText w:val="•"/>
      <w:lvlJc w:val="left"/>
      <w:pPr>
        <w:ind w:left="3130" w:hanging="281"/>
      </w:pPr>
      <w:rPr>
        <w:rFonts w:hint="default"/>
        <w:lang w:val="ru-RU" w:eastAsia="en-US" w:bidi="ar-SA"/>
      </w:rPr>
    </w:lvl>
    <w:lvl w:ilvl="4" w:tplc="96A4AA5A">
      <w:numFmt w:val="bullet"/>
      <w:lvlText w:val="•"/>
      <w:lvlJc w:val="left"/>
      <w:pPr>
        <w:ind w:left="4055" w:hanging="281"/>
      </w:pPr>
      <w:rPr>
        <w:rFonts w:hint="default"/>
        <w:lang w:val="ru-RU" w:eastAsia="en-US" w:bidi="ar-SA"/>
      </w:rPr>
    </w:lvl>
    <w:lvl w:ilvl="5" w:tplc="DB780C0E">
      <w:numFmt w:val="bullet"/>
      <w:lvlText w:val="•"/>
      <w:lvlJc w:val="left"/>
      <w:pPr>
        <w:ind w:left="4980" w:hanging="281"/>
      </w:pPr>
      <w:rPr>
        <w:rFonts w:hint="default"/>
        <w:lang w:val="ru-RU" w:eastAsia="en-US" w:bidi="ar-SA"/>
      </w:rPr>
    </w:lvl>
    <w:lvl w:ilvl="6" w:tplc="D278F0F4">
      <w:numFmt w:val="bullet"/>
      <w:lvlText w:val="•"/>
      <w:lvlJc w:val="left"/>
      <w:pPr>
        <w:ind w:left="5905" w:hanging="281"/>
      </w:pPr>
      <w:rPr>
        <w:rFonts w:hint="default"/>
        <w:lang w:val="ru-RU" w:eastAsia="en-US" w:bidi="ar-SA"/>
      </w:rPr>
    </w:lvl>
    <w:lvl w:ilvl="7" w:tplc="8A148DD0">
      <w:numFmt w:val="bullet"/>
      <w:lvlText w:val="•"/>
      <w:lvlJc w:val="left"/>
      <w:pPr>
        <w:ind w:left="6830" w:hanging="281"/>
      </w:pPr>
      <w:rPr>
        <w:rFonts w:hint="default"/>
        <w:lang w:val="ru-RU" w:eastAsia="en-US" w:bidi="ar-SA"/>
      </w:rPr>
    </w:lvl>
    <w:lvl w:ilvl="8" w:tplc="DB4ED148">
      <w:numFmt w:val="bullet"/>
      <w:lvlText w:val="•"/>
      <w:lvlJc w:val="left"/>
      <w:pPr>
        <w:ind w:left="7756" w:hanging="281"/>
      </w:pPr>
      <w:rPr>
        <w:rFonts w:hint="default"/>
        <w:lang w:val="ru-RU" w:eastAsia="en-US" w:bidi="ar-SA"/>
      </w:rPr>
    </w:lvl>
  </w:abstractNum>
  <w:abstractNum w:abstractNumId="6" w15:restartNumberingAfterBreak="0">
    <w:nsid w:val="0CB24B61"/>
    <w:multiLevelType w:val="hybridMultilevel"/>
    <w:tmpl w:val="3BFEFF68"/>
    <w:lvl w:ilvl="0" w:tplc="D5967316">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77F443FA">
      <w:numFmt w:val="bullet"/>
      <w:lvlText w:val="•"/>
      <w:lvlJc w:val="left"/>
      <w:pPr>
        <w:ind w:left="1896" w:hanging="213"/>
      </w:pPr>
      <w:rPr>
        <w:rFonts w:hint="default"/>
        <w:lang w:val="ru-RU" w:eastAsia="en-US" w:bidi="ar-SA"/>
      </w:rPr>
    </w:lvl>
    <w:lvl w:ilvl="2" w:tplc="5888D06C">
      <w:numFmt w:val="bullet"/>
      <w:lvlText w:val="•"/>
      <w:lvlJc w:val="left"/>
      <w:pPr>
        <w:ind w:left="2753" w:hanging="213"/>
      </w:pPr>
      <w:rPr>
        <w:rFonts w:hint="default"/>
        <w:lang w:val="ru-RU" w:eastAsia="en-US" w:bidi="ar-SA"/>
      </w:rPr>
    </w:lvl>
    <w:lvl w:ilvl="3" w:tplc="38545938">
      <w:numFmt w:val="bullet"/>
      <w:lvlText w:val="•"/>
      <w:lvlJc w:val="left"/>
      <w:pPr>
        <w:ind w:left="3609" w:hanging="213"/>
      </w:pPr>
      <w:rPr>
        <w:rFonts w:hint="default"/>
        <w:lang w:val="ru-RU" w:eastAsia="en-US" w:bidi="ar-SA"/>
      </w:rPr>
    </w:lvl>
    <w:lvl w:ilvl="4" w:tplc="3DAC4090">
      <w:numFmt w:val="bullet"/>
      <w:lvlText w:val="•"/>
      <w:lvlJc w:val="left"/>
      <w:pPr>
        <w:ind w:left="4466" w:hanging="213"/>
      </w:pPr>
      <w:rPr>
        <w:rFonts w:hint="default"/>
        <w:lang w:val="ru-RU" w:eastAsia="en-US" w:bidi="ar-SA"/>
      </w:rPr>
    </w:lvl>
    <w:lvl w:ilvl="5" w:tplc="2668BFF4">
      <w:numFmt w:val="bullet"/>
      <w:lvlText w:val="•"/>
      <w:lvlJc w:val="left"/>
      <w:pPr>
        <w:ind w:left="5323" w:hanging="213"/>
      </w:pPr>
      <w:rPr>
        <w:rFonts w:hint="default"/>
        <w:lang w:val="ru-RU" w:eastAsia="en-US" w:bidi="ar-SA"/>
      </w:rPr>
    </w:lvl>
    <w:lvl w:ilvl="6" w:tplc="779E7B62">
      <w:numFmt w:val="bullet"/>
      <w:lvlText w:val="•"/>
      <w:lvlJc w:val="left"/>
      <w:pPr>
        <w:ind w:left="6179" w:hanging="213"/>
      </w:pPr>
      <w:rPr>
        <w:rFonts w:hint="default"/>
        <w:lang w:val="ru-RU" w:eastAsia="en-US" w:bidi="ar-SA"/>
      </w:rPr>
    </w:lvl>
    <w:lvl w:ilvl="7" w:tplc="E56861B0">
      <w:numFmt w:val="bullet"/>
      <w:lvlText w:val="•"/>
      <w:lvlJc w:val="left"/>
      <w:pPr>
        <w:ind w:left="7036" w:hanging="213"/>
      </w:pPr>
      <w:rPr>
        <w:rFonts w:hint="default"/>
        <w:lang w:val="ru-RU" w:eastAsia="en-US" w:bidi="ar-SA"/>
      </w:rPr>
    </w:lvl>
    <w:lvl w:ilvl="8" w:tplc="1174DD8A">
      <w:numFmt w:val="bullet"/>
      <w:lvlText w:val="•"/>
      <w:lvlJc w:val="left"/>
      <w:pPr>
        <w:ind w:left="7893" w:hanging="213"/>
      </w:pPr>
      <w:rPr>
        <w:rFonts w:hint="default"/>
        <w:lang w:val="ru-RU" w:eastAsia="en-US" w:bidi="ar-SA"/>
      </w:rPr>
    </w:lvl>
  </w:abstractNum>
  <w:abstractNum w:abstractNumId="7" w15:restartNumberingAfterBreak="0">
    <w:nsid w:val="0CFA0B47"/>
    <w:multiLevelType w:val="hybridMultilevel"/>
    <w:tmpl w:val="8DF2E598"/>
    <w:lvl w:ilvl="0" w:tplc="8A4C0498">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BAA84D92">
      <w:numFmt w:val="bullet"/>
      <w:lvlText w:val="•"/>
      <w:lvlJc w:val="left"/>
      <w:pPr>
        <w:ind w:left="1896" w:hanging="213"/>
      </w:pPr>
      <w:rPr>
        <w:rFonts w:hint="default"/>
        <w:lang w:val="ru-RU" w:eastAsia="en-US" w:bidi="ar-SA"/>
      </w:rPr>
    </w:lvl>
    <w:lvl w:ilvl="2" w:tplc="297CDF5E">
      <w:numFmt w:val="bullet"/>
      <w:lvlText w:val="•"/>
      <w:lvlJc w:val="left"/>
      <w:pPr>
        <w:ind w:left="2753" w:hanging="213"/>
      </w:pPr>
      <w:rPr>
        <w:rFonts w:hint="default"/>
        <w:lang w:val="ru-RU" w:eastAsia="en-US" w:bidi="ar-SA"/>
      </w:rPr>
    </w:lvl>
    <w:lvl w:ilvl="3" w:tplc="BC520E86">
      <w:numFmt w:val="bullet"/>
      <w:lvlText w:val="•"/>
      <w:lvlJc w:val="left"/>
      <w:pPr>
        <w:ind w:left="3609" w:hanging="213"/>
      </w:pPr>
      <w:rPr>
        <w:rFonts w:hint="default"/>
        <w:lang w:val="ru-RU" w:eastAsia="en-US" w:bidi="ar-SA"/>
      </w:rPr>
    </w:lvl>
    <w:lvl w:ilvl="4" w:tplc="73761990">
      <w:numFmt w:val="bullet"/>
      <w:lvlText w:val="•"/>
      <w:lvlJc w:val="left"/>
      <w:pPr>
        <w:ind w:left="4466" w:hanging="213"/>
      </w:pPr>
      <w:rPr>
        <w:rFonts w:hint="default"/>
        <w:lang w:val="ru-RU" w:eastAsia="en-US" w:bidi="ar-SA"/>
      </w:rPr>
    </w:lvl>
    <w:lvl w:ilvl="5" w:tplc="EC46C0F0">
      <w:numFmt w:val="bullet"/>
      <w:lvlText w:val="•"/>
      <w:lvlJc w:val="left"/>
      <w:pPr>
        <w:ind w:left="5323" w:hanging="213"/>
      </w:pPr>
      <w:rPr>
        <w:rFonts w:hint="default"/>
        <w:lang w:val="ru-RU" w:eastAsia="en-US" w:bidi="ar-SA"/>
      </w:rPr>
    </w:lvl>
    <w:lvl w:ilvl="6" w:tplc="5A168438">
      <w:numFmt w:val="bullet"/>
      <w:lvlText w:val="•"/>
      <w:lvlJc w:val="left"/>
      <w:pPr>
        <w:ind w:left="6179" w:hanging="213"/>
      </w:pPr>
      <w:rPr>
        <w:rFonts w:hint="default"/>
        <w:lang w:val="ru-RU" w:eastAsia="en-US" w:bidi="ar-SA"/>
      </w:rPr>
    </w:lvl>
    <w:lvl w:ilvl="7" w:tplc="CF9E739C">
      <w:numFmt w:val="bullet"/>
      <w:lvlText w:val="•"/>
      <w:lvlJc w:val="left"/>
      <w:pPr>
        <w:ind w:left="7036" w:hanging="213"/>
      </w:pPr>
      <w:rPr>
        <w:rFonts w:hint="default"/>
        <w:lang w:val="ru-RU" w:eastAsia="en-US" w:bidi="ar-SA"/>
      </w:rPr>
    </w:lvl>
    <w:lvl w:ilvl="8" w:tplc="BED6CBD0">
      <w:numFmt w:val="bullet"/>
      <w:lvlText w:val="•"/>
      <w:lvlJc w:val="left"/>
      <w:pPr>
        <w:ind w:left="7893" w:hanging="213"/>
      </w:pPr>
      <w:rPr>
        <w:rFonts w:hint="default"/>
        <w:lang w:val="ru-RU" w:eastAsia="en-US" w:bidi="ar-SA"/>
      </w:rPr>
    </w:lvl>
  </w:abstractNum>
  <w:abstractNum w:abstractNumId="8" w15:restartNumberingAfterBreak="0">
    <w:nsid w:val="101C3CA9"/>
    <w:multiLevelType w:val="hybridMultilevel"/>
    <w:tmpl w:val="DDEAEB64"/>
    <w:lvl w:ilvl="0" w:tplc="FB3E0B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F808DAB2">
      <w:numFmt w:val="bullet"/>
      <w:lvlText w:val="•"/>
      <w:lvlJc w:val="left"/>
      <w:pPr>
        <w:ind w:left="1068" w:hanging="213"/>
      </w:pPr>
      <w:rPr>
        <w:rFonts w:hint="default"/>
        <w:lang w:val="ru-RU" w:eastAsia="en-US" w:bidi="ar-SA"/>
      </w:rPr>
    </w:lvl>
    <w:lvl w:ilvl="2" w:tplc="7D5A8BC2">
      <w:numFmt w:val="bullet"/>
      <w:lvlText w:val="•"/>
      <w:lvlJc w:val="left"/>
      <w:pPr>
        <w:ind w:left="2017" w:hanging="213"/>
      </w:pPr>
      <w:rPr>
        <w:rFonts w:hint="default"/>
        <w:lang w:val="ru-RU" w:eastAsia="en-US" w:bidi="ar-SA"/>
      </w:rPr>
    </w:lvl>
    <w:lvl w:ilvl="3" w:tplc="FCE8E076">
      <w:numFmt w:val="bullet"/>
      <w:lvlText w:val="•"/>
      <w:lvlJc w:val="left"/>
      <w:pPr>
        <w:ind w:left="2965" w:hanging="213"/>
      </w:pPr>
      <w:rPr>
        <w:rFonts w:hint="default"/>
        <w:lang w:val="ru-RU" w:eastAsia="en-US" w:bidi="ar-SA"/>
      </w:rPr>
    </w:lvl>
    <w:lvl w:ilvl="4" w:tplc="BD363E3C">
      <w:numFmt w:val="bullet"/>
      <w:lvlText w:val="•"/>
      <w:lvlJc w:val="left"/>
      <w:pPr>
        <w:ind w:left="3914" w:hanging="213"/>
      </w:pPr>
      <w:rPr>
        <w:rFonts w:hint="default"/>
        <w:lang w:val="ru-RU" w:eastAsia="en-US" w:bidi="ar-SA"/>
      </w:rPr>
    </w:lvl>
    <w:lvl w:ilvl="5" w:tplc="DD36215E">
      <w:numFmt w:val="bullet"/>
      <w:lvlText w:val="•"/>
      <w:lvlJc w:val="left"/>
      <w:pPr>
        <w:ind w:left="4863" w:hanging="213"/>
      </w:pPr>
      <w:rPr>
        <w:rFonts w:hint="default"/>
        <w:lang w:val="ru-RU" w:eastAsia="en-US" w:bidi="ar-SA"/>
      </w:rPr>
    </w:lvl>
    <w:lvl w:ilvl="6" w:tplc="65A28CC0">
      <w:numFmt w:val="bullet"/>
      <w:lvlText w:val="•"/>
      <w:lvlJc w:val="left"/>
      <w:pPr>
        <w:ind w:left="5811" w:hanging="213"/>
      </w:pPr>
      <w:rPr>
        <w:rFonts w:hint="default"/>
        <w:lang w:val="ru-RU" w:eastAsia="en-US" w:bidi="ar-SA"/>
      </w:rPr>
    </w:lvl>
    <w:lvl w:ilvl="7" w:tplc="1FEAA7FE">
      <w:numFmt w:val="bullet"/>
      <w:lvlText w:val="•"/>
      <w:lvlJc w:val="left"/>
      <w:pPr>
        <w:ind w:left="6760" w:hanging="213"/>
      </w:pPr>
      <w:rPr>
        <w:rFonts w:hint="default"/>
        <w:lang w:val="ru-RU" w:eastAsia="en-US" w:bidi="ar-SA"/>
      </w:rPr>
    </w:lvl>
    <w:lvl w:ilvl="8" w:tplc="468276D4">
      <w:numFmt w:val="bullet"/>
      <w:lvlText w:val="•"/>
      <w:lvlJc w:val="left"/>
      <w:pPr>
        <w:ind w:left="7709" w:hanging="213"/>
      </w:pPr>
      <w:rPr>
        <w:rFonts w:hint="default"/>
        <w:lang w:val="ru-RU" w:eastAsia="en-US" w:bidi="ar-SA"/>
      </w:rPr>
    </w:lvl>
  </w:abstractNum>
  <w:abstractNum w:abstractNumId="9" w15:restartNumberingAfterBreak="0">
    <w:nsid w:val="10DB4A6E"/>
    <w:multiLevelType w:val="hybridMultilevel"/>
    <w:tmpl w:val="63B69858"/>
    <w:lvl w:ilvl="0" w:tplc="D5360A36">
      <w:numFmt w:val="bullet"/>
      <w:lvlText w:val="-"/>
      <w:lvlJc w:val="left"/>
      <w:pPr>
        <w:ind w:left="122" w:hanging="178"/>
      </w:pPr>
      <w:rPr>
        <w:rFonts w:ascii="Times New Roman" w:eastAsia="Times New Roman" w:hAnsi="Times New Roman" w:cs="Times New Roman" w:hint="default"/>
        <w:w w:val="100"/>
        <w:sz w:val="28"/>
        <w:szCs w:val="28"/>
        <w:lang w:val="ru-RU" w:eastAsia="en-US" w:bidi="ar-SA"/>
      </w:rPr>
    </w:lvl>
    <w:lvl w:ilvl="1" w:tplc="314A40DA">
      <w:numFmt w:val="bullet"/>
      <w:lvlText w:val="•"/>
      <w:lvlJc w:val="left"/>
      <w:pPr>
        <w:ind w:left="1068" w:hanging="178"/>
      </w:pPr>
      <w:rPr>
        <w:rFonts w:hint="default"/>
        <w:lang w:val="ru-RU" w:eastAsia="en-US" w:bidi="ar-SA"/>
      </w:rPr>
    </w:lvl>
    <w:lvl w:ilvl="2" w:tplc="4E28D96A">
      <w:numFmt w:val="bullet"/>
      <w:lvlText w:val="•"/>
      <w:lvlJc w:val="left"/>
      <w:pPr>
        <w:ind w:left="2017" w:hanging="178"/>
      </w:pPr>
      <w:rPr>
        <w:rFonts w:hint="default"/>
        <w:lang w:val="ru-RU" w:eastAsia="en-US" w:bidi="ar-SA"/>
      </w:rPr>
    </w:lvl>
    <w:lvl w:ilvl="3" w:tplc="3E327C7C">
      <w:numFmt w:val="bullet"/>
      <w:lvlText w:val="•"/>
      <w:lvlJc w:val="left"/>
      <w:pPr>
        <w:ind w:left="2965" w:hanging="178"/>
      </w:pPr>
      <w:rPr>
        <w:rFonts w:hint="default"/>
        <w:lang w:val="ru-RU" w:eastAsia="en-US" w:bidi="ar-SA"/>
      </w:rPr>
    </w:lvl>
    <w:lvl w:ilvl="4" w:tplc="2C146474">
      <w:numFmt w:val="bullet"/>
      <w:lvlText w:val="•"/>
      <w:lvlJc w:val="left"/>
      <w:pPr>
        <w:ind w:left="3914" w:hanging="178"/>
      </w:pPr>
      <w:rPr>
        <w:rFonts w:hint="default"/>
        <w:lang w:val="ru-RU" w:eastAsia="en-US" w:bidi="ar-SA"/>
      </w:rPr>
    </w:lvl>
    <w:lvl w:ilvl="5" w:tplc="4F7A4C0C">
      <w:numFmt w:val="bullet"/>
      <w:lvlText w:val="•"/>
      <w:lvlJc w:val="left"/>
      <w:pPr>
        <w:ind w:left="4863" w:hanging="178"/>
      </w:pPr>
      <w:rPr>
        <w:rFonts w:hint="default"/>
        <w:lang w:val="ru-RU" w:eastAsia="en-US" w:bidi="ar-SA"/>
      </w:rPr>
    </w:lvl>
    <w:lvl w:ilvl="6" w:tplc="01EAB230">
      <w:numFmt w:val="bullet"/>
      <w:lvlText w:val="•"/>
      <w:lvlJc w:val="left"/>
      <w:pPr>
        <w:ind w:left="5811" w:hanging="178"/>
      </w:pPr>
      <w:rPr>
        <w:rFonts w:hint="default"/>
        <w:lang w:val="ru-RU" w:eastAsia="en-US" w:bidi="ar-SA"/>
      </w:rPr>
    </w:lvl>
    <w:lvl w:ilvl="7" w:tplc="5E507740">
      <w:numFmt w:val="bullet"/>
      <w:lvlText w:val="•"/>
      <w:lvlJc w:val="left"/>
      <w:pPr>
        <w:ind w:left="6760" w:hanging="178"/>
      </w:pPr>
      <w:rPr>
        <w:rFonts w:hint="default"/>
        <w:lang w:val="ru-RU" w:eastAsia="en-US" w:bidi="ar-SA"/>
      </w:rPr>
    </w:lvl>
    <w:lvl w:ilvl="8" w:tplc="550E530C">
      <w:numFmt w:val="bullet"/>
      <w:lvlText w:val="•"/>
      <w:lvlJc w:val="left"/>
      <w:pPr>
        <w:ind w:left="7709" w:hanging="178"/>
      </w:pPr>
      <w:rPr>
        <w:rFonts w:hint="default"/>
        <w:lang w:val="ru-RU" w:eastAsia="en-US" w:bidi="ar-SA"/>
      </w:rPr>
    </w:lvl>
  </w:abstractNum>
  <w:abstractNum w:abstractNumId="10" w15:restartNumberingAfterBreak="0">
    <w:nsid w:val="1105208D"/>
    <w:multiLevelType w:val="multilevel"/>
    <w:tmpl w:val="173E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66285"/>
    <w:multiLevelType w:val="hybridMultilevel"/>
    <w:tmpl w:val="BA04AA4E"/>
    <w:lvl w:ilvl="0" w:tplc="03AE974E">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1F86BB10">
      <w:numFmt w:val="bullet"/>
      <w:lvlText w:val="•"/>
      <w:lvlJc w:val="left"/>
      <w:pPr>
        <w:ind w:left="1068" w:hanging="213"/>
      </w:pPr>
      <w:rPr>
        <w:rFonts w:hint="default"/>
        <w:lang w:val="ru-RU" w:eastAsia="en-US" w:bidi="ar-SA"/>
      </w:rPr>
    </w:lvl>
    <w:lvl w:ilvl="2" w:tplc="D958BFC0">
      <w:numFmt w:val="bullet"/>
      <w:lvlText w:val="•"/>
      <w:lvlJc w:val="left"/>
      <w:pPr>
        <w:ind w:left="2017" w:hanging="213"/>
      </w:pPr>
      <w:rPr>
        <w:rFonts w:hint="default"/>
        <w:lang w:val="ru-RU" w:eastAsia="en-US" w:bidi="ar-SA"/>
      </w:rPr>
    </w:lvl>
    <w:lvl w:ilvl="3" w:tplc="E408B30C">
      <w:numFmt w:val="bullet"/>
      <w:lvlText w:val="•"/>
      <w:lvlJc w:val="left"/>
      <w:pPr>
        <w:ind w:left="2965" w:hanging="213"/>
      </w:pPr>
      <w:rPr>
        <w:rFonts w:hint="default"/>
        <w:lang w:val="ru-RU" w:eastAsia="en-US" w:bidi="ar-SA"/>
      </w:rPr>
    </w:lvl>
    <w:lvl w:ilvl="4" w:tplc="4FAE2A00">
      <w:numFmt w:val="bullet"/>
      <w:lvlText w:val="•"/>
      <w:lvlJc w:val="left"/>
      <w:pPr>
        <w:ind w:left="3914" w:hanging="213"/>
      </w:pPr>
      <w:rPr>
        <w:rFonts w:hint="default"/>
        <w:lang w:val="ru-RU" w:eastAsia="en-US" w:bidi="ar-SA"/>
      </w:rPr>
    </w:lvl>
    <w:lvl w:ilvl="5" w:tplc="B87889BE">
      <w:numFmt w:val="bullet"/>
      <w:lvlText w:val="•"/>
      <w:lvlJc w:val="left"/>
      <w:pPr>
        <w:ind w:left="4863" w:hanging="213"/>
      </w:pPr>
      <w:rPr>
        <w:rFonts w:hint="default"/>
        <w:lang w:val="ru-RU" w:eastAsia="en-US" w:bidi="ar-SA"/>
      </w:rPr>
    </w:lvl>
    <w:lvl w:ilvl="6" w:tplc="E7B83FE4">
      <w:numFmt w:val="bullet"/>
      <w:lvlText w:val="•"/>
      <w:lvlJc w:val="left"/>
      <w:pPr>
        <w:ind w:left="5811" w:hanging="213"/>
      </w:pPr>
      <w:rPr>
        <w:rFonts w:hint="default"/>
        <w:lang w:val="ru-RU" w:eastAsia="en-US" w:bidi="ar-SA"/>
      </w:rPr>
    </w:lvl>
    <w:lvl w:ilvl="7" w:tplc="74DE08E2">
      <w:numFmt w:val="bullet"/>
      <w:lvlText w:val="•"/>
      <w:lvlJc w:val="left"/>
      <w:pPr>
        <w:ind w:left="6760" w:hanging="213"/>
      </w:pPr>
      <w:rPr>
        <w:rFonts w:hint="default"/>
        <w:lang w:val="ru-RU" w:eastAsia="en-US" w:bidi="ar-SA"/>
      </w:rPr>
    </w:lvl>
    <w:lvl w:ilvl="8" w:tplc="0328935C">
      <w:numFmt w:val="bullet"/>
      <w:lvlText w:val="•"/>
      <w:lvlJc w:val="left"/>
      <w:pPr>
        <w:ind w:left="7709" w:hanging="213"/>
      </w:pPr>
      <w:rPr>
        <w:rFonts w:hint="default"/>
        <w:lang w:val="ru-RU" w:eastAsia="en-US" w:bidi="ar-SA"/>
      </w:rPr>
    </w:lvl>
  </w:abstractNum>
  <w:abstractNum w:abstractNumId="12" w15:restartNumberingAfterBreak="0">
    <w:nsid w:val="153836AE"/>
    <w:multiLevelType w:val="multilevel"/>
    <w:tmpl w:val="E914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A37EB"/>
    <w:multiLevelType w:val="multilevel"/>
    <w:tmpl w:val="0686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683D81"/>
    <w:multiLevelType w:val="multilevel"/>
    <w:tmpl w:val="719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06694"/>
    <w:multiLevelType w:val="hybridMultilevel"/>
    <w:tmpl w:val="2EF6F9E0"/>
    <w:lvl w:ilvl="0" w:tplc="AC7C7CF0">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74AE722">
      <w:numFmt w:val="bullet"/>
      <w:lvlText w:val="•"/>
      <w:lvlJc w:val="left"/>
      <w:pPr>
        <w:ind w:left="1068" w:hanging="213"/>
      </w:pPr>
      <w:rPr>
        <w:rFonts w:hint="default"/>
        <w:lang w:val="ru-RU" w:eastAsia="en-US" w:bidi="ar-SA"/>
      </w:rPr>
    </w:lvl>
    <w:lvl w:ilvl="2" w:tplc="8DBAA0C2">
      <w:numFmt w:val="bullet"/>
      <w:lvlText w:val="•"/>
      <w:lvlJc w:val="left"/>
      <w:pPr>
        <w:ind w:left="2017" w:hanging="213"/>
      </w:pPr>
      <w:rPr>
        <w:rFonts w:hint="default"/>
        <w:lang w:val="ru-RU" w:eastAsia="en-US" w:bidi="ar-SA"/>
      </w:rPr>
    </w:lvl>
    <w:lvl w:ilvl="3" w:tplc="CE96E930">
      <w:numFmt w:val="bullet"/>
      <w:lvlText w:val="•"/>
      <w:lvlJc w:val="left"/>
      <w:pPr>
        <w:ind w:left="2965" w:hanging="213"/>
      </w:pPr>
      <w:rPr>
        <w:rFonts w:hint="default"/>
        <w:lang w:val="ru-RU" w:eastAsia="en-US" w:bidi="ar-SA"/>
      </w:rPr>
    </w:lvl>
    <w:lvl w:ilvl="4" w:tplc="8EE0C692">
      <w:numFmt w:val="bullet"/>
      <w:lvlText w:val="•"/>
      <w:lvlJc w:val="left"/>
      <w:pPr>
        <w:ind w:left="3914" w:hanging="213"/>
      </w:pPr>
      <w:rPr>
        <w:rFonts w:hint="default"/>
        <w:lang w:val="ru-RU" w:eastAsia="en-US" w:bidi="ar-SA"/>
      </w:rPr>
    </w:lvl>
    <w:lvl w:ilvl="5" w:tplc="45E00406">
      <w:numFmt w:val="bullet"/>
      <w:lvlText w:val="•"/>
      <w:lvlJc w:val="left"/>
      <w:pPr>
        <w:ind w:left="4863" w:hanging="213"/>
      </w:pPr>
      <w:rPr>
        <w:rFonts w:hint="default"/>
        <w:lang w:val="ru-RU" w:eastAsia="en-US" w:bidi="ar-SA"/>
      </w:rPr>
    </w:lvl>
    <w:lvl w:ilvl="6" w:tplc="9CA26D00">
      <w:numFmt w:val="bullet"/>
      <w:lvlText w:val="•"/>
      <w:lvlJc w:val="left"/>
      <w:pPr>
        <w:ind w:left="5811" w:hanging="213"/>
      </w:pPr>
      <w:rPr>
        <w:rFonts w:hint="default"/>
        <w:lang w:val="ru-RU" w:eastAsia="en-US" w:bidi="ar-SA"/>
      </w:rPr>
    </w:lvl>
    <w:lvl w:ilvl="7" w:tplc="27FAEDB8">
      <w:numFmt w:val="bullet"/>
      <w:lvlText w:val="•"/>
      <w:lvlJc w:val="left"/>
      <w:pPr>
        <w:ind w:left="6760" w:hanging="213"/>
      </w:pPr>
      <w:rPr>
        <w:rFonts w:hint="default"/>
        <w:lang w:val="ru-RU" w:eastAsia="en-US" w:bidi="ar-SA"/>
      </w:rPr>
    </w:lvl>
    <w:lvl w:ilvl="8" w:tplc="512A1192">
      <w:numFmt w:val="bullet"/>
      <w:lvlText w:val="•"/>
      <w:lvlJc w:val="left"/>
      <w:pPr>
        <w:ind w:left="7709" w:hanging="213"/>
      </w:pPr>
      <w:rPr>
        <w:rFonts w:hint="default"/>
        <w:lang w:val="ru-RU" w:eastAsia="en-US" w:bidi="ar-SA"/>
      </w:rPr>
    </w:lvl>
  </w:abstractNum>
  <w:abstractNum w:abstractNumId="16" w15:restartNumberingAfterBreak="0">
    <w:nsid w:val="282A006E"/>
    <w:multiLevelType w:val="hybridMultilevel"/>
    <w:tmpl w:val="3EF6F6A2"/>
    <w:lvl w:ilvl="0" w:tplc="5290E8A2">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7EBD9A">
      <w:numFmt w:val="bullet"/>
      <w:lvlText w:val="•"/>
      <w:lvlJc w:val="left"/>
      <w:pPr>
        <w:ind w:left="1896" w:hanging="213"/>
      </w:pPr>
      <w:rPr>
        <w:rFonts w:hint="default"/>
        <w:lang w:val="ru-RU" w:eastAsia="en-US" w:bidi="ar-SA"/>
      </w:rPr>
    </w:lvl>
    <w:lvl w:ilvl="2" w:tplc="435A3202">
      <w:numFmt w:val="bullet"/>
      <w:lvlText w:val="•"/>
      <w:lvlJc w:val="left"/>
      <w:pPr>
        <w:ind w:left="2753" w:hanging="213"/>
      </w:pPr>
      <w:rPr>
        <w:rFonts w:hint="default"/>
        <w:lang w:val="ru-RU" w:eastAsia="en-US" w:bidi="ar-SA"/>
      </w:rPr>
    </w:lvl>
    <w:lvl w:ilvl="3" w:tplc="C5F0390A">
      <w:numFmt w:val="bullet"/>
      <w:lvlText w:val="•"/>
      <w:lvlJc w:val="left"/>
      <w:pPr>
        <w:ind w:left="3609" w:hanging="213"/>
      </w:pPr>
      <w:rPr>
        <w:rFonts w:hint="default"/>
        <w:lang w:val="ru-RU" w:eastAsia="en-US" w:bidi="ar-SA"/>
      </w:rPr>
    </w:lvl>
    <w:lvl w:ilvl="4" w:tplc="87B243E8">
      <w:numFmt w:val="bullet"/>
      <w:lvlText w:val="•"/>
      <w:lvlJc w:val="left"/>
      <w:pPr>
        <w:ind w:left="4466" w:hanging="213"/>
      </w:pPr>
      <w:rPr>
        <w:rFonts w:hint="default"/>
        <w:lang w:val="ru-RU" w:eastAsia="en-US" w:bidi="ar-SA"/>
      </w:rPr>
    </w:lvl>
    <w:lvl w:ilvl="5" w:tplc="A0D0BB52">
      <w:numFmt w:val="bullet"/>
      <w:lvlText w:val="•"/>
      <w:lvlJc w:val="left"/>
      <w:pPr>
        <w:ind w:left="5323" w:hanging="213"/>
      </w:pPr>
      <w:rPr>
        <w:rFonts w:hint="default"/>
        <w:lang w:val="ru-RU" w:eastAsia="en-US" w:bidi="ar-SA"/>
      </w:rPr>
    </w:lvl>
    <w:lvl w:ilvl="6" w:tplc="E1AE8796">
      <w:numFmt w:val="bullet"/>
      <w:lvlText w:val="•"/>
      <w:lvlJc w:val="left"/>
      <w:pPr>
        <w:ind w:left="6179" w:hanging="213"/>
      </w:pPr>
      <w:rPr>
        <w:rFonts w:hint="default"/>
        <w:lang w:val="ru-RU" w:eastAsia="en-US" w:bidi="ar-SA"/>
      </w:rPr>
    </w:lvl>
    <w:lvl w:ilvl="7" w:tplc="F7785D98">
      <w:numFmt w:val="bullet"/>
      <w:lvlText w:val="•"/>
      <w:lvlJc w:val="left"/>
      <w:pPr>
        <w:ind w:left="7036" w:hanging="213"/>
      </w:pPr>
      <w:rPr>
        <w:rFonts w:hint="default"/>
        <w:lang w:val="ru-RU" w:eastAsia="en-US" w:bidi="ar-SA"/>
      </w:rPr>
    </w:lvl>
    <w:lvl w:ilvl="8" w:tplc="03505DEA">
      <w:numFmt w:val="bullet"/>
      <w:lvlText w:val="•"/>
      <w:lvlJc w:val="left"/>
      <w:pPr>
        <w:ind w:left="7893" w:hanging="213"/>
      </w:pPr>
      <w:rPr>
        <w:rFonts w:hint="default"/>
        <w:lang w:val="ru-RU" w:eastAsia="en-US" w:bidi="ar-SA"/>
      </w:rPr>
    </w:lvl>
  </w:abstractNum>
  <w:abstractNum w:abstractNumId="17" w15:restartNumberingAfterBreak="0">
    <w:nsid w:val="2A024766"/>
    <w:multiLevelType w:val="hybridMultilevel"/>
    <w:tmpl w:val="C582A754"/>
    <w:lvl w:ilvl="0" w:tplc="CC706A5C">
      <w:start w:val="4"/>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686650C">
      <w:numFmt w:val="bullet"/>
      <w:lvlText w:val="•"/>
      <w:lvlJc w:val="left"/>
      <w:pPr>
        <w:ind w:left="1068" w:hanging="213"/>
      </w:pPr>
      <w:rPr>
        <w:rFonts w:hint="default"/>
        <w:lang w:val="ru-RU" w:eastAsia="en-US" w:bidi="ar-SA"/>
      </w:rPr>
    </w:lvl>
    <w:lvl w:ilvl="2" w:tplc="0CD6D08A">
      <w:numFmt w:val="bullet"/>
      <w:lvlText w:val="•"/>
      <w:lvlJc w:val="left"/>
      <w:pPr>
        <w:ind w:left="2017" w:hanging="213"/>
      </w:pPr>
      <w:rPr>
        <w:rFonts w:hint="default"/>
        <w:lang w:val="ru-RU" w:eastAsia="en-US" w:bidi="ar-SA"/>
      </w:rPr>
    </w:lvl>
    <w:lvl w:ilvl="3" w:tplc="D1E4D13E">
      <w:numFmt w:val="bullet"/>
      <w:lvlText w:val="•"/>
      <w:lvlJc w:val="left"/>
      <w:pPr>
        <w:ind w:left="2965" w:hanging="213"/>
      </w:pPr>
      <w:rPr>
        <w:rFonts w:hint="default"/>
        <w:lang w:val="ru-RU" w:eastAsia="en-US" w:bidi="ar-SA"/>
      </w:rPr>
    </w:lvl>
    <w:lvl w:ilvl="4" w:tplc="C7EAFF9C">
      <w:numFmt w:val="bullet"/>
      <w:lvlText w:val="•"/>
      <w:lvlJc w:val="left"/>
      <w:pPr>
        <w:ind w:left="3914" w:hanging="213"/>
      </w:pPr>
      <w:rPr>
        <w:rFonts w:hint="default"/>
        <w:lang w:val="ru-RU" w:eastAsia="en-US" w:bidi="ar-SA"/>
      </w:rPr>
    </w:lvl>
    <w:lvl w:ilvl="5" w:tplc="9F2A89E8">
      <w:numFmt w:val="bullet"/>
      <w:lvlText w:val="•"/>
      <w:lvlJc w:val="left"/>
      <w:pPr>
        <w:ind w:left="4863" w:hanging="213"/>
      </w:pPr>
      <w:rPr>
        <w:rFonts w:hint="default"/>
        <w:lang w:val="ru-RU" w:eastAsia="en-US" w:bidi="ar-SA"/>
      </w:rPr>
    </w:lvl>
    <w:lvl w:ilvl="6" w:tplc="2586CF54">
      <w:numFmt w:val="bullet"/>
      <w:lvlText w:val="•"/>
      <w:lvlJc w:val="left"/>
      <w:pPr>
        <w:ind w:left="5811" w:hanging="213"/>
      </w:pPr>
      <w:rPr>
        <w:rFonts w:hint="default"/>
        <w:lang w:val="ru-RU" w:eastAsia="en-US" w:bidi="ar-SA"/>
      </w:rPr>
    </w:lvl>
    <w:lvl w:ilvl="7" w:tplc="43884654">
      <w:numFmt w:val="bullet"/>
      <w:lvlText w:val="•"/>
      <w:lvlJc w:val="left"/>
      <w:pPr>
        <w:ind w:left="6760" w:hanging="213"/>
      </w:pPr>
      <w:rPr>
        <w:rFonts w:hint="default"/>
        <w:lang w:val="ru-RU" w:eastAsia="en-US" w:bidi="ar-SA"/>
      </w:rPr>
    </w:lvl>
    <w:lvl w:ilvl="8" w:tplc="6F2A0F3C">
      <w:numFmt w:val="bullet"/>
      <w:lvlText w:val="•"/>
      <w:lvlJc w:val="left"/>
      <w:pPr>
        <w:ind w:left="7709" w:hanging="213"/>
      </w:pPr>
      <w:rPr>
        <w:rFonts w:hint="default"/>
        <w:lang w:val="ru-RU" w:eastAsia="en-US" w:bidi="ar-SA"/>
      </w:rPr>
    </w:lvl>
  </w:abstractNum>
  <w:abstractNum w:abstractNumId="18" w15:restartNumberingAfterBreak="0">
    <w:nsid w:val="2BAA416A"/>
    <w:multiLevelType w:val="multilevel"/>
    <w:tmpl w:val="8466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C54D56"/>
    <w:multiLevelType w:val="multilevel"/>
    <w:tmpl w:val="59465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39729E"/>
    <w:multiLevelType w:val="hybridMultilevel"/>
    <w:tmpl w:val="C2445BF4"/>
    <w:lvl w:ilvl="0" w:tplc="FA02C2BE">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84CCF77E">
      <w:numFmt w:val="bullet"/>
      <w:lvlText w:val="•"/>
      <w:lvlJc w:val="left"/>
      <w:pPr>
        <w:ind w:left="1968" w:hanging="281"/>
      </w:pPr>
      <w:rPr>
        <w:rFonts w:hint="default"/>
        <w:lang w:val="ru-RU" w:eastAsia="en-US" w:bidi="ar-SA"/>
      </w:rPr>
    </w:lvl>
    <w:lvl w:ilvl="2" w:tplc="2EF281A6">
      <w:numFmt w:val="bullet"/>
      <w:lvlText w:val="•"/>
      <w:lvlJc w:val="left"/>
      <w:pPr>
        <w:ind w:left="2817" w:hanging="281"/>
      </w:pPr>
      <w:rPr>
        <w:rFonts w:hint="default"/>
        <w:lang w:val="ru-RU" w:eastAsia="en-US" w:bidi="ar-SA"/>
      </w:rPr>
    </w:lvl>
    <w:lvl w:ilvl="3" w:tplc="607C09D0">
      <w:numFmt w:val="bullet"/>
      <w:lvlText w:val="•"/>
      <w:lvlJc w:val="left"/>
      <w:pPr>
        <w:ind w:left="3665" w:hanging="281"/>
      </w:pPr>
      <w:rPr>
        <w:rFonts w:hint="default"/>
        <w:lang w:val="ru-RU" w:eastAsia="en-US" w:bidi="ar-SA"/>
      </w:rPr>
    </w:lvl>
    <w:lvl w:ilvl="4" w:tplc="E118E50C">
      <w:numFmt w:val="bullet"/>
      <w:lvlText w:val="•"/>
      <w:lvlJc w:val="left"/>
      <w:pPr>
        <w:ind w:left="4514" w:hanging="281"/>
      </w:pPr>
      <w:rPr>
        <w:rFonts w:hint="default"/>
        <w:lang w:val="ru-RU" w:eastAsia="en-US" w:bidi="ar-SA"/>
      </w:rPr>
    </w:lvl>
    <w:lvl w:ilvl="5" w:tplc="943EABAE">
      <w:numFmt w:val="bullet"/>
      <w:lvlText w:val="•"/>
      <w:lvlJc w:val="left"/>
      <w:pPr>
        <w:ind w:left="5363" w:hanging="281"/>
      </w:pPr>
      <w:rPr>
        <w:rFonts w:hint="default"/>
        <w:lang w:val="ru-RU" w:eastAsia="en-US" w:bidi="ar-SA"/>
      </w:rPr>
    </w:lvl>
    <w:lvl w:ilvl="6" w:tplc="E806E1C2">
      <w:numFmt w:val="bullet"/>
      <w:lvlText w:val="•"/>
      <w:lvlJc w:val="left"/>
      <w:pPr>
        <w:ind w:left="6211" w:hanging="281"/>
      </w:pPr>
      <w:rPr>
        <w:rFonts w:hint="default"/>
        <w:lang w:val="ru-RU" w:eastAsia="en-US" w:bidi="ar-SA"/>
      </w:rPr>
    </w:lvl>
    <w:lvl w:ilvl="7" w:tplc="57A4A288">
      <w:numFmt w:val="bullet"/>
      <w:lvlText w:val="•"/>
      <w:lvlJc w:val="left"/>
      <w:pPr>
        <w:ind w:left="7060" w:hanging="281"/>
      </w:pPr>
      <w:rPr>
        <w:rFonts w:hint="default"/>
        <w:lang w:val="ru-RU" w:eastAsia="en-US" w:bidi="ar-SA"/>
      </w:rPr>
    </w:lvl>
    <w:lvl w:ilvl="8" w:tplc="C73010F0">
      <w:numFmt w:val="bullet"/>
      <w:lvlText w:val="•"/>
      <w:lvlJc w:val="left"/>
      <w:pPr>
        <w:ind w:left="7909" w:hanging="281"/>
      </w:pPr>
      <w:rPr>
        <w:rFonts w:hint="default"/>
        <w:lang w:val="ru-RU" w:eastAsia="en-US" w:bidi="ar-SA"/>
      </w:rPr>
    </w:lvl>
  </w:abstractNum>
  <w:abstractNum w:abstractNumId="21" w15:restartNumberingAfterBreak="0">
    <w:nsid w:val="34196B2D"/>
    <w:multiLevelType w:val="hybridMultilevel"/>
    <w:tmpl w:val="CA98C06C"/>
    <w:lvl w:ilvl="0" w:tplc="78D8801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B12C6B1E">
      <w:numFmt w:val="bullet"/>
      <w:lvlText w:val="•"/>
      <w:lvlJc w:val="left"/>
      <w:pPr>
        <w:ind w:left="1068" w:hanging="213"/>
      </w:pPr>
      <w:rPr>
        <w:rFonts w:hint="default"/>
        <w:lang w:val="ru-RU" w:eastAsia="en-US" w:bidi="ar-SA"/>
      </w:rPr>
    </w:lvl>
    <w:lvl w:ilvl="2" w:tplc="D122A634">
      <w:numFmt w:val="bullet"/>
      <w:lvlText w:val="•"/>
      <w:lvlJc w:val="left"/>
      <w:pPr>
        <w:ind w:left="2017" w:hanging="213"/>
      </w:pPr>
      <w:rPr>
        <w:rFonts w:hint="default"/>
        <w:lang w:val="ru-RU" w:eastAsia="en-US" w:bidi="ar-SA"/>
      </w:rPr>
    </w:lvl>
    <w:lvl w:ilvl="3" w:tplc="A8FA2ECA">
      <w:numFmt w:val="bullet"/>
      <w:lvlText w:val="•"/>
      <w:lvlJc w:val="left"/>
      <w:pPr>
        <w:ind w:left="2965" w:hanging="213"/>
      </w:pPr>
      <w:rPr>
        <w:rFonts w:hint="default"/>
        <w:lang w:val="ru-RU" w:eastAsia="en-US" w:bidi="ar-SA"/>
      </w:rPr>
    </w:lvl>
    <w:lvl w:ilvl="4" w:tplc="567C411E">
      <w:numFmt w:val="bullet"/>
      <w:lvlText w:val="•"/>
      <w:lvlJc w:val="left"/>
      <w:pPr>
        <w:ind w:left="3914" w:hanging="213"/>
      </w:pPr>
      <w:rPr>
        <w:rFonts w:hint="default"/>
        <w:lang w:val="ru-RU" w:eastAsia="en-US" w:bidi="ar-SA"/>
      </w:rPr>
    </w:lvl>
    <w:lvl w:ilvl="5" w:tplc="71D470F0">
      <w:numFmt w:val="bullet"/>
      <w:lvlText w:val="•"/>
      <w:lvlJc w:val="left"/>
      <w:pPr>
        <w:ind w:left="4863" w:hanging="213"/>
      </w:pPr>
      <w:rPr>
        <w:rFonts w:hint="default"/>
        <w:lang w:val="ru-RU" w:eastAsia="en-US" w:bidi="ar-SA"/>
      </w:rPr>
    </w:lvl>
    <w:lvl w:ilvl="6" w:tplc="11101716">
      <w:numFmt w:val="bullet"/>
      <w:lvlText w:val="•"/>
      <w:lvlJc w:val="left"/>
      <w:pPr>
        <w:ind w:left="5811" w:hanging="213"/>
      </w:pPr>
      <w:rPr>
        <w:rFonts w:hint="default"/>
        <w:lang w:val="ru-RU" w:eastAsia="en-US" w:bidi="ar-SA"/>
      </w:rPr>
    </w:lvl>
    <w:lvl w:ilvl="7" w:tplc="07EE85A6">
      <w:numFmt w:val="bullet"/>
      <w:lvlText w:val="•"/>
      <w:lvlJc w:val="left"/>
      <w:pPr>
        <w:ind w:left="6760" w:hanging="213"/>
      </w:pPr>
      <w:rPr>
        <w:rFonts w:hint="default"/>
        <w:lang w:val="ru-RU" w:eastAsia="en-US" w:bidi="ar-SA"/>
      </w:rPr>
    </w:lvl>
    <w:lvl w:ilvl="8" w:tplc="B58C658A">
      <w:numFmt w:val="bullet"/>
      <w:lvlText w:val="•"/>
      <w:lvlJc w:val="left"/>
      <w:pPr>
        <w:ind w:left="7709" w:hanging="213"/>
      </w:pPr>
      <w:rPr>
        <w:rFonts w:hint="default"/>
        <w:lang w:val="ru-RU" w:eastAsia="en-US" w:bidi="ar-SA"/>
      </w:rPr>
    </w:lvl>
  </w:abstractNum>
  <w:abstractNum w:abstractNumId="22" w15:restartNumberingAfterBreak="0">
    <w:nsid w:val="348E754F"/>
    <w:multiLevelType w:val="multilevel"/>
    <w:tmpl w:val="4B9A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B17AC"/>
    <w:multiLevelType w:val="hybridMultilevel"/>
    <w:tmpl w:val="CF3A7454"/>
    <w:lvl w:ilvl="0" w:tplc="4B66EB02">
      <w:start w:val="1"/>
      <w:numFmt w:val="decimal"/>
      <w:lvlText w:val="%1."/>
      <w:lvlJc w:val="left"/>
      <w:pPr>
        <w:ind w:left="122" w:hanging="213"/>
      </w:pPr>
      <w:rPr>
        <w:rFonts w:ascii="Times New Roman" w:eastAsia="Times New Roman" w:hAnsi="Times New Roman" w:cs="Times New Roman" w:hint="default"/>
        <w:spacing w:val="-1"/>
        <w:w w:val="100"/>
        <w:sz w:val="26"/>
        <w:szCs w:val="26"/>
        <w:lang w:val="ru-RU" w:eastAsia="en-US" w:bidi="ar-SA"/>
      </w:rPr>
    </w:lvl>
    <w:lvl w:ilvl="1" w:tplc="3B127790">
      <w:numFmt w:val="bullet"/>
      <w:lvlText w:val="•"/>
      <w:lvlJc w:val="left"/>
      <w:pPr>
        <w:ind w:left="1068" w:hanging="213"/>
      </w:pPr>
      <w:rPr>
        <w:rFonts w:hint="default"/>
        <w:lang w:val="ru-RU" w:eastAsia="en-US" w:bidi="ar-SA"/>
      </w:rPr>
    </w:lvl>
    <w:lvl w:ilvl="2" w:tplc="6368EF7E">
      <w:numFmt w:val="bullet"/>
      <w:lvlText w:val="•"/>
      <w:lvlJc w:val="left"/>
      <w:pPr>
        <w:ind w:left="2017" w:hanging="213"/>
      </w:pPr>
      <w:rPr>
        <w:rFonts w:hint="default"/>
        <w:lang w:val="ru-RU" w:eastAsia="en-US" w:bidi="ar-SA"/>
      </w:rPr>
    </w:lvl>
    <w:lvl w:ilvl="3" w:tplc="4D6CBB5C">
      <w:numFmt w:val="bullet"/>
      <w:lvlText w:val="•"/>
      <w:lvlJc w:val="left"/>
      <w:pPr>
        <w:ind w:left="2965" w:hanging="213"/>
      </w:pPr>
      <w:rPr>
        <w:rFonts w:hint="default"/>
        <w:lang w:val="ru-RU" w:eastAsia="en-US" w:bidi="ar-SA"/>
      </w:rPr>
    </w:lvl>
    <w:lvl w:ilvl="4" w:tplc="703078F2">
      <w:numFmt w:val="bullet"/>
      <w:lvlText w:val="•"/>
      <w:lvlJc w:val="left"/>
      <w:pPr>
        <w:ind w:left="3914" w:hanging="213"/>
      </w:pPr>
      <w:rPr>
        <w:rFonts w:hint="default"/>
        <w:lang w:val="ru-RU" w:eastAsia="en-US" w:bidi="ar-SA"/>
      </w:rPr>
    </w:lvl>
    <w:lvl w:ilvl="5" w:tplc="47E69A7E">
      <w:numFmt w:val="bullet"/>
      <w:lvlText w:val="•"/>
      <w:lvlJc w:val="left"/>
      <w:pPr>
        <w:ind w:left="4863" w:hanging="213"/>
      </w:pPr>
      <w:rPr>
        <w:rFonts w:hint="default"/>
        <w:lang w:val="ru-RU" w:eastAsia="en-US" w:bidi="ar-SA"/>
      </w:rPr>
    </w:lvl>
    <w:lvl w:ilvl="6" w:tplc="596C09F0">
      <w:numFmt w:val="bullet"/>
      <w:lvlText w:val="•"/>
      <w:lvlJc w:val="left"/>
      <w:pPr>
        <w:ind w:left="5811" w:hanging="213"/>
      </w:pPr>
      <w:rPr>
        <w:rFonts w:hint="default"/>
        <w:lang w:val="ru-RU" w:eastAsia="en-US" w:bidi="ar-SA"/>
      </w:rPr>
    </w:lvl>
    <w:lvl w:ilvl="7" w:tplc="B47A3F10">
      <w:numFmt w:val="bullet"/>
      <w:lvlText w:val="•"/>
      <w:lvlJc w:val="left"/>
      <w:pPr>
        <w:ind w:left="6760" w:hanging="213"/>
      </w:pPr>
      <w:rPr>
        <w:rFonts w:hint="default"/>
        <w:lang w:val="ru-RU" w:eastAsia="en-US" w:bidi="ar-SA"/>
      </w:rPr>
    </w:lvl>
    <w:lvl w:ilvl="8" w:tplc="BA18CE72">
      <w:numFmt w:val="bullet"/>
      <w:lvlText w:val="•"/>
      <w:lvlJc w:val="left"/>
      <w:pPr>
        <w:ind w:left="7709" w:hanging="213"/>
      </w:pPr>
      <w:rPr>
        <w:rFonts w:hint="default"/>
        <w:lang w:val="ru-RU" w:eastAsia="en-US" w:bidi="ar-SA"/>
      </w:rPr>
    </w:lvl>
  </w:abstractNum>
  <w:abstractNum w:abstractNumId="24" w15:restartNumberingAfterBreak="0">
    <w:nsid w:val="383751EC"/>
    <w:multiLevelType w:val="multilevel"/>
    <w:tmpl w:val="3834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E14423"/>
    <w:multiLevelType w:val="multilevel"/>
    <w:tmpl w:val="7B0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707C8"/>
    <w:multiLevelType w:val="hybridMultilevel"/>
    <w:tmpl w:val="51988628"/>
    <w:lvl w:ilvl="0" w:tplc="41D041D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5ACC12A">
      <w:numFmt w:val="bullet"/>
      <w:lvlText w:val="•"/>
      <w:lvlJc w:val="left"/>
      <w:pPr>
        <w:ind w:left="1068" w:hanging="213"/>
      </w:pPr>
      <w:rPr>
        <w:rFonts w:hint="default"/>
        <w:lang w:val="ru-RU" w:eastAsia="en-US" w:bidi="ar-SA"/>
      </w:rPr>
    </w:lvl>
    <w:lvl w:ilvl="2" w:tplc="EB8627C8">
      <w:numFmt w:val="bullet"/>
      <w:lvlText w:val="•"/>
      <w:lvlJc w:val="left"/>
      <w:pPr>
        <w:ind w:left="2017" w:hanging="213"/>
      </w:pPr>
      <w:rPr>
        <w:rFonts w:hint="default"/>
        <w:lang w:val="ru-RU" w:eastAsia="en-US" w:bidi="ar-SA"/>
      </w:rPr>
    </w:lvl>
    <w:lvl w:ilvl="3" w:tplc="9CB40BC6">
      <w:numFmt w:val="bullet"/>
      <w:lvlText w:val="•"/>
      <w:lvlJc w:val="left"/>
      <w:pPr>
        <w:ind w:left="2965" w:hanging="213"/>
      </w:pPr>
      <w:rPr>
        <w:rFonts w:hint="default"/>
        <w:lang w:val="ru-RU" w:eastAsia="en-US" w:bidi="ar-SA"/>
      </w:rPr>
    </w:lvl>
    <w:lvl w:ilvl="4" w:tplc="2BAA6E26">
      <w:numFmt w:val="bullet"/>
      <w:lvlText w:val="•"/>
      <w:lvlJc w:val="left"/>
      <w:pPr>
        <w:ind w:left="3914" w:hanging="213"/>
      </w:pPr>
      <w:rPr>
        <w:rFonts w:hint="default"/>
        <w:lang w:val="ru-RU" w:eastAsia="en-US" w:bidi="ar-SA"/>
      </w:rPr>
    </w:lvl>
    <w:lvl w:ilvl="5" w:tplc="159434C0">
      <w:numFmt w:val="bullet"/>
      <w:lvlText w:val="•"/>
      <w:lvlJc w:val="left"/>
      <w:pPr>
        <w:ind w:left="4863" w:hanging="213"/>
      </w:pPr>
      <w:rPr>
        <w:rFonts w:hint="default"/>
        <w:lang w:val="ru-RU" w:eastAsia="en-US" w:bidi="ar-SA"/>
      </w:rPr>
    </w:lvl>
    <w:lvl w:ilvl="6" w:tplc="33B4EE34">
      <w:numFmt w:val="bullet"/>
      <w:lvlText w:val="•"/>
      <w:lvlJc w:val="left"/>
      <w:pPr>
        <w:ind w:left="5811" w:hanging="213"/>
      </w:pPr>
      <w:rPr>
        <w:rFonts w:hint="default"/>
        <w:lang w:val="ru-RU" w:eastAsia="en-US" w:bidi="ar-SA"/>
      </w:rPr>
    </w:lvl>
    <w:lvl w:ilvl="7" w:tplc="C3D8C694">
      <w:numFmt w:val="bullet"/>
      <w:lvlText w:val="•"/>
      <w:lvlJc w:val="left"/>
      <w:pPr>
        <w:ind w:left="6760" w:hanging="213"/>
      </w:pPr>
      <w:rPr>
        <w:rFonts w:hint="default"/>
        <w:lang w:val="ru-RU" w:eastAsia="en-US" w:bidi="ar-SA"/>
      </w:rPr>
    </w:lvl>
    <w:lvl w:ilvl="8" w:tplc="C11837DE">
      <w:numFmt w:val="bullet"/>
      <w:lvlText w:val="•"/>
      <w:lvlJc w:val="left"/>
      <w:pPr>
        <w:ind w:left="7709" w:hanging="213"/>
      </w:pPr>
      <w:rPr>
        <w:rFonts w:hint="default"/>
        <w:lang w:val="ru-RU" w:eastAsia="en-US" w:bidi="ar-SA"/>
      </w:rPr>
    </w:lvl>
  </w:abstractNum>
  <w:abstractNum w:abstractNumId="27" w15:restartNumberingAfterBreak="0">
    <w:nsid w:val="3F26481B"/>
    <w:multiLevelType w:val="multilevel"/>
    <w:tmpl w:val="C934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A6704D"/>
    <w:multiLevelType w:val="multilevel"/>
    <w:tmpl w:val="33CE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81580E"/>
    <w:multiLevelType w:val="multilevel"/>
    <w:tmpl w:val="9B0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E43A9"/>
    <w:multiLevelType w:val="hybridMultilevel"/>
    <w:tmpl w:val="C6DC7F48"/>
    <w:lvl w:ilvl="0" w:tplc="8DE28C02">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C3C61460">
      <w:numFmt w:val="bullet"/>
      <w:lvlText w:val="•"/>
      <w:lvlJc w:val="left"/>
      <w:pPr>
        <w:ind w:left="1968" w:hanging="281"/>
      </w:pPr>
      <w:rPr>
        <w:rFonts w:hint="default"/>
        <w:lang w:val="ru-RU" w:eastAsia="en-US" w:bidi="ar-SA"/>
      </w:rPr>
    </w:lvl>
    <w:lvl w:ilvl="2" w:tplc="EE0AB344">
      <w:numFmt w:val="bullet"/>
      <w:lvlText w:val="•"/>
      <w:lvlJc w:val="left"/>
      <w:pPr>
        <w:ind w:left="2817" w:hanging="281"/>
      </w:pPr>
      <w:rPr>
        <w:rFonts w:hint="default"/>
        <w:lang w:val="ru-RU" w:eastAsia="en-US" w:bidi="ar-SA"/>
      </w:rPr>
    </w:lvl>
    <w:lvl w:ilvl="3" w:tplc="B9C4142C">
      <w:numFmt w:val="bullet"/>
      <w:lvlText w:val="•"/>
      <w:lvlJc w:val="left"/>
      <w:pPr>
        <w:ind w:left="3665" w:hanging="281"/>
      </w:pPr>
      <w:rPr>
        <w:rFonts w:hint="default"/>
        <w:lang w:val="ru-RU" w:eastAsia="en-US" w:bidi="ar-SA"/>
      </w:rPr>
    </w:lvl>
    <w:lvl w:ilvl="4" w:tplc="40042FB0">
      <w:numFmt w:val="bullet"/>
      <w:lvlText w:val="•"/>
      <w:lvlJc w:val="left"/>
      <w:pPr>
        <w:ind w:left="4514" w:hanging="281"/>
      </w:pPr>
      <w:rPr>
        <w:rFonts w:hint="default"/>
        <w:lang w:val="ru-RU" w:eastAsia="en-US" w:bidi="ar-SA"/>
      </w:rPr>
    </w:lvl>
    <w:lvl w:ilvl="5" w:tplc="F6C810BA">
      <w:numFmt w:val="bullet"/>
      <w:lvlText w:val="•"/>
      <w:lvlJc w:val="left"/>
      <w:pPr>
        <w:ind w:left="5363" w:hanging="281"/>
      </w:pPr>
      <w:rPr>
        <w:rFonts w:hint="default"/>
        <w:lang w:val="ru-RU" w:eastAsia="en-US" w:bidi="ar-SA"/>
      </w:rPr>
    </w:lvl>
    <w:lvl w:ilvl="6" w:tplc="F9FA8340">
      <w:numFmt w:val="bullet"/>
      <w:lvlText w:val="•"/>
      <w:lvlJc w:val="left"/>
      <w:pPr>
        <w:ind w:left="6211" w:hanging="281"/>
      </w:pPr>
      <w:rPr>
        <w:rFonts w:hint="default"/>
        <w:lang w:val="ru-RU" w:eastAsia="en-US" w:bidi="ar-SA"/>
      </w:rPr>
    </w:lvl>
    <w:lvl w:ilvl="7" w:tplc="B5C85F86">
      <w:numFmt w:val="bullet"/>
      <w:lvlText w:val="•"/>
      <w:lvlJc w:val="left"/>
      <w:pPr>
        <w:ind w:left="7060" w:hanging="281"/>
      </w:pPr>
      <w:rPr>
        <w:rFonts w:hint="default"/>
        <w:lang w:val="ru-RU" w:eastAsia="en-US" w:bidi="ar-SA"/>
      </w:rPr>
    </w:lvl>
    <w:lvl w:ilvl="8" w:tplc="1E4A4CE6">
      <w:numFmt w:val="bullet"/>
      <w:lvlText w:val="•"/>
      <w:lvlJc w:val="left"/>
      <w:pPr>
        <w:ind w:left="7909" w:hanging="281"/>
      </w:pPr>
      <w:rPr>
        <w:rFonts w:hint="default"/>
        <w:lang w:val="ru-RU" w:eastAsia="en-US" w:bidi="ar-SA"/>
      </w:rPr>
    </w:lvl>
  </w:abstractNum>
  <w:abstractNum w:abstractNumId="31" w15:restartNumberingAfterBreak="0">
    <w:nsid w:val="4D3C3423"/>
    <w:multiLevelType w:val="multilevel"/>
    <w:tmpl w:val="B88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562C0"/>
    <w:multiLevelType w:val="hybridMultilevel"/>
    <w:tmpl w:val="32765AE4"/>
    <w:lvl w:ilvl="0" w:tplc="3B50DA4E">
      <w:start w:val="4"/>
      <w:numFmt w:val="decimal"/>
      <w:lvlText w:val="%1."/>
      <w:lvlJc w:val="left"/>
      <w:pPr>
        <w:ind w:left="122" w:hanging="593"/>
      </w:pPr>
      <w:rPr>
        <w:rFonts w:ascii="Times New Roman" w:eastAsia="Times New Roman" w:hAnsi="Times New Roman" w:cs="Times New Roman" w:hint="default"/>
        <w:spacing w:val="0"/>
        <w:w w:val="100"/>
        <w:sz w:val="28"/>
        <w:szCs w:val="28"/>
        <w:lang w:val="ru-RU" w:eastAsia="en-US" w:bidi="ar-SA"/>
      </w:rPr>
    </w:lvl>
    <w:lvl w:ilvl="1" w:tplc="8FBC9C80">
      <w:numFmt w:val="bullet"/>
      <w:lvlText w:val="•"/>
      <w:lvlJc w:val="left"/>
      <w:pPr>
        <w:ind w:left="1068" w:hanging="593"/>
      </w:pPr>
      <w:rPr>
        <w:rFonts w:hint="default"/>
        <w:lang w:val="ru-RU" w:eastAsia="en-US" w:bidi="ar-SA"/>
      </w:rPr>
    </w:lvl>
    <w:lvl w:ilvl="2" w:tplc="45925914">
      <w:numFmt w:val="bullet"/>
      <w:lvlText w:val="•"/>
      <w:lvlJc w:val="left"/>
      <w:pPr>
        <w:ind w:left="2017" w:hanging="593"/>
      </w:pPr>
      <w:rPr>
        <w:rFonts w:hint="default"/>
        <w:lang w:val="ru-RU" w:eastAsia="en-US" w:bidi="ar-SA"/>
      </w:rPr>
    </w:lvl>
    <w:lvl w:ilvl="3" w:tplc="A82E9A4A">
      <w:numFmt w:val="bullet"/>
      <w:lvlText w:val="•"/>
      <w:lvlJc w:val="left"/>
      <w:pPr>
        <w:ind w:left="2965" w:hanging="593"/>
      </w:pPr>
      <w:rPr>
        <w:rFonts w:hint="default"/>
        <w:lang w:val="ru-RU" w:eastAsia="en-US" w:bidi="ar-SA"/>
      </w:rPr>
    </w:lvl>
    <w:lvl w:ilvl="4" w:tplc="AA88D030">
      <w:numFmt w:val="bullet"/>
      <w:lvlText w:val="•"/>
      <w:lvlJc w:val="left"/>
      <w:pPr>
        <w:ind w:left="3914" w:hanging="593"/>
      </w:pPr>
      <w:rPr>
        <w:rFonts w:hint="default"/>
        <w:lang w:val="ru-RU" w:eastAsia="en-US" w:bidi="ar-SA"/>
      </w:rPr>
    </w:lvl>
    <w:lvl w:ilvl="5" w:tplc="6BE0FEC4">
      <w:numFmt w:val="bullet"/>
      <w:lvlText w:val="•"/>
      <w:lvlJc w:val="left"/>
      <w:pPr>
        <w:ind w:left="4863" w:hanging="593"/>
      </w:pPr>
      <w:rPr>
        <w:rFonts w:hint="default"/>
        <w:lang w:val="ru-RU" w:eastAsia="en-US" w:bidi="ar-SA"/>
      </w:rPr>
    </w:lvl>
    <w:lvl w:ilvl="6" w:tplc="37C854AC">
      <w:numFmt w:val="bullet"/>
      <w:lvlText w:val="•"/>
      <w:lvlJc w:val="left"/>
      <w:pPr>
        <w:ind w:left="5811" w:hanging="593"/>
      </w:pPr>
      <w:rPr>
        <w:rFonts w:hint="default"/>
        <w:lang w:val="ru-RU" w:eastAsia="en-US" w:bidi="ar-SA"/>
      </w:rPr>
    </w:lvl>
    <w:lvl w:ilvl="7" w:tplc="DA1050EC">
      <w:numFmt w:val="bullet"/>
      <w:lvlText w:val="•"/>
      <w:lvlJc w:val="left"/>
      <w:pPr>
        <w:ind w:left="6760" w:hanging="593"/>
      </w:pPr>
      <w:rPr>
        <w:rFonts w:hint="default"/>
        <w:lang w:val="ru-RU" w:eastAsia="en-US" w:bidi="ar-SA"/>
      </w:rPr>
    </w:lvl>
    <w:lvl w:ilvl="8" w:tplc="C79C48CA">
      <w:numFmt w:val="bullet"/>
      <w:lvlText w:val="•"/>
      <w:lvlJc w:val="left"/>
      <w:pPr>
        <w:ind w:left="7709" w:hanging="593"/>
      </w:pPr>
      <w:rPr>
        <w:rFonts w:hint="default"/>
        <w:lang w:val="ru-RU" w:eastAsia="en-US" w:bidi="ar-SA"/>
      </w:rPr>
    </w:lvl>
  </w:abstractNum>
  <w:abstractNum w:abstractNumId="33" w15:restartNumberingAfterBreak="0">
    <w:nsid w:val="4F7E5CCF"/>
    <w:multiLevelType w:val="multilevel"/>
    <w:tmpl w:val="53D44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B7C54"/>
    <w:multiLevelType w:val="multilevel"/>
    <w:tmpl w:val="0B4C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70EFC"/>
    <w:multiLevelType w:val="hybridMultilevel"/>
    <w:tmpl w:val="28082FC6"/>
    <w:lvl w:ilvl="0" w:tplc="1360BC1A">
      <w:start w:val="4"/>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E3C6E3C0">
      <w:numFmt w:val="bullet"/>
      <w:lvlText w:val="•"/>
      <w:lvlJc w:val="left"/>
      <w:pPr>
        <w:ind w:left="1896" w:hanging="213"/>
      </w:pPr>
      <w:rPr>
        <w:rFonts w:hint="default"/>
        <w:lang w:val="ru-RU" w:eastAsia="en-US" w:bidi="ar-SA"/>
      </w:rPr>
    </w:lvl>
    <w:lvl w:ilvl="2" w:tplc="D7C8C22E">
      <w:numFmt w:val="bullet"/>
      <w:lvlText w:val="•"/>
      <w:lvlJc w:val="left"/>
      <w:pPr>
        <w:ind w:left="2753" w:hanging="213"/>
      </w:pPr>
      <w:rPr>
        <w:rFonts w:hint="default"/>
        <w:lang w:val="ru-RU" w:eastAsia="en-US" w:bidi="ar-SA"/>
      </w:rPr>
    </w:lvl>
    <w:lvl w:ilvl="3" w:tplc="F648F236">
      <w:numFmt w:val="bullet"/>
      <w:lvlText w:val="•"/>
      <w:lvlJc w:val="left"/>
      <w:pPr>
        <w:ind w:left="3609" w:hanging="213"/>
      </w:pPr>
      <w:rPr>
        <w:rFonts w:hint="default"/>
        <w:lang w:val="ru-RU" w:eastAsia="en-US" w:bidi="ar-SA"/>
      </w:rPr>
    </w:lvl>
    <w:lvl w:ilvl="4" w:tplc="98EAB12C">
      <w:numFmt w:val="bullet"/>
      <w:lvlText w:val="•"/>
      <w:lvlJc w:val="left"/>
      <w:pPr>
        <w:ind w:left="4466" w:hanging="213"/>
      </w:pPr>
      <w:rPr>
        <w:rFonts w:hint="default"/>
        <w:lang w:val="ru-RU" w:eastAsia="en-US" w:bidi="ar-SA"/>
      </w:rPr>
    </w:lvl>
    <w:lvl w:ilvl="5" w:tplc="84E47F7C">
      <w:numFmt w:val="bullet"/>
      <w:lvlText w:val="•"/>
      <w:lvlJc w:val="left"/>
      <w:pPr>
        <w:ind w:left="5323" w:hanging="213"/>
      </w:pPr>
      <w:rPr>
        <w:rFonts w:hint="default"/>
        <w:lang w:val="ru-RU" w:eastAsia="en-US" w:bidi="ar-SA"/>
      </w:rPr>
    </w:lvl>
    <w:lvl w:ilvl="6" w:tplc="1E2CCA06">
      <w:numFmt w:val="bullet"/>
      <w:lvlText w:val="•"/>
      <w:lvlJc w:val="left"/>
      <w:pPr>
        <w:ind w:left="6179" w:hanging="213"/>
      </w:pPr>
      <w:rPr>
        <w:rFonts w:hint="default"/>
        <w:lang w:val="ru-RU" w:eastAsia="en-US" w:bidi="ar-SA"/>
      </w:rPr>
    </w:lvl>
    <w:lvl w:ilvl="7" w:tplc="E2162418">
      <w:numFmt w:val="bullet"/>
      <w:lvlText w:val="•"/>
      <w:lvlJc w:val="left"/>
      <w:pPr>
        <w:ind w:left="7036" w:hanging="213"/>
      </w:pPr>
      <w:rPr>
        <w:rFonts w:hint="default"/>
        <w:lang w:val="ru-RU" w:eastAsia="en-US" w:bidi="ar-SA"/>
      </w:rPr>
    </w:lvl>
    <w:lvl w:ilvl="8" w:tplc="0FF44ABA">
      <w:numFmt w:val="bullet"/>
      <w:lvlText w:val="•"/>
      <w:lvlJc w:val="left"/>
      <w:pPr>
        <w:ind w:left="7893" w:hanging="213"/>
      </w:pPr>
      <w:rPr>
        <w:rFonts w:hint="default"/>
        <w:lang w:val="ru-RU" w:eastAsia="en-US" w:bidi="ar-SA"/>
      </w:rPr>
    </w:lvl>
  </w:abstractNum>
  <w:abstractNum w:abstractNumId="36" w15:restartNumberingAfterBreak="0">
    <w:nsid w:val="53F76C00"/>
    <w:multiLevelType w:val="hybridMultilevel"/>
    <w:tmpl w:val="21F8A962"/>
    <w:lvl w:ilvl="0" w:tplc="90B85C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8A8C8B04">
      <w:numFmt w:val="bullet"/>
      <w:lvlText w:val="•"/>
      <w:lvlJc w:val="left"/>
      <w:pPr>
        <w:ind w:left="1097" w:hanging="213"/>
      </w:pPr>
      <w:rPr>
        <w:rFonts w:hint="default"/>
        <w:lang w:val="ru-RU" w:eastAsia="en-US" w:bidi="ar-SA"/>
      </w:rPr>
    </w:lvl>
    <w:lvl w:ilvl="2" w:tplc="AD2A9172">
      <w:numFmt w:val="bullet"/>
      <w:lvlText w:val="•"/>
      <w:lvlJc w:val="left"/>
      <w:pPr>
        <w:ind w:left="1954" w:hanging="213"/>
      </w:pPr>
      <w:rPr>
        <w:rFonts w:hint="default"/>
        <w:lang w:val="ru-RU" w:eastAsia="en-US" w:bidi="ar-SA"/>
      </w:rPr>
    </w:lvl>
    <w:lvl w:ilvl="3" w:tplc="6764F3C8">
      <w:numFmt w:val="bullet"/>
      <w:lvlText w:val="•"/>
      <w:lvlJc w:val="left"/>
      <w:pPr>
        <w:ind w:left="2811" w:hanging="213"/>
      </w:pPr>
      <w:rPr>
        <w:rFonts w:hint="default"/>
        <w:lang w:val="ru-RU" w:eastAsia="en-US" w:bidi="ar-SA"/>
      </w:rPr>
    </w:lvl>
    <w:lvl w:ilvl="4" w:tplc="C02608CE">
      <w:numFmt w:val="bullet"/>
      <w:lvlText w:val="•"/>
      <w:lvlJc w:val="left"/>
      <w:pPr>
        <w:ind w:left="3669" w:hanging="213"/>
      </w:pPr>
      <w:rPr>
        <w:rFonts w:hint="default"/>
        <w:lang w:val="ru-RU" w:eastAsia="en-US" w:bidi="ar-SA"/>
      </w:rPr>
    </w:lvl>
    <w:lvl w:ilvl="5" w:tplc="407EAA34">
      <w:numFmt w:val="bullet"/>
      <w:lvlText w:val="•"/>
      <w:lvlJc w:val="left"/>
      <w:pPr>
        <w:ind w:left="4526" w:hanging="213"/>
      </w:pPr>
      <w:rPr>
        <w:rFonts w:hint="default"/>
        <w:lang w:val="ru-RU" w:eastAsia="en-US" w:bidi="ar-SA"/>
      </w:rPr>
    </w:lvl>
    <w:lvl w:ilvl="6" w:tplc="1F623B90">
      <w:numFmt w:val="bullet"/>
      <w:lvlText w:val="•"/>
      <w:lvlJc w:val="left"/>
      <w:pPr>
        <w:ind w:left="5383" w:hanging="213"/>
      </w:pPr>
      <w:rPr>
        <w:rFonts w:hint="default"/>
        <w:lang w:val="ru-RU" w:eastAsia="en-US" w:bidi="ar-SA"/>
      </w:rPr>
    </w:lvl>
    <w:lvl w:ilvl="7" w:tplc="5B64A4D6">
      <w:numFmt w:val="bullet"/>
      <w:lvlText w:val="•"/>
      <w:lvlJc w:val="left"/>
      <w:pPr>
        <w:ind w:left="6241" w:hanging="213"/>
      </w:pPr>
      <w:rPr>
        <w:rFonts w:hint="default"/>
        <w:lang w:val="ru-RU" w:eastAsia="en-US" w:bidi="ar-SA"/>
      </w:rPr>
    </w:lvl>
    <w:lvl w:ilvl="8" w:tplc="0D8E6ADC">
      <w:numFmt w:val="bullet"/>
      <w:lvlText w:val="•"/>
      <w:lvlJc w:val="left"/>
      <w:pPr>
        <w:ind w:left="7098" w:hanging="213"/>
      </w:pPr>
      <w:rPr>
        <w:rFonts w:hint="default"/>
        <w:lang w:val="ru-RU" w:eastAsia="en-US" w:bidi="ar-SA"/>
      </w:rPr>
    </w:lvl>
  </w:abstractNum>
  <w:abstractNum w:abstractNumId="37" w15:restartNumberingAfterBreak="0">
    <w:nsid w:val="574E2247"/>
    <w:multiLevelType w:val="multilevel"/>
    <w:tmpl w:val="623C1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80211E9"/>
    <w:multiLevelType w:val="hybridMultilevel"/>
    <w:tmpl w:val="9E9AE20E"/>
    <w:lvl w:ilvl="0" w:tplc="D4847CF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18C81854">
      <w:numFmt w:val="bullet"/>
      <w:lvlText w:val="•"/>
      <w:lvlJc w:val="left"/>
      <w:pPr>
        <w:ind w:left="1896" w:hanging="213"/>
      </w:pPr>
      <w:rPr>
        <w:rFonts w:hint="default"/>
        <w:lang w:val="ru-RU" w:eastAsia="en-US" w:bidi="ar-SA"/>
      </w:rPr>
    </w:lvl>
    <w:lvl w:ilvl="2" w:tplc="90E87BF2">
      <w:numFmt w:val="bullet"/>
      <w:lvlText w:val="•"/>
      <w:lvlJc w:val="left"/>
      <w:pPr>
        <w:ind w:left="2753" w:hanging="213"/>
      </w:pPr>
      <w:rPr>
        <w:rFonts w:hint="default"/>
        <w:lang w:val="ru-RU" w:eastAsia="en-US" w:bidi="ar-SA"/>
      </w:rPr>
    </w:lvl>
    <w:lvl w:ilvl="3" w:tplc="6CB261F8">
      <w:numFmt w:val="bullet"/>
      <w:lvlText w:val="•"/>
      <w:lvlJc w:val="left"/>
      <w:pPr>
        <w:ind w:left="3609" w:hanging="213"/>
      </w:pPr>
      <w:rPr>
        <w:rFonts w:hint="default"/>
        <w:lang w:val="ru-RU" w:eastAsia="en-US" w:bidi="ar-SA"/>
      </w:rPr>
    </w:lvl>
    <w:lvl w:ilvl="4" w:tplc="E46EE5D8">
      <w:numFmt w:val="bullet"/>
      <w:lvlText w:val="•"/>
      <w:lvlJc w:val="left"/>
      <w:pPr>
        <w:ind w:left="4466" w:hanging="213"/>
      </w:pPr>
      <w:rPr>
        <w:rFonts w:hint="default"/>
        <w:lang w:val="ru-RU" w:eastAsia="en-US" w:bidi="ar-SA"/>
      </w:rPr>
    </w:lvl>
    <w:lvl w:ilvl="5" w:tplc="4896227E">
      <w:numFmt w:val="bullet"/>
      <w:lvlText w:val="•"/>
      <w:lvlJc w:val="left"/>
      <w:pPr>
        <w:ind w:left="5323" w:hanging="213"/>
      </w:pPr>
      <w:rPr>
        <w:rFonts w:hint="default"/>
        <w:lang w:val="ru-RU" w:eastAsia="en-US" w:bidi="ar-SA"/>
      </w:rPr>
    </w:lvl>
    <w:lvl w:ilvl="6" w:tplc="98F0DBC2">
      <w:numFmt w:val="bullet"/>
      <w:lvlText w:val="•"/>
      <w:lvlJc w:val="left"/>
      <w:pPr>
        <w:ind w:left="6179" w:hanging="213"/>
      </w:pPr>
      <w:rPr>
        <w:rFonts w:hint="default"/>
        <w:lang w:val="ru-RU" w:eastAsia="en-US" w:bidi="ar-SA"/>
      </w:rPr>
    </w:lvl>
    <w:lvl w:ilvl="7" w:tplc="52086234">
      <w:numFmt w:val="bullet"/>
      <w:lvlText w:val="•"/>
      <w:lvlJc w:val="left"/>
      <w:pPr>
        <w:ind w:left="7036" w:hanging="213"/>
      </w:pPr>
      <w:rPr>
        <w:rFonts w:hint="default"/>
        <w:lang w:val="ru-RU" w:eastAsia="en-US" w:bidi="ar-SA"/>
      </w:rPr>
    </w:lvl>
    <w:lvl w:ilvl="8" w:tplc="CED09470">
      <w:numFmt w:val="bullet"/>
      <w:lvlText w:val="•"/>
      <w:lvlJc w:val="left"/>
      <w:pPr>
        <w:ind w:left="7893" w:hanging="213"/>
      </w:pPr>
      <w:rPr>
        <w:rFonts w:hint="default"/>
        <w:lang w:val="ru-RU" w:eastAsia="en-US" w:bidi="ar-SA"/>
      </w:rPr>
    </w:lvl>
  </w:abstractNum>
  <w:abstractNum w:abstractNumId="39" w15:restartNumberingAfterBreak="0">
    <w:nsid w:val="5DAD1004"/>
    <w:multiLevelType w:val="hybridMultilevel"/>
    <w:tmpl w:val="5A70E28C"/>
    <w:lvl w:ilvl="0" w:tplc="C358A012">
      <w:start w:val="1"/>
      <w:numFmt w:val="decimal"/>
      <w:lvlText w:val="%1."/>
      <w:lvlJc w:val="left"/>
      <w:pPr>
        <w:ind w:left="122" w:hanging="473"/>
      </w:pPr>
      <w:rPr>
        <w:rFonts w:ascii="Times New Roman" w:eastAsia="Times New Roman" w:hAnsi="Times New Roman" w:cs="Times New Roman" w:hint="default"/>
        <w:w w:val="100"/>
        <w:sz w:val="28"/>
        <w:szCs w:val="28"/>
        <w:lang w:val="ru-RU" w:eastAsia="en-US" w:bidi="ar-SA"/>
      </w:rPr>
    </w:lvl>
    <w:lvl w:ilvl="1" w:tplc="73F4F812">
      <w:numFmt w:val="bullet"/>
      <w:lvlText w:val="•"/>
      <w:lvlJc w:val="left"/>
      <w:pPr>
        <w:ind w:left="1068" w:hanging="473"/>
      </w:pPr>
      <w:rPr>
        <w:rFonts w:hint="default"/>
        <w:lang w:val="ru-RU" w:eastAsia="en-US" w:bidi="ar-SA"/>
      </w:rPr>
    </w:lvl>
    <w:lvl w:ilvl="2" w:tplc="79680216">
      <w:numFmt w:val="bullet"/>
      <w:lvlText w:val="•"/>
      <w:lvlJc w:val="left"/>
      <w:pPr>
        <w:ind w:left="2017" w:hanging="473"/>
      </w:pPr>
      <w:rPr>
        <w:rFonts w:hint="default"/>
        <w:lang w:val="ru-RU" w:eastAsia="en-US" w:bidi="ar-SA"/>
      </w:rPr>
    </w:lvl>
    <w:lvl w:ilvl="3" w:tplc="42A64E6C">
      <w:numFmt w:val="bullet"/>
      <w:lvlText w:val="•"/>
      <w:lvlJc w:val="left"/>
      <w:pPr>
        <w:ind w:left="2965" w:hanging="473"/>
      </w:pPr>
      <w:rPr>
        <w:rFonts w:hint="default"/>
        <w:lang w:val="ru-RU" w:eastAsia="en-US" w:bidi="ar-SA"/>
      </w:rPr>
    </w:lvl>
    <w:lvl w:ilvl="4" w:tplc="19E6024E">
      <w:numFmt w:val="bullet"/>
      <w:lvlText w:val="•"/>
      <w:lvlJc w:val="left"/>
      <w:pPr>
        <w:ind w:left="3914" w:hanging="473"/>
      </w:pPr>
      <w:rPr>
        <w:rFonts w:hint="default"/>
        <w:lang w:val="ru-RU" w:eastAsia="en-US" w:bidi="ar-SA"/>
      </w:rPr>
    </w:lvl>
    <w:lvl w:ilvl="5" w:tplc="E71A7216">
      <w:numFmt w:val="bullet"/>
      <w:lvlText w:val="•"/>
      <w:lvlJc w:val="left"/>
      <w:pPr>
        <w:ind w:left="4863" w:hanging="473"/>
      </w:pPr>
      <w:rPr>
        <w:rFonts w:hint="default"/>
        <w:lang w:val="ru-RU" w:eastAsia="en-US" w:bidi="ar-SA"/>
      </w:rPr>
    </w:lvl>
    <w:lvl w:ilvl="6" w:tplc="39143066">
      <w:numFmt w:val="bullet"/>
      <w:lvlText w:val="•"/>
      <w:lvlJc w:val="left"/>
      <w:pPr>
        <w:ind w:left="5811" w:hanging="473"/>
      </w:pPr>
      <w:rPr>
        <w:rFonts w:hint="default"/>
        <w:lang w:val="ru-RU" w:eastAsia="en-US" w:bidi="ar-SA"/>
      </w:rPr>
    </w:lvl>
    <w:lvl w:ilvl="7" w:tplc="41FA7452">
      <w:numFmt w:val="bullet"/>
      <w:lvlText w:val="•"/>
      <w:lvlJc w:val="left"/>
      <w:pPr>
        <w:ind w:left="6760" w:hanging="473"/>
      </w:pPr>
      <w:rPr>
        <w:rFonts w:hint="default"/>
        <w:lang w:val="ru-RU" w:eastAsia="en-US" w:bidi="ar-SA"/>
      </w:rPr>
    </w:lvl>
    <w:lvl w:ilvl="8" w:tplc="FAC851D0">
      <w:numFmt w:val="bullet"/>
      <w:lvlText w:val="•"/>
      <w:lvlJc w:val="left"/>
      <w:pPr>
        <w:ind w:left="7709" w:hanging="473"/>
      </w:pPr>
      <w:rPr>
        <w:rFonts w:hint="default"/>
        <w:lang w:val="ru-RU" w:eastAsia="en-US" w:bidi="ar-SA"/>
      </w:rPr>
    </w:lvl>
  </w:abstractNum>
  <w:abstractNum w:abstractNumId="40" w15:restartNumberingAfterBreak="0">
    <w:nsid w:val="5DF83C4D"/>
    <w:multiLevelType w:val="hybridMultilevel"/>
    <w:tmpl w:val="43CC49A6"/>
    <w:lvl w:ilvl="0" w:tplc="F21236E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D06855E">
      <w:numFmt w:val="bullet"/>
      <w:lvlText w:val="•"/>
      <w:lvlJc w:val="left"/>
      <w:pPr>
        <w:ind w:left="1068" w:hanging="213"/>
      </w:pPr>
      <w:rPr>
        <w:rFonts w:hint="default"/>
        <w:lang w:val="ru-RU" w:eastAsia="en-US" w:bidi="ar-SA"/>
      </w:rPr>
    </w:lvl>
    <w:lvl w:ilvl="2" w:tplc="0068E52E">
      <w:numFmt w:val="bullet"/>
      <w:lvlText w:val="•"/>
      <w:lvlJc w:val="left"/>
      <w:pPr>
        <w:ind w:left="2017" w:hanging="213"/>
      </w:pPr>
      <w:rPr>
        <w:rFonts w:hint="default"/>
        <w:lang w:val="ru-RU" w:eastAsia="en-US" w:bidi="ar-SA"/>
      </w:rPr>
    </w:lvl>
    <w:lvl w:ilvl="3" w:tplc="CF14DC5C">
      <w:numFmt w:val="bullet"/>
      <w:lvlText w:val="•"/>
      <w:lvlJc w:val="left"/>
      <w:pPr>
        <w:ind w:left="2965" w:hanging="213"/>
      </w:pPr>
      <w:rPr>
        <w:rFonts w:hint="default"/>
        <w:lang w:val="ru-RU" w:eastAsia="en-US" w:bidi="ar-SA"/>
      </w:rPr>
    </w:lvl>
    <w:lvl w:ilvl="4" w:tplc="6914B558">
      <w:numFmt w:val="bullet"/>
      <w:lvlText w:val="•"/>
      <w:lvlJc w:val="left"/>
      <w:pPr>
        <w:ind w:left="3914" w:hanging="213"/>
      </w:pPr>
      <w:rPr>
        <w:rFonts w:hint="default"/>
        <w:lang w:val="ru-RU" w:eastAsia="en-US" w:bidi="ar-SA"/>
      </w:rPr>
    </w:lvl>
    <w:lvl w:ilvl="5" w:tplc="71868F34">
      <w:numFmt w:val="bullet"/>
      <w:lvlText w:val="•"/>
      <w:lvlJc w:val="left"/>
      <w:pPr>
        <w:ind w:left="4863" w:hanging="213"/>
      </w:pPr>
      <w:rPr>
        <w:rFonts w:hint="default"/>
        <w:lang w:val="ru-RU" w:eastAsia="en-US" w:bidi="ar-SA"/>
      </w:rPr>
    </w:lvl>
    <w:lvl w:ilvl="6" w:tplc="54524F76">
      <w:numFmt w:val="bullet"/>
      <w:lvlText w:val="•"/>
      <w:lvlJc w:val="left"/>
      <w:pPr>
        <w:ind w:left="5811" w:hanging="213"/>
      </w:pPr>
      <w:rPr>
        <w:rFonts w:hint="default"/>
        <w:lang w:val="ru-RU" w:eastAsia="en-US" w:bidi="ar-SA"/>
      </w:rPr>
    </w:lvl>
    <w:lvl w:ilvl="7" w:tplc="D2B28BD0">
      <w:numFmt w:val="bullet"/>
      <w:lvlText w:val="•"/>
      <w:lvlJc w:val="left"/>
      <w:pPr>
        <w:ind w:left="6760" w:hanging="213"/>
      </w:pPr>
      <w:rPr>
        <w:rFonts w:hint="default"/>
        <w:lang w:val="ru-RU" w:eastAsia="en-US" w:bidi="ar-SA"/>
      </w:rPr>
    </w:lvl>
    <w:lvl w:ilvl="8" w:tplc="43D84588">
      <w:numFmt w:val="bullet"/>
      <w:lvlText w:val="•"/>
      <w:lvlJc w:val="left"/>
      <w:pPr>
        <w:ind w:left="7709" w:hanging="213"/>
      </w:pPr>
      <w:rPr>
        <w:rFonts w:hint="default"/>
        <w:lang w:val="ru-RU" w:eastAsia="en-US" w:bidi="ar-SA"/>
      </w:rPr>
    </w:lvl>
  </w:abstractNum>
  <w:abstractNum w:abstractNumId="41" w15:restartNumberingAfterBreak="0">
    <w:nsid w:val="65E55104"/>
    <w:multiLevelType w:val="multilevel"/>
    <w:tmpl w:val="BB50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64B0D"/>
    <w:multiLevelType w:val="multilevel"/>
    <w:tmpl w:val="C6EA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F49BB"/>
    <w:multiLevelType w:val="hybridMultilevel"/>
    <w:tmpl w:val="8A2068FC"/>
    <w:lvl w:ilvl="0" w:tplc="FDF2E41E">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D3EED2C2">
      <w:numFmt w:val="bullet"/>
      <w:lvlText w:val="•"/>
      <w:lvlJc w:val="left"/>
      <w:pPr>
        <w:ind w:left="1896" w:hanging="213"/>
      </w:pPr>
      <w:rPr>
        <w:rFonts w:hint="default"/>
        <w:lang w:val="ru-RU" w:eastAsia="en-US" w:bidi="ar-SA"/>
      </w:rPr>
    </w:lvl>
    <w:lvl w:ilvl="2" w:tplc="D7A8BFA4">
      <w:numFmt w:val="bullet"/>
      <w:lvlText w:val="•"/>
      <w:lvlJc w:val="left"/>
      <w:pPr>
        <w:ind w:left="2753" w:hanging="213"/>
      </w:pPr>
      <w:rPr>
        <w:rFonts w:hint="default"/>
        <w:lang w:val="ru-RU" w:eastAsia="en-US" w:bidi="ar-SA"/>
      </w:rPr>
    </w:lvl>
    <w:lvl w:ilvl="3" w:tplc="7A708220">
      <w:numFmt w:val="bullet"/>
      <w:lvlText w:val="•"/>
      <w:lvlJc w:val="left"/>
      <w:pPr>
        <w:ind w:left="3609" w:hanging="213"/>
      </w:pPr>
      <w:rPr>
        <w:rFonts w:hint="default"/>
        <w:lang w:val="ru-RU" w:eastAsia="en-US" w:bidi="ar-SA"/>
      </w:rPr>
    </w:lvl>
    <w:lvl w:ilvl="4" w:tplc="A8C879D0">
      <w:numFmt w:val="bullet"/>
      <w:lvlText w:val="•"/>
      <w:lvlJc w:val="left"/>
      <w:pPr>
        <w:ind w:left="4466" w:hanging="213"/>
      </w:pPr>
      <w:rPr>
        <w:rFonts w:hint="default"/>
        <w:lang w:val="ru-RU" w:eastAsia="en-US" w:bidi="ar-SA"/>
      </w:rPr>
    </w:lvl>
    <w:lvl w:ilvl="5" w:tplc="C4CE98E6">
      <w:numFmt w:val="bullet"/>
      <w:lvlText w:val="•"/>
      <w:lvlJc w:val="left"/>
      <w:pPr>
        <w:ind w:left="5323" w:hanging="213"/>
      </w:pPr>
      <w:rPr>
        <w:rFonts w:hint="default"/>
        <w:lang w:val="ru-RU" w:eastAsia="en-US" w:bidi="ar-SA"/>
      </w:rPr>
    </w:lvl>
    <w:lvl w:ilvl="6" w:tplc="310014D0">
      <w:numFmt w:val="bullet"/>
      <w:lvlText w:val="•"/>
      <w:lvlJc w:val="left"/>
      <w:pPr>
        <w:ind w:left="6179" w:hanging="213"/>
      </w:pPr>
      <w:rPr>
        <w:rFonts w:hint="default"/>
        <w:lang w:val="ru-RU" w:eastAsia="en-US" w:bidi="ar-SA"/>
      </w:rPr>
    </w:lvl>
    <w:lvl w:ilvl="7" w:tplc="DC8EC390">
      <w:numFmt w:val="bullet"/>
      <w:lvlText w:val="•"/>
      <w:lvlJc w:val="left"/>
      <w:pPr>
        <w:ind w:left="7036" w:hanging="213"/>
      </w:pPr>
      <w:rPr>
        <w:rFonts w:hint="default"/>
        <w:lang w:val="ru-RU" w:eastAsia="en-US" w:bidi="ar-SA"/>
      </w:rPr>
    </w:lvl>
    <w:lvl w:ilvl="8" w:tplc="14543B04">
      <w:numFmt w:val="bullet"/>
      <w:lvlText w:val="•"/>
      <w:lvlJc w:val="left"/>
      <w:pPr>
        <w:ind w:left="7893" w:hanging="213"/>
      </w:pPr>
      <w:rPr>
        <w:rFonts w:hint="default"/>
        <w:lang w:val="ru-RU" w:eastAsia="en-US" w:bidi="ar-SA"/>
      </w:rPr>
    </w:lvl>
  </w:abstractNum>
  <w:abstractNum w:abstractNumId="44" w15:restartNumberingAfterBreak="0">
    <w:nsid w:val="78D42375"/>
    <w:multiLevelType w:val="hybridMultilevel"/>
    <w:tmpl w:val="F1D2B94E"/>
    <w:lvl w:ilvl="0" w:tplc="80C0E2D0">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F5962C8E">
      <w:numFmt w:val="bullet"/>
      <w:lvlText w:val="•"/>
      <w:lvlJc w:val="left"/>
      <w:pPr>
        <w:ind w:left="1896" w:hanging="213"/>
      </w:pPr>
      <w:rPr>
        <w:rFonts w:hint="default"/>
        <w:lang w:val="ru-RU" w:eastAsia="en-US" w:bidi="ar-SA"/>
      </w:rPr>
    </w:lvl>
    <w:lvl w:ilvl="2" w:tplc="B0787D06">
      <w:numFmt w:val="bullet"/>
      <w:lvlText w:val="•"/>
      <w:lvlJc w:val="left"/>
      <w:pPr>
        <w:ind w:left="2753" w:hanging="213"/>
      </w:pPr>
      <w:rPr>
        <w:rFonts w:hint="default"/>
        <w:lang w:val="ru-RU" w:eastAsia="en-US" w:bidi="ar-SA"/>
      </w:rPr>
    </w:lvl>
    <w:lvl w:ilvl="3" w:tplc="B58C3FF6">
      <w:numFmt w:val="bullet"/>
      <w:lvlText w:val="•"/>
      <w:lvlJc w:val="left"/>
      <w:pPr>
        <w:ind w:left="3609" w:hanging="213"/>
      </w:pPr>
      <w:rPr>
        <w:rFonts w:hint="default"/>
        <w:lang w:val="ru-RU" w:eastAsia="en-US" w:bidi="ar-SA"/>
      </w:rPr>
    </w:lvl>
    <w:lvl w:ilvl="4" w:tplc="4F640422">
      <w:numFmt w:val="bullet"/>
      <w:lvlText w:val="•"/>
      <w:lvlJc w:val="left"/>
      <w:pPr>
        <w:ind w:left="4466" w:hanging="213"/>
      </w:pPr>
      <w:rPr>
        <w:rFonts w:hint="default"/>
        <w:lang w:val="ru-RU" w:eastAsia="en-US" w:bidi="ar-SA"/>
      </w:rPr>
    </w:lvl>
    <w:lvl w:ilvl="5" w:tplc="06FEB08C">
      <w:numFmt w:val="bullet"/>
      <w:lvlText w:val="•"/>
      <w:lvlJc w:val="left"/>
      <w:pPr>
        <w:ind w:left="5323" w:hanging="213"/>
      </w:pPr>
      <w:rPr>
        <w:rFonts w:hint="default"/>
        <w:lang w:val="ru-RU" w:eastAsia="en-US" w:bidi="ar-SA"/>
      </w:rPr>
    </w:lvl>
    <w:lvl w:ilvl="6" w:tplc="758609E2">
      <w:numFmt w:val="bullet"/>
      <w:lvlText w:val="•"/>
      <w:lvlJc w:val="left"/>
      <w:pPr>
        <w:ind w:left="6179" w:hanging="213"/>
      </w:pPr>
      <w:rPr>
        <w:rFonts w:hint="default"/>
        <w:lang w:val="ru-RU" w:eastAsia="en-US" w:bidi="ar-SA"/>
      </w:rPr>
    </w:lvl>
    <w:lvl w:ilvl="7" w:tplc="5DA85850">
      <w:numFmt w:val="bullet"/>
      <w:lvlText w:val="•"/>
      <w:lvlJc w:val="left"/>
      <w:pPr>
        <w:ind w:left="7036" w:hanging="213"/>
      </w:pPr>
      <w:rPr>
        <w:rFonts w:hint="default"/>
        <w:lang w:val="ru-RU" w:eastAsia="en-US" w:bidi="ar-SA"/>
      </w:rPr>
    </w:lvl>
    <w:lvl w:ilvl="8" w:tplc="4BE4F614">
      <w:numFmt w:val="bullet"/>
      <w:lvlText w:val="•"/>
      <w:lvlJc w:val="left"/>
      <w:pPr>
        <w:ind w:left="7893" w:hanging="213"/>
      </w:pPr>
      <w:rPr>
        <w:rFonts w:hint="default"/>
        <w:lang w:val="ru-RU" w:eastAsia="en-US" w:bidi="ar-SA"/>
      </w:rPr>
    </w:lvl>
  </w:abstractNum>
  <w:abstractNum w:abstractNumId="45" w15:restartNumberingAfterBreak="0">
    <w:nsid w:val="7CC90AC5"/>
    <w:multiLevelType w:val="hybridMultilevel"/>
    <w:tmpl w:val="C5B2C776"/>
    <w:lvl w:ilvl="0" w:tplc="6CC893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A81EF23C">
      <w:numFmt w:val="bullet"/>
      <w:lvlText w:val="•"/>
      <w:lvlJc w:val="left"/>
      <w:pPr>
        <w:ind w:left="1097" w:hanging="213"/>
      </w:pPr>
      <w:rPr>
        <w:rFonts w:hint="default"/>
        <w:lang w:val="ru-RU" w:eastAsia="en-US" w:bidi="ar-SA"/>
      </w:rPr>
    </w:lvl>
    <w:lvl w:ilvl="2" w:tplc="88B86306">
      <w:numFmt w:val="bullet"/>
      <w:lvlText w:val="•"/>
      <w:lvlJc w:val="left"/>
      <w:pPr>
        <w:ind w:left="1954" w:hanging="213"/>
      </w:pPr>
      <w:rPr>
        <w:rFonts w:hint="default"/>
        <w:lang w:val="ru-RU" w:eastAsia="en-US" w:bidi="ar-SA"/>
      </w:rPr>
    </w:lvl>
    <w:lvl w:ilvl="3" w:tplc="3600304C">
      <w:numFmt w:val="bullet"/>
      <w:lvlText w:val="•"/>
      <w:lvlJc w:val="left"/>
      <w:pPr>
        <w:ind w:left="2811" w:hanging="213"/>
      </w:pPr>
      <w:rPr>
        <w:rFonts w:hint="default"/>
        <w:lang w:val="ru-RU" w:eastAsia="en-US" w:bidi="ar-SA"/>
      </w:rPr>
    </w:lvl>
    <w:lvl w:ilvl="4" w:tplc="4A3404DA">
      <w:numFmt w:val="bullet"/>
      <w:lvlText w:val="•"/>
      <w:lvlJc w:val="left"/>
      <w:pPr>
        <w:ind w:left="3669" w:hanging="213"/>
      </w:pPr>
      <w:rPr>
        <w:rFonts w:hint="default"/>
        <w:lang w:val="ru-RU" w:eastAsia="en-US" w:bidi="ar-SA"/>
      </w:rPr>
    </w:lvl>
    <w:lvl w:ilvl="5" w:tplc="5FA46CA0">
      <w:numFmt w:val="bullet"/>
      <w:lvlText w:val="•"/>
      <w:lvlJc w:val="left"/>
      <w:pPr>
        <w:ind w:left="4526" w:hanging="213"/>
      </w:pPr>
      <w:rPr>
        <w:rFonts w:hint="default"/>
        <w:lang w:val="ru-RU" w:eastAsia="en-US" w:bidi="ar-SA"/>
      </w:rPr>
    </w:lvl>
    <w:lvl w:ilvl="6" w:tplc="A9B4DF46">
      <w:numFmt w:val="bullet"/>
      <w:lvlText w:val="•"/>
      <w:lvlJc w:val="left"/>
      <w:pPr>
        <w:ind w:left="5383" w:hanging="213"/>
      </w:pPr>
      <w:rPr>
        <w:rFonts w:hint="default"/>
        <w:lang w:val="ru-RU" w:eastAsia="en-US" w:bidi="ar-SA"/>
      </w:rPr>
    </w:lvl>
    <w:lvl w:ilvl="7" w:tplc="2F3C83EA">
      <w:numFmt w:val="bullet"/>
      <w:lvlText w:val="•"/>
      <w:lvlJc w:val="left"/>
      <w:pPr>
        <w:ind w:left="6241" w:hanging="213"/>
      </w:pPr>
      <w:rPr>
        <w:rFonts w:hint="default"/>
        <w:lang w:val="ru-RU" w:eastAsia="en-US" w:bidi="ar-SA"/>
      </w:rPr>
    </w:lvl>
    <w:lvl w:ilvl="8" w:tplc="204EC7AA">
      <w:numFmt w:val="bullet"/>
      <w:lvlText w:val="•"/>
      <w:lvlJc w:val="left"/>
      <w:pPr>
        <w:ind w:left="7098" w:hanging="213"/>
      </w:pPr>
      <w:rPr>
        <w:rFonts w:hint="default"/>
        <w:lang w:val="ru-RU" w:eastAsia="en-US" w:bidi="ar-SA"/>
      </w:rPr>
    </w:lvl>
  </w:abstractNum>
  <w:abstractNum w:abstractNumId="46" w15:restartNumberingAfterBreak="0">
    <w:nsid w:val="7D132254"/>
    <w:multiLevelType w:val="multilevel"/>
    <w:tmpl w:val="398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1"/>
  </w:num>
  <w:num w:numId="3">
    <w:abstractNumId w:val="43"/>
  </w:num>
  <w:num w:numId="4">
    <w:abstractNumId w:val="20"/>
  </w:num>
  <w:num w:numId="5">
    <w:abstractNumId w:val="7"/>
  </w:num>
  <w:num w:numId="6">
    <w:abstractNumId w:val="36"/>
  </w:num>
  <w:num w:numId="7">
    <w:abstractNumId w:val="3"/>
  </w:num>
  <w:num w:numId="8">
    <w:abstractNumId w:val="45"/>
  </w:num>
  <w:num w:numId="9">
    <w:abstractNumId w:val="17"/>
  </w:num>
  <w:num w:numId="10">
    <w:abstractNumId w:val="38"/>
  </w:num>
  <w:num w:numId="11">
    <w:abstractNumId w:val="5"/>
  </w:num>
  <w:num w:numId="12">
    <w:abstractNumId w:val="26"/>
  </w:num>
  <w:num w:numId="13">
    <w:abstractNumId w:val="32"/>
  </w:num>
  <w:num w:numId="14">
    <w:abstractNumId w:val="0"/>
  </w:num>
  <w:num w:numId="15">
    <w:abstractNumId w:val="39"/>
  </w:num>
  <w:num w:numId="16">
    <w:abstractNumId w:val="2"/>
  </w:num>
  <w:num w:numId="17">
    <w:abstractNumId w:val="6"/>
  </w:num>
  <w:num w:numId="18">
    <w:abstractNumId w:val="35"/>
  </w:num>
  <w:num w:numId="19">
    <w:abstractNumId w:val="4"/>
  </w:num>
  <w:num w:numId="20">
    <w:abstractNumId w:val="8"/>
  </w:num>
  <w:num w:numId="21">
    <w:abstractNumId w:val="11"/>
  </w:num>
  <w:num w:numId="22">
    <w:abstractNumId w:val="40"/>
  </w:num>
  <w:num w:numId="23">
    <w:abstractNumId w:val="44"/>
  </w:num>
  <w:num w:numId="24">
    <w:abstractNumId w:val="9"/>
  </w:num>
  <w:num w:numId="25">
    <w:abstractNumId w:val="16"/>
  </w:num>
  <w:num w:numId="26">
    <w:abstractNumId w:val="15"/>
  </w:num>
  <w:num w:numId="27">
    <w:abstractNumId w:val="23"/>
  </w:num>
  <w:num w:numId="28">
    <w:abstractNumId w:val="22"/>
  </w:num>
  <w:num w:numId="29">
    <w:abstractNumId w:val="24"/>
  </w:num>
  <w:num w:numId="30">
    <w:abstractNumId w:val="31"/>
  </w:num>
  <w:num w:numId="31">
    <w:abstractNumId w:val="37"/>
  </w:num>
  <w:num w:numId="32">
    <w:abstractNumId w:val="29"/>
  </w:num>
  <w:num w:numId="33">
    <w:abstractNumId w:val="19"/>
  </w:num>
  <w:num w:numId="34">
    <w:abstractNumId w:val="41"/>
  </w:num>
  <w:num w:numId="35">
    <w:abstractNumId w:val="34"/>
  </w:num>
  <w:num w:numId="36">
    <w:abstractNumId w:val="14"/>
  </w:num>
  <w:num w:numId="37">
    <w:abstractNumId w:val="10"/>
  </w:num>
  <w:num w:numId="38">
    <w:abstractNumId w:val="13"/>
  </w:num>
  <w:num w:numId="39">
    <w:abstractNumId w:val="25"/>
  </w:num>
  <w:num w:numId="40">
    <w:abstractNumId w:val="46"/>
  </w:num>
  <w:num w:numId="41">
    <w:abstractNumId w:val="27"/>
  </w:num>
  <w:num w:numId="42">
    <w:abstractNumId w:val="33"/>
  </w:num>
  <w:num w:numId="43">
    <w:abstractNumId w:val="1"/>
  </w:num>
  <w:num w:numId="44">
    <w:abstractNumId w:val="12"/>
  </w:num>
  <w:num w:numId="45">
    <w:abstractNumId w:val="18"/>
  </w:num>
  <w:num w:numId="46">
    <w:abstractNumId w:val="4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141BF"/>
    <w:rsid w:val="00167305"/>
    <w:rsid w:val="004B7A62"/>
    <w:rsid w:val="00670160"/>
    <w:rsid w:val="00670AC3"/>
    <w:rsid w:val="006A0236"/>
    <w:rsid w:val="00711510"/>
    <w:rsid w:val="00860925"/>
    <w:rsid w:val="009478F5"/>
    <w:rsid w:val="00A57C03"/>
    <w:rsid w:val="00A963EC"/>
    <w:rsid w:val="00B53271"/>
    <w:rsid w:val="00BB10B1"/>
    <w:rsid w:val="00BF1174"/>
    <w:rsid w:val="00C5313B"/>
    <w:rsid w:val="00D141BF"/>
    <w:rsid w:val="00DC2400"/>
    <w:rsid w:val="00E71DE0"/>
    <w:rsid w:val="00F3778D"/>
    <w:rsid w:val="00FB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EA2973-8A9B-4B16-B154-57BA51487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22"/>
      <w:outlineLvl w:val="0"/>
    </w:pPr>
    <w:rPr>
      <w:b/>
      <w:bCs/>
      <w:sz w:val="28"/>
      <w:szCs w:val="28"/>
    </w:rPr>
  </w:style>
  <w:style w:type="paragraph" w:styleId="2">
    <w:name w:val="heading 2"/>
    <w:basedOn w:val="a"/>
    <w:next w:val="a"/>
    <w:link w:val="20"/>
    <w:uiPriority w:val="9"/>
    <w:semiHidden/>
    <w:unhideWhenUsed/>
    <w:qFormat/>
    <w:rsid w:val="00A57C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4B7A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7C03"/>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4B7A62"/>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2" w:firstLine="707"/>
    </w:pPr>
    <w:rPr>
      <w:sz w:val="28"/>
      <w:szCs w:val="28"/>
    </w:rPr>
  </w:style>
  <w:style w:type="paragraph" w:styleId="a4">
    <w:name w:val="List Paragraph"/>
    <w:basedOn w:val="a"/>
    <w:uiPriority w:val="1"/>
    <w:qFormat/>
    <w:pPr>
      <w:ind w:left="122" w:firstLine="707"/>
    </w:pPr>
  </w:style>
  <w:style w:type="paragraph" w:customStyle="1" w:styleId="TableParagraph">
    <w:name w:val="Table Paragraph"/>
    <w:basedOn w:val="a"/>
    <w:uiPriority w:val="1"/>
    <w:qFormat/>
    <w:pPr>
      <w:jc w:val="center"/>
    </w:pPr>
  </w:style>
  <w:style w:type="paragraph" w:styleId="a5">
    <w:name w:val="Normal (Web)"/>
    <w:basedOn w:val="a"/>
    <w:uiPriority w:val="99"/>
    <w:semiHidden/>
    <w:unhideWhenUsed/>
    <w:rsid w:val="004B7A62"/>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A57C03"/>
    <w:rPr>
      <w:b/>
      <w:bCs/>
    </w:rPr>
  </w:style>
  <w:style w:type="character" w:styleId="a7">
    <w:name w:val="Emphasis"/>
    <w:basedOn w:val="a0"/>
    <w:uiPriority w:val="20"/>
    <w:qFormat/>
    <w:rsid w:val="00A57C03"/>
    <w:rPr>
      <w:i/>
      <w:iCs/>
    </w:rPr>
  </w:style>
  <w:style w:type="character" w:styleId="a8">
    <w:name w:val="Hyperlink"/>
    <w:basedOn w:val="a0"/>
    <w:uiPriority w:val="99"/>
    <w:unhideWhenUsed/>
    <w:rsid w:val="00A57C03"/>
    <w:rPr>
      <w:color w:val="0000FF"/>
      <w:u w:val="single"/>
    </w:rPr>
  </w:style>
  <w:style w:type="character" w:styleId="a9">
    <w:name w:val="FollowedHyperlink"/>
    <w:basedOn w:val="a0"/>
    <w:uiPriority w:val="99"/>
    <w:semiHidden/>
    <w:unhideWhenUsed/>
    <w:rsid w:val="00B53271"/>
    <w:rPr>
      <w:color w:val="800080" w:themeColor="followedHyperlink"/>
      <w:u w:val="single"/>
    </w:rPr>
  </w:style>
  <w:style w:type="character" w:styleId="aa">
    <w:name w:val="line number"/>
    <w:basedOn w:val="a0"/>
    <w:uiPriority w:val="99"/>
    <w:rsid w:val="00E71DE0"/>
    <w:rPr>
      <w:sz w:val="22"/>
      <w:szCs w:val="22"/>
    </w:rPr>
  </w:style>
  <w:style w:type="table" w:styleId="10">
    <w:name w:val="Table Simple 1"/>
    <w:basedOn w:val="a1"/>
    <w:uiPriority w:val="99"/>
    <w:rsid w:val="00E71DE0"/>
    <w:pPr>
      <w:widowControl/>
      <w:adjustRightInd w:val="0"/>
      <w:spacing w:after="200" w:line="258" w:lineRule="auto"/>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240171">
      <w:bodyDiv w:val="1"/>
      <w:marLeft w:val="0"/>
      <w:marRight w:val="0"/>
      <w:marTop w:val="0"/>
      <w:marBottom w:val="0"/>
      <w:divBdr>
        <w:top w:val="none" w:sz="0" w:space="0" w:color="auto"/>
        <w:left w:val="none" w:sz="0" w:space="0" w:color="auto"/>
        <w:bottom w:val="none" w:sz="0" w:space="0" w:color="auto"/>
        <w:right w:val="none" w:sz="0" w:space="0" w:color="auto"/>
      </w:divBdr>
    </w:div>
    <w:div w:id="1690789954">
      <w:bodyDiv w:val="1"/>
      <w:marLeft w:val="0"/>
      <w:marRight w:val="0"/>
      <w:marTop w:val="0"/>
      <w:marBottom w:val="0"/>
      <w:divBdr>
        <w:top w:val="none" w:sz="0" w:space="0" w:color="auto"/>
        <w:left w:val="none" w:sz="0" w:space="0" w:color="auto"/>
        <w:bottom w:val="none" w:sz="0" w:space="0" w:color="auto"/>
        <w:right w:val="none" w:sz="0" w:space="0" w:color="auto"/>
      </w:divBdr>
    </w:div>
    <w:div w:id="1789591671">
      <w:bodyDiv w:val="1"/>
      <w:marLeft w:val="0"/>
      <w:marRight w:val="0"/>
      <w:marTop w:val="0"/>
      <w:marBottom w:val="0"/>
      <w:divBdr>
        <w:top w:val="none" w:sz="0" w:space="0" w:color="auto"/>
        <w:left w:val="none" w:sz="0" w:space="0" w:color="auto"/>
        <w:bottom w:val="none" w:sz="0" w:space="0" w:color="auto"/>
        <w:right w:val="none" w:sz="0" w:space="0" w:color="auto"/>
      </w:divBdr>
      <w:divsChild>
        <w:div w:id="1896771554">
          <w:marLeft w:val="0"/>
          <w:marRight w:val="0"/>
          <w:marTop w:val="300"/>
          <w:marBottom w:val="450"/>
          <w:divBdr>
            <w:top w:val="none" w:sz="0" w:space="0" w:color="auto"/>
            <w:left w:val="none" w:sz="0" w:space="0" w:color="auto"/>
            <w:bottom w:val="none" w:sz="0" w:space="0" w:color="auto"/>
            <w:right w:val="none" w:sz="0" w:space="0" w:color="auto"/>
          </w:divBdr>
          <w:divsChild>
            <w:div w:id="388845139">
              <w:marLeft w:val="0"/>
              <w:marRight w:val="0"/>
              <w:marTop w:val="0"/>
              <w:marBottom w:val="0"/>
              <w:divBdr>
                <w:top w:val="none" w:sz="0" w:space="0" w:color="auto"/>
                <w:left w:val="none" w:sz="0" w:space="0" w:color="auto"/>
                <w:bottom w:val="none" w:sz="0" w:space="0" w:color="auto"/>
                <w:right w:val="none" w:sz="0" w:space="0" w:color="auto"/>
              </w:divBdr>
              <w:divsChild>
                <w:div w:id="1848322176">
                  <w:marLeft w:val="296"/>
                  <w:marRight w:val="0"/>
                  <w:marTop w:val="480"/>
                  <w:marBottom w:val="480"/>
                  <w:divBdr>
                    <w:top w:val="none" w:sz="0" w:space="0" w:color="auto"/>
                    <w:left w:val="none" w:sz="0" w:space="0" w:color="auto"/>
                    <w:bottom w:val="none" w:sz="0" w:space="0" w:color="auto"/>
                    <w:right w:val="none" w:sz="0" w:space="0" w:color="auto"/>
                  </w:divBdr>
                  <w:divsChild>
                    <w:div w:id="1715428952">
                      <w:marLeft w:val="0"/>
                      <w:marRight w:val="0"/>
                      <w:marTop w:val="0"/>
                      <w:marBottom w:val="0"/>
                      <w:divBdr>
                        <w:top w:val="none" w:sz="0" w:space="0" w:color="auto"/>
                        <w:left w:val="none" w:sz="0" w:space="0" w:color="auto"/>
                        <w:bottom w:val="none" w:sz="0" w:space="0" w:color="auto"/>
                        <w:right w:val="none" w:sz="0" w:space="0" w:color="auto"/>
                      </w:divBdr>
                      <w:divsChild>
                        <w:div w:id="15912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1</Pages>
  <Words>1400</Words>
  <Characters>7986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3</vt:lpstr>
    </vt:vector>
  </TitlesOfParts>
  <Company>SPecialiST RePack</Company>
  <LinksUpToDate>false</LinksUpToDate>
  <CharactersWithSpaces>9368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Пользователь</dc:creator>
  <cp:lastModifiedBy>Karlygash</cp:lastModifiedBy>
  <cp:revision>10</cp:revision>
  <dcterms:created xsi:type="dcterms:W3CDTF">2022-09-08T17:02:00Z</dcterms:created>
  <dcterms:modified xsi:type="dcterms:W3CDTF">2024-02-10T02:46:00Z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2018-08-28T00:00:00Z</vt:filetime>
  </property>
  <property fmtid="{D5CDD505-2E9C-101B-9397-08002B2CF9AE}" pid="3" name="Creator">
    <vt:lpwstr>Microsoft® Word 2010</vt:lpwstr>
  </property>
  <property fmtid="{D5CDD505-2E9C-101B-9397-08002B2CF9AE}" pid="4" name="LastSaved">
    <vt:filetime>2022-09-08T00:00:00Z</vt:filetime>
  </property>
</Properties>
</file>