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03C" w:rsidRPr="0017240B" w:rsidRDefault="0098703C" w:rsidP="0098703C">
      <w:pPr>
        <w:pStyle w:val="3"/>
        <w:widowControl w:val="0"/>
        <w:tabs>
          <w:tab w:val="left" w:pos="8472"/>
        </w:tabs>
        <w:suppressAutoHyphens/>
        <w:spacing w:before="0" w:beforeAutospacing="0" w:after="0" w:afterAutospacing="0"/>
        <w:ind w:firstLine="567"/>
        <w:jc w:val="center"/>
        <w:rPr>
          <w:bCs w:val="0"/>
          <w:sz w:val="24"/>
          <w:szCs w:val="24"/>
        </w:rPr>
      </w:pPr>
      <w:r w:rsidRPr="0017240B">
        <w:rPr>
          <w:sz w:val="24"/>
          <w:szCs w:val="24"/>
        </w:rPr>
        <w:t xml:space="preserve">Методические указания к СРОП и СРО по теме «Создание отчётов в </w:t>
      </w:r>
      <w:proofErr w:type="spellStart"/>
      <w:r w:rsidRPr="0017240B">
        <w:rPr>
          <w:sz w:val="24"/>
          <w:szCs w:val="24"/>
        </w:rPr>
        <w:t>ERwin</w:t>
      </w:r>
      <w:proofErr w:type="spellEnd"/>
      <w:r w:rsidRPr="0017240B">
        <w:rPr>
          <w:sz w:val="24"/>
          <w:szCs w:val="24"/>
        </w:rPr>
        <w:t>»</w:t>
      </w:r>
    </w:p>
    <w:p w:rsidR="0098703C" w:rsidRPr="0017240B" w:rsidRDefault="0098703C" w:rsidP="0098703C">
      <w:pPr>
        <w:pStyle w:val="3"/>
        <w:widowControl w:val="0"/>
        <w:tabs>
          <w:tab w:val="left" w:pos="8472"/>
        </w:tabs>
        <w:suppressAutoHyphens/>
        <w:spacing w:before="0" w:beforeAutospacing="0" w:after="0" w:afterAutospacing="0"/>
        <w:ind w:firstLine="567"/>
        <w:jc w:val="center"/>
        <w:rPr>
          <w:b w:val="0"/>
          <w:bCs w:val="0"/>
          <w:sz w:val="24"/>
          <w:szCs w:val="24"/>
        </w:rPr>
      </w:pPr>
    </w:p>
    <w:p w:rsidR="0098703C" w:rsidRPr="00F0454B" w:rsidRDefault="0098703C" w:rsidP="0098703C">
      <w:pPr>
        <w:widowControl w:val="0"/>
        <w:suppressAutoHyphens/>
        <w:ind w:firstLine="567"/>
        <w:jc w:val="both"/>
        <w:rPr>
          <w:color w:val="000000"/>
        </w:rPr>
      </w:pPr>
      <w:r w:rsidRPr="0017240B">
        <w:t xml:space="preserve">На </w:t>
      </w:r>
      <w:r w:rsidRPr="0017240B">
        <w:rPr>
          <w:bCs/>
        </w:rPr>
        <w:t>СРОП</w:t>
      </w:r>
      <w:r w:rsidRPr="0017240B">
        <w:t xml:space="preserve"> выносится изучение возможностей среды </w:t>
      </w:r>
      <w:proofErr w:type="spellStart"/>
      <w:r w:rsidRPr="0017240B">
        <w:rPr>
          <w:bCs/>
        </w:rPr>
        <w:t>ERwin</w:t>
      </w:r>
      <w:proofErr w:type="spellEnd"/>
      <w:r w:rsidRPr="0017240B">
        <w:rPr>
          <w:bCs/>
          <w:color w:val="000000"/>
        </w:rPr>
        <w:t xml:space="preserve"> по созданию отчётов</w:t>
      </w:r>
      <w:r>
        <w:rPr>
          <w:bCs/>
          <w:color w:val="000000"/>
        </w:rPr>
        <w:t xml:space="preserve"> </w:t>
      </w:r>
      <w:r w:rsidRPr="00F0454B">
        <w:rPr>
          <w:bCs/>
          <w:color w:val="000000"/>
        </w:rPr>
        <w:t>(</w:t>
      </w:r>
      <w:r>
        <w:rPr>
          <w:bCs/>
          <w:color w:val="000000"/>
        </w:rPr>
        <w:t>раздел 2</w:t>
      </w:r>
      <w:r>
        <w:t xml:space="preserve"> </w:t>
      </w:r>
      <w:r w:rsidRPr="00F0454B">
        <w:t>указаний</w:t>
      </w:r>
      <w:r>
        <w:rPr>
          <w:bCs/>
          <w:color w:val="000000"/>
        </w:rPr>
        <w:t>)</w:t>
      </w:r>
      <w:r w:rsidRPr="00F0454B">
        <w:rPr>
          <w:color w:val="000000"/>
        </w:rPr>
        <w:t>.</w:t>
      </w:r>
    </w:p>
    <w:p w:rsidR="0098703C" w:rsidRDefault="0098703C" w:rsidP="0098703C">
      <w:pPr>
        <w:widowControl w:val="0"/>
        <w:suppressAutoHyphens/>
        <w:ind w:firstLine="567"/>
        <w:jc w:val="both"/>
      </w:pPr>
      <w:r w:rsidRPr="00F0454B">
        <w:rPr>
          <w:color w:val="000000"/>
        </w:rPr>
        <w:t>Задание</w:t>
      </w:r>
      <w:r>
        <w:rPr>
          <w:color w:val="000000"/>
        </w:rPr>
        <w:t xml:space="preserve"> </w:t>
      </w:r>
      <w:r w:rsidRPr="00F0454B">
        <w:rPr>
          <w:color w:val="000000"/>
        </w:rPr>
        <w:t>на</w:t>
      </w:r>
      <w:r>
        <w:rPr>
          <w:color w:val="000000"/>
        </w:rPr>
        <w:t xml:space="preserve"> </w:t>
      </w:r>
      <w:r w:rsidRPr="00F0454B">
        <w:rPr>
          <w:color w:val="000000"/>
        </w:rPr>
        <w:t>СРОП</w:t>
      </w:r>
      <w:r>
        <w:rPr>
          <w:color w:val="000000"/>
        </w:rPr>
        <w:t xml:space="preserve"> - для </w:t>
      </w:r>
      <w:r w:rsidRPr="00F0454B">
        <w:rPr>
          <w:color w:val="000000"/>
        </w:rPr>
        <w:t>разработанн</w:t>
      </w:r>
      <w:r>
        <w:rPr>
          <w:color w:val="000000"/>
        </w:rPr>
        <w:t xml:space="preserve">ой </w:t>
      </w:r>
      <w:r w:rsidRPr="00F0454B">
        <w:rPr>
          <w:color w:val="000000"/>
        </w:rPr>
        <w:t>в</w:t>
      </w:r>
      <w:r>
        <w:rPr>
          <w:color w:val="000000"/>
        </w:rPr>
        <w:t xml:space="preserve"> </w:t>
      </w:r>
      <w:r w:rsidRPr="00F0454B">
        <w:rPr>
          <w:color w:val="000000"/>
        </w:rPr>
        <w:t>рамках</w:t>
      </w:r>
      <w:r>
        <w:rPr>
          <w:color w:val="000000"/>
        </w:rPr>
        <w:t xml:space="preserve"> </w:t>
      </w:r>
      <w:r w:rsidRPr="00F0454B">
        <w:rPr>
          <w:color w:val="000000"/>
        </w:rPr>
        <w:t>лабораторной</w:t>
      </w:r>
      <w:r>
        <w:rPr>
          <w:color w:val="000000"/>
        </w:rPr>
        <w:t xml:space="preserve"> </w:t>
      </w:r>
      <w:r w:rsidRPr="00F0454B">
        <w:rPr>
          <w:color w:val="000000"/>
        </w:rPr>
        <w:t>работы</w:t>
      </w:r>
      <w:r>
        <w:rPr>
          <w:color w:val="000000"/>
        </w:rPr>
        <w:t xml:space="preserve"> </w:t>
      </w:r>
      <w:r w:rsidRPr="00B30B71">
        <w:t>IDEF1X-</w:t>
      </w:r>
      <w:r w:rsidRPr="00F0454B">
        <w:t>модел</w:t>
      </w:r>
      <w:r>
        <w:t xml:space="preserve">и построить шаблон отчёта средствами </w:t>
      </w:r>
      <w:r>
        <w:rPr>
          <w:lang w:val="en-US"/>
        </w:rPr>
        <w:t>Report</w:t>
      </w:r>
      <w:r w:rsidRPr="00B30B71">
        <w:t xml:space="preserve"> </w:t>
      </w:r>
      <w:r>
        <w:rPr>
          <w:lang w:val="en-US"/>
        </w:rPr>
        <w:t>Builder</w:t>
      </w:r>
      <w:r>
        <w:t xml:space="preserve"> </w:t>
      </w:r>
      <w:r w:rsidRPr="00F0454B">
        <w:t>среды</w:t>
      </w:r>
      <w:r>
        <w:t xml:space="preserve"> </w:t>
      </w:r>
      <w:proofErr w:type="spellStart"/>
      <w:r w:rsidRPr="00203E63">
        <w:rPr>
          <w:bCs/>
        </w:rPr>
        <w:t>ERwin</w:t>
      </w:r>
      <w:proofErr w:type="spellEnd"/>
      <w:r>
        <w:t>.</w:t>
      </w:r>
    </w:p>
    <w:p w:rsidR="0098703C" w:rsidRPr="00F0454B" w:rsidRDefault="0098703C" w:rsidP="0098703C">
      <w:pPr>
        <w:widowControl w:val="0"/>
        <w:suppressAutoHyphens/>
        <w:ind w:firstLine="567"/>
        <w:jc w:val="both"/>
        <w:rPr>
          <w:color w:val="000000"/>
        </w:rPr>
      </w:pPr>
      <w:r>
        <w:rPr>
          <w:color w:val="000000"/>
        </w:rPr>
        <w:t xml:space="preserve">На СРО выносится изучение возможностей среды </w:t>
      </w:r>
      <w:proofErr w:type="spellStart"/>
      <w:r w:rsidRPr="00203E63">
        <w:rPr>
          <w:bCs/>
        </w:rPr>
        <w:t>ERwin</w:t>
      </w:r>
      <w:proofErr w:type="spellEnd"/>
      <w:r>
        <w:rPr>
          <w:bCs/>
          <w:color w:val="000000"/>
        </w:rPr>
        <w:t xml:space="preserve"> </w:t>
      </w:r>
      <w:r w:rsidRPr="00F0454B">
        <w:rPr>
          <w:bCs/>
          <w:color w:val="000000"/>
        </w:rPr>
        <w:t>по</w:t>
      </w:r>
      <w:r>
        <w:rPr>
          <w:bCs/>
          <w:color w:val="000000"/>
        </w:rPr>
        <w:t xml:space="preserve"> </w:t>
      </w:r>
      <w:r w:rsidRPr="00F0454B">
        <w:rPr>
          <w:bCs/>
          <w:color w:val="000000"/>
        </w:rPr>
        <w:t>созданию</w:t>
      </w:r>
      <w:r>
        <w:rPr>
          <w:color w:val="000000"/>
        </w:rPr>
        <w:t xml:space="preserve"> связи категоризации в </w:t>
      </w:r>
      <w:r w:rsidRPr="00B30B71">
        <w:t>IDEF1X</w:t>
      </w:r>
      <w:r>
        <w:rPr>
          <w:color w:val="000000"/>
        </w:rPr>
        <w:t xml:space="preserve">-модели </w:t>
      </w:r>
      <w:r w:rsidRPr="00F0454B">
        <w:rPr>
          <w:color w:val="000000"/>
          <w:shd w:val="clear" w:color="auto" w:fill="FFFFFF"/>
        </w:rPr>
        <w:t>(</w:t>
      </w:r>
      <w:r w:rsidRPr="00F0454B">
        <w:rPr>
          <w:bCs/>
          <w:color w:val="000000"/>
        </w:rPr>
        <w:t>подпункт</w:t>
      </w:r>
      <w:r>
        <w:rPr>
          <w:bCs/>
          <w:color w:val="000000"/>
        </w:rPr>
        <w:t xml:space="preserve"> </w:t>
      </w:r>
      <w:r>
        <w:t xml:space="preserve">1.1.4.8 </w:t>
      </w:r>
      <w:r w:rsidRPr="00F0454B">
        <w:t>указаний</w:t>
      </w:r>
      <w:r w:rsidRPr="00F0454B">
        <w:rPr>
          <w:color w:val="000000"/>
        </w:rPr>
        <w:t>)</w:t>
      </w:r>
      <w:r>
        <w:rPr>
          <w:color w:val="000000"/>
        </w:rPr>
        <w:t>.</w:t>
      </w:r>
    </w:p>
    <w:p w:rsidR="0098703C" w:rsidRDefault="0098703C" w:rsidP="0098703C">
      <w:pPr>
        <w:widowControl w:val="0"/>
        <w:suppressAutoHyphens/>
        <w:ind w:firstLine="567"/>
        <w:jc w:val="both"/>
      </w:pPr>
      <w:r w:rsidRPr="00F0454B">
        <w:rPr>
          <w:color w:val="000000"/>
        </w:rPr>
        <w:t>Задание</w:t>
      </w:r>
      <w:r>
        <w:rPr>
          <w:color w:val="000000"/>
        </w:rPr>
        <w:t xml:space="preserve"> </w:t>
      </w:r>
      <w:r w:rsidRPr="00F0454B">
        <w:rPr>
          <w:color w:val="000000"/>
        </w:rPr>
        <w:t>на</w:t>
      </w:r>
      <w:r>
        <w:rPr>
          <w:color w:val="000000"/>
        </w:rPr>
        <w:t xml:space="preserve"> </w:t>
      </w:r>
      <w:r w:rsidRPr="00F0454B">
        <w:rPr>
          <w:color w:val="000000"/>
        </w:rPr>
        <w:t>СРО</w:t>
      </w:r>
      <w:r>
        <w:rPr>
          <w:color w:val="000000"/>
        </w:rPr>
        <w:t xml:space="preserve"> - </w:t>
      </w:r>
      <w:proofErr w:type="gramStart"/>
      <w:r w:rsidRPr="00F0454B">
        <w:rPr>
          <w:color w:val="000000"/>
        </w:rPr>
        <w:t>разработанную</w:t>
      </w:r>
      <w:proofErr w:type="gramEnd"/>
      <w:r>
        <w:rPr>
          <w:color w:val="000000"/>
        </w:rPr>
        <w:t xml:space="preserve"> </w:t>
      </w:r>
      <w:r w:rsidRPr="00F0454B">
        <w:rPr>
          <w:color w:val="000000"/>
        </w:rPr>
        <w:t>в</w:t>
      </w:r>
      <w:r>
        <w:rPr>
          <w:color w:val="000000"/>
        </w:rPr>
        <w:t xml:space="preserve"> </w:t>
      </w:r>
      <w:r w:rsidRPr="00F0454B">
        <w:rPr>
          <w:color w:val="000000"/>
        </w:rPr>
        <w:t>рамках</w:t>
      </w:r>
      <w:r>
        <w:rPr>
          <w:color w:val="000000"/>
        </w:rPr>
        <w:t xml:space="preserve"> </w:t>
      </w:r>
      <w:r w:rsidRPr="00F0454B">
        <w:rPr>
          <w:color w:val="000000"/>
        </w:rPr>
        <w:t>лабораторной</w:t>
      </w:r>
      <w:r>
        <w:rPr>
          <w:color w:val="000000"/>
        </w:rPr>
        <w:t xml:space="preserve"> </w:t>
      </w:r>
      <w:r w:rsidRPr="00F0454B">
        <w:rPr>
          <w:color w:val="000000"/>
        </w:rPr>
        <w:t>работы</w:t>
      </w:r>
      <w:r>
        <w:rPr>
          <w:color w:val="000000"/>
        </w:rPr>
        <w:t xml:space="preserve"> </w:t>
      </w:r>
      <w:r w:rsidRPr="00B30B71">
        <w:t>IDEF1X-</w:t>
      </w:r>
      <w:r w:rsidRPr="00F0454B">
        <w:t>модель</w:t>
      </w:r>
      <w:r>
        <w:t xml:space="preserve"> дополнить общей сущностью, специализированной сущностью и </w:t>
      </w:r>
      <w:r>
        <w:rPr>
          <w:color w:val="000000"/>
        </w:rPr>
        <w:t>связью категоризации</w:t>
      </w:r>
      <w:r>
        <w:t xml:space="preserve"> между ними.</w:t>
      </w:r>
    </w:p>
    <w:p w:rsidR="009C1E39" w:rsidRDefault="009C1E39">
      <w:bookmarkStart w:id="0" w:name="_GoBack"/>
      <w:bookmarkEnd w:id="0"/>
    </w:p>
    <w:sectPr w:rsidR="009C1E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AF3"/>
    <w:rsid w:val="0098703C"/>
    <w:rsid w:val="009C1E39"/>
    <w:rsid w:val="00F7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0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98703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870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0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98703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8703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2019-09-13T05:17:00Z</dcterms:created>
  <dcterms:modified xsi:type="dcterms:W3CDTF">2019-09-13T05:17:00Z</dcterms:modified>
</cp:coreProperties>
</file>