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BC8" w:rsidRPr="00387BC8" w:rsidRDefault="00387BC8">
      <w:pPr>
        <w:rPr>
          <w:sz w:val="28"/>
          <w:szCs w:val="28"/>
        </w:rPr>
      </w:pPr>
      <w:r w:rsidRPr="00387BC8">
        <w:rPr>
          <w:sz w:val="28"/>
          <w:szCs w:val="28"/>
        </w:rPr>
        <w:t>РК2</w:t>
      </w:r>
    </w:p>
    <w:p w:rsidR="00B2781B" w:rsidRPr="00387BC8" w:rsidRDefault="00387BC8">
      <w:pPr>
        <w:rPr>
          <w:sz w:val="28"/>
          <w:szCs w:val="28"/>
        </w:rPr>
      </w:pPr>
      <w:r w:rsidRPr="00387BC8">
        <w:rPr>
          <w:sz w:val="28"/>
          <w:szCs w:val="28"/>
        </w:rPr>
        <w:t>Технические требования и условия технического применения автоматических и полуавтома</w:t>
      </w:r>
      <w:bookmarkStart w:id="0" w:name="_GoBack"/>
      <w:bookmarkEnd w:id="0"/>
      <w:r w:rsidRPr="00387BC8">
        <w:rPr>
          <w:sz w:val="28"/>
          <w:szCs w:val="28"/>
        </w:rPr>
        <w:t>тических систем пожаротушения</w:t>
      </w:r>
    </w:p>
    <w:sectPr w:rsidR="00B2781B" w:rsidRPr="00387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EE"/>
    <w:rsid w:val="000F37EE"/>
    <w:rsid w:val="00387BC8"/>
    <w:rsid w:val="00B2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CF757-4F8F-42A8-B443-8C6767ED2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2022-12-25T17:57:00Z</dcterms:created>
  <dcterms:modified xsi:type="dcterms:W3CDTF">2022-12-25T17:57:00Z</dcterms:modified>
</cp:coreProperties>
</file>