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516B" w:rsidRDefault="00EA516B" w:rsidP="00EA516B">
      <w:pPr>
        <w:pStyle w:val="a3"/>
        <w:tabs>
          <w:tab w:val="left" w:pos="180"/>
        </w:tabs>
        <w:spacing w:line="360" w:lineRule="auto"/>
        <w:outlineLvl w:val="0"/>
      </w:pPr>
    </w:p>
    <w:p w:rsidR="00EA516B" w:rsidRPr="002B3789" w:rsidRDefault="00EA516B" w:rsidP="00EA516B">
      <w:pPr>
        <w:pStyle w:val="a3"/>
        <w:numPr>
          <w:ilvl w:val="0"/>
          <w:numId w:val="1"/>
        </w:numPr>
        <w:tabs>
          <w:tab w:val="left" w:pos="180"/>
        </w:tabs>
        <w:spacing w:line="360" w:lineRule="auto"/>
        <w:jc w:val="center"/>
        <w:outlineLvl w:val="0"/>
        <w:rPr>
          <w:b/>
        </w:rPr>
      </w:pPr>
      <w:r w:rsidRPr="002B3789">
        <w:rPr>
          <w:b/>
        </w:rPr>
        <w:t>Структура курсовой работы</w:t>
      </w:r>
    </w:p>
    <w:p w:rsidR="00EA516B" w:rsidRPr="002B3789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  <w:outlineLvl w:val="0"/>
        <w:rPr>
          <w:b/>
        </w:rPr>
      </w:pP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F75643">
        <w:rPr>
          <w:i/>
        </w:rPr>
        <w:t>Первая неделя</w:t>
      </w:r>
      <w:r>
        <w:t>.</w:t>
      </w:r>
      <w:r w:rsidRPr="002B3789">
        <w:t xml:space="preserve"> Выдача задания. Выбор темы Выбор темы для исследования имеет исключительно </w:t>
      </w:r>
      <w:proofErr w:type="gramStart"/>
      <w:r w:rsidRPr="002B3789">
        <w:t>важное значение</w:t>
      </w:r>
      <w:proofErr w:type="gramEnd"/>
      <w:r w:rsidRPr="002B3789">
        <w:t>.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t>Практика показывает, что правильно выбрать тему - значит наполовину обеспечить успешное ее выполнение. Поэтому студенту-магистранту предоставляется право выбора темы для монографии, вплоть до предложения собственной тематики с необходимым обоснованием целесообразности ее разработки. Студент-магистрант работает над выбранной темой индивидуально с конкретным препод</w:t>
      </w:r>
      <w:r>
        <w:t>авателем, предложившим свою тему.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F75643">
        <w:rPr>
          <w:i/>
        </w:rPr>
        <w:t>Вторая неделя</w:t>
      </w:r>
      <w:r w:rsidRPr="002B3789">
        <w:t>. Ознакомление с новейшими результатами исследований в рамках выбранной темы</w:t>
      </w:r>
      <w:r>
        <w:t>.</w:t>
      </w:r>
      <w:r w:rsidRPr="002B3789">
        <w:t xml:space="preserve"> На этом этапе происходит ознакомление с опубликованной литературой по теме исследования. По списку библиографических источников, использованных в исследовании, можно судить об уровне знаний и общей культуре самого исследователя. Изучение литературы позволяет выяснить, что о том или ином вопросе известно вполне достоверно и что сомнительно, спорно. Ознакомление с имеющейся литературой помогает уяснить необходимость, цель и метод исследования в начале пути и понять смысл и место собственных результатов в общем ряду - в конце.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t>Результатом этого этапа является библиографический список по теме исследования и обзор литературы, который знакомит с современным состоянием научной проблемы и перспективами ее развития.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F75643">
        <w:rPr>
          <w:i/>
        </w:rPr>
        <w:t>Третья неделя</w:t>
      </w:r>
      <w:r w:rsidRPr="002B3789">
        <w:t>. Обоснование актуальности выбранной темы, постановка цели и задач исследования</w:t>
      </w:r>
      <w:r>
        <w:t>.</w:t>
      </w:r>
      <w:r w:rsidRPr="002B3789">
        <w:t xml:space="preserve"> На этом этапе выясняется актуальность </w:t>
      </w:r>
      <w:proofErr w:type="gramStart"/>
      <w:r w:rsidRPr="002B3789">
        <w:t>темы</w:t>
      </w:r>
      <w:proofErr w:type="gramEnd"/>
      <w:r w:rsidRPr="002B3789">
        <w:t xml:space="preserve"> и формулируются цели и задачи исследования. Освещение актуальности выбранной темы позволяет выявить степень ее важности в данный момент и в данной </w:t>
      </w:r>
      <w:r>
        <w:t>ситуации</w:t>
      </w:r>
      <w:r w:rsidRPr="002B3789">
        <w:t xml:space="preserve"> для решения данной проблемы. От доказательства актуальности темы переходят к формулировке цели и задач предстоящего исследования. Формулировки задач следует делать как можно тщательнее, поскольку описание их решения должно составить содержание глав монографии. Описание актуальности, цели и задач исследования может не войти в окончательный вариант вводной части монографии, но формулирование этих положений необходимо на </w:t>
      </w:r>
      <w:r>
        <w:t>начальном</w:t>
      </w:r>
      <w:r w:rsidRPr="002B3789">
        <w:t xml:space="preserve"> этапе работы над темой.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t>Результатом этого этапа является текст, в котором отражены первичная формулировка актуальности, цели и задач исследования.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rPr>
          <w:i/>
          <w:iCs/>
        </w:rPr>
        <w:t xml:space="preserve">Четвертая неделя. </w:t>
      </w:r>
      <w:r w:rsidRPr="002B3789">
        <w:t xml:space="preserve">Выбор методики проведения научного исследования, </w:t>
      </w:r>
      <w:r w:rsidRPr="002B3789">
        <w:lastRenderedPageBreak/>
        <w:t xml:space="preserve">определение объекта и предмета исследования 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t xml:space="preserve">Этот этап работы над монографией является очень важным, так как здесь происходит выбор методики исследования. Методы исследования служат инструментом в добывании фактического материала, являясь необходимым условием достижения поставленной в работе цели. Метод исследования - это способ применения старого знания для получения нового знания. Также на этом этапе формулируются объект и предмет исследования. В объекте выделяется та часть, которая служит предметом исследования. Именно на него и направлено основное внимание студента-магистранта, именно предмет исследования определяет тему монографии. Описание методики, объект и предмет исследования, может не войти в окончательный вариант вводной части монографии, но формулирование этих положений необходимо на начальном этапе работы над темой. 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t>Результатом этого этапа является тек</w:t>
      </w:r>
      <w:r>
        <w:t>ст, в котором отражены методика</w:t>
      </w:r>
      <w:r w:rsidRPr="002B3789">
        <w:t xml:space="preserve">, объект и предмет исследования. 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rPr>
          <w:i/>
          <w:iCs/>
        </w:rPr>
        <w:t xml:space="preserve">Пятая неделя. </w:t>
      </w:r>
      <w:r w:rsidRPr="002B3789">
        <w:t xml:space="preserve">Разработка научной концепции монографии и формы исследования 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t xml:space="preserve">На этом этапе формулируется концепция монографии и выбирается форма исследования на основе уже сформулированных начальных научных положений исследования. Научная концепция монографии раскрывается через основную идею (гипотезу) исследования, определяющую ход научно-исследовательской работы. В концепции должна сохраняться многословность действительности </w:t>
      </w:r>
      <w:r>
        <w:rPr>
          <w:w w:val="127"/>
        </w:rPr>
        <w:t>и</w:t>
      </w:r>
      <w:r w:rsidRPr="002B3789">
        <w:rPr>
          <w:w w:val="127"/>
        </w:rPr>
        <w:t xml:space="preserve"> </w:t>
      </w:r>
      <w:r w:rsidRPr="002B3789">
        <w:t xml:space="preserve">сопрягаться различные пласты культуры. </w:t>
      </w:r>
      <w:proofErr w:type="gramStart"/>
      <w:r w:rsidRPr="002B3789">
        <w:t>Концепция магистерского исследования представляет собой емкую стру</w:t>
      </w:r>
      <w:r>
        <w:t>кт</w:t>
      </w:r>
      <w:r w:rsidRPr="002B3789">
        <w:t>уру, имеющую множество элементов, а именно: актуальность, цель, задачи, объект, предмет, методика исследования.</w:t>
      </w:r>
      <w:proofErr w:type="gramEnd"/>
      <w:r w:rsidRPr="002B3789">
        <w:t xml:space="preserve"> Форма исследования определяется также студентом</w:t>
      </w:r>
      <w:r>
        <w:t>-</w:t>
      </w:r>
      <w:r w:rsidRPr="002B3789">
        <w:softHyphen/>
        <w:t xml:space="preserve">магистрантом в зависимости от его научных интересов: описательная, аналитическая, комплексная, с элементами художественного текста и т.п. Причем на этом этапе необходимо выбрать и область, в которой будет вестись работа: история, теория, историография, критика и т.п. 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t xml:space="preserve">Результатом этого этапа является текст, в котором сформулирована научная концепция монографии и предложена форма исследования. 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rPr>
          <w:i/>
          <w:iCs/>
        </w:rPr>
        <w:t xml:space="preserve">Шестая неделя. </w:t>
      </w:r>
      <w:r w:rsidRPr="002B3789">
        <w:t xml:space="preserve">Работа над структурой исследования 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t>На этом этапе в соответствии с предложенной научной концепцией монографии и выбранной формой исследования - предлагается структура исследования (содержание монографии). Структура монографии может быть различна, в зависимости от стилевых и языковых предпочтений студента-магистранта: от структуры сухого научного отчета, содержащего четкое деление на главы и параграфы, до структуры литературного произведения, имеющего лишь де</w:t>
      </w:r>
      <w:r>
        <w:t>л</w:t>
      </w:r>
      <w:r w:rsidRPr="002B3789">
        <w:t xml:space="preserve">ение на небольшие параграфы. 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lastRenderedPageBreak/>
        <w:t xml:space="preserve">Результатом этого этапа является рабочая структура монографии, содержащая основные разделы исследования. 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rPr>
          <w:i/>
          <w:iCs/>
        </w:rPr>
        <w:t xml:space="preserve">Седьмая неделя. </w:t>
      </w:r>
      <w:r w:rsidRPr="002B3789">
        <w:t xml:space="preserve">Выявление объектов исследования, их обследование и отбор 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t>На этом этапе важно соотнести с уже разработанной структурой монографии имеющиеся объекты исследования. Необходимо «очертить» круг этих объектов исследования, так как именно он и ляжет в основу иллюстративной части монографии. В зависимости от выбранной формы исследования диапазон объектов может быть достаточно широк: от исторических реально существующих или утраченных объектов до современных или вообще не</w:t>
      </w:r>
      <w:r>
        <w:t>реализованных архитектурных про</w:t>
      </w:r>
      <w:r w:rsidRPr="002B3789">
        <w:t xml:space="preserve">изведений, с одной стороны, и научных публикаций об архитектуре _ с другой. Отбор объектов исследования позволит задать его границы, а иногда и откорректировать саму тему монографии, т.к. фактический материал определяет глубину исследования. </w:t>
      </w:r>
    </w:p>
    <w:p w:rsidR="00EA516B" w:rsidRDefault="00EA516B" w:rsidP="00EA516B">
      <w:pPr>
        <w:pStyle w:val="a3"/>
        <w:tabs>
          <w:tab w:val="left" w:pos="180"/>
        </w:tabs>
        <w:spacing w:line="360" w:lineRule="auto"/>
        <w:ind w:firstLine="720"/>
        <w:jc w:val="both"/>
      </w:pPr>
      <w:r w:rsidRPr="002B3789">
        <w:t xml:space="preserve">Результатом этого этапа является список объектов исследования, соотнесенный со структурой монографии. </w:t>
      </w:r>
    </w:p>
    <w:p w:rsidR="00AD2D30" w:rsidRDefault="00AD2D30">
      <w:bookmarkStart w:id="0" w:name="_GoBack"/>
      <w:bookmarkEnd w:id="0"/>
    </w:p>
    <w:sectPr w:rsidR="00AD2D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4F1AAD"/>
    <w:multiLevelType w:val="hybridMultilevel"/>
    <w:tmpl w:val="4EEE5DBC"/>
    <w:lvl w:ilvl="0" w:tplc="B3B6D0C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16B"/>
    <w:rsid w:val="00AD2D30"/>
    <w:rsid w:val="00E931D2"/>
    <w:rsid w:val="00EA5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EA51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rsid w:val="00EA516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865</Words>
  <Characters>4931</Characters>
  <Application>Microsoft Office Word</Application>
  <DocSecurity>0</DocSecurity>
  <Lines>41</Lines>
  <Paragraphs>11</Paragraphs>
  <ScaleCrop>false</ScaleCrop>
  <Company/>
  <LinksUpToDate>false</LinksUpToDate>
  <CharactersWithSpaces>5785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Ляззат Какишева</dc:creator>
  <cp:lastModifiedBy>Ляззат Какишева</cp:lastModifiedBy>
  <cp:revision>1</cp:revision>
  <dcterms:created xsi:type="dcterms:W3CDTF">2015-09-11T10:26:00Z</dcterms:created>
  <dcterms:modified xsi:type="dcterms:W3CDTF">2015-09-11T10:26:00Z</dcterms:modified>
</cp:coreProperties>
</file>