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656" w:rsidRPr="00475656" w:rsidRDefault="00475656" w:rsidP="0047565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75656" w:rsidRPr="00475656" w:rsidRDefault="00475656" w:rsidP="0047565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75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01</w:t>
      </w:r>
    </w:p>
    <w:p w:rsidR="00475656" w:rsidRDefault="00475656" w:rsidP="0047565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аспекты организации строительного производства</w:t>
      </w:r>
    </w:p>
    <w:p w:rsidR="00475656" w:rsidRDefault="00475656" w:rsidP="0047565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475656" w:rsidRPr="00475656" w:rsidRDefault="00475656" w:rsidP="0047565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656" w:rsidRPr="00475656" w:rsidRDefault="00475656" w:rsidP="0047565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475656" w:rsidRPr="00475656" w:rsidRDefault="00475656" w:rsidP="004756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Временное водоснабжение и канализация</w:t>
      </w:r>
    </w:p>
    <w:p w:rsidR="00475656" w:rsidRPr="00475656" w:rsidRDefault="00475656" w:rsidP="004756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75656" w:rsidRPr="00475656" w:rsidRDefault="00475656" w:rsidP="004756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положения календарного плана</w:t>
      </w:r>
    </w:p>
    <w:p w:rsidR="00475656" w:rsidRPr="00475656" w:rsidRDefault="00475656" w:rsidP="004756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75656" w:rsidRPr="00475656" w:rsidRDefault="00475656" w:rsidP="004756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мощность силовой установки на производственные нужды, если одновременно работают два башенных крана КБ-100 мощностью двигателя 40 кВт, растворонасос СО-49Б мощностью двигателя 4,0 кВт, четыре вибратора ИВ-91 мощностью двигателя 0,6 кВт. Коэффициенты спроса к</w:t>
      </w: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с</w:t>
      </w: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коэффициенты мощности cosφ соответственно для: крана 0,5; 0,5; растворонасоса 0,4; 0,5; вибратора 0,1; 0,4.</w:t>
      </w:r>
    </w:p>
    <w:p w:rsidR="00475656" w:rsidRPr="00475656" w:rsidRDefault="00475656" w:rsidP="004756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55B4CF2" wp14:editId="2AA3B0FD">
            <wp:simplePos x="0" y="0"/>
            <wp:positionH relativeFrom="column">
              <wp:posOffset>2566670</wp:posOffset>
            </wp:positionH>
            <wp:positionV relativeFrom="paragraph">
              <wp:posOffset>461876</wp:posOffset>
            </wp:positionV>
            <wp:extent cx="694055" cy="448310"/>
            <wp:effectExtent l="0" t="0" r="0" b="8890"/>
            <wp:wrapNone/>
            <wp:docPr id="3" name="Рисунок 2" descr="C:\Users\admin\Desktop\DSCN8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DSCN898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4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7" t="29688" r="33811" b="30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565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7565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75656" w:rsidRPr="00475656" w:rsidRDefault="00475656" w:rsidP="0047565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5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6357F6" w:rsidRDefault="00475656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 w:rsidRPr="00475656">
        <w:rPr>
          <w:rFonts w:ascii="Times New Roman" w:hAnsi="Times New Roman" w:cs="Times New Roman"/>
          <w:sz w:val="24"/>
          <w:szCs w:val="24"/>
        </w:rPr>
        <w:t>20.11.2022 г.</w:t>
      </w:r>
    </w:p>
    <w:p w:rsidR="00BD4AE0" w:rsidRDefault="00BD4AE0">
      <w:pPr>
        <w:rPr>
          <w:rFonts w:ascii="Times New Roman" w:hAnsi="Times New Roman" w:cs="Times New Roman"/>
          <w:sz w:val="24"/>
          <w:szCs w:val="24"/>
        </w:rPr>
      </w:pPr>
    </w:p>
    <w:p w:rsidR="00BD4AE0" w:rsidRDefault="00BD4AE0">
      <w:pPr>
        <w:rPr>
          <w:rFonts w:ascii="Times New Roman" w:hAnsi="Times New Roman" w:cs="Times New Roman"/>
          <w:sz w:val="24"/>
          <w:szCs w:val="24"/>
        </w:rPr>
      </w:pPr>
    </w:p>
    <w:p w:rsidR="00BD4AE0" w:rsidRDefault="00BD4AE0">
      <w:pPr>
        <w:rPr>
          <w:rFonts w:ascii="Times New Roman" w:hAnsi="Times New Roman" w:cs="Times New Roman"/>
          <w:sz w:val="24"/>
          <w:szCs w:val="24"/>
        </w:rPr>
      </w:pPr>
    </w:p>
    <w:p w:rsidR="00BD4AE0" w:rsidRDefault="00BD4AE0">
      <w:pPr>
        <w:rPr>
          <w:rFonts w:ascii="Times New Roman" w:hAnsi="Times New Roman" w:cs="Times New Roman"/>
          <w:sz w:val="24"/>
          <w:szCs w:val="24"/>
        </w:rPr>
      </w:pPr>
    </w:p>
    <w:p w:rsidR="00BD4AE0" w:rsidRDefault="00BD4AE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D4AE0" w:rsidRDefault="00BD4AE0">
      <w:pPr>
        <w:rPr>
          <w:rFonts w:ascii="Times New Roman" w:hAnsi="Times New Roman" w:cs="Times New Roman"/>
          <w:sz w:val="24"/>
          <w:szCs w:val="24"/>
        </w:rPr>
      </w:pPr>
    </w:p>
    <w:p w:rsidR="00BD4AE0" w:rsidRPr="00BD4AE0" w:rsidRDefault="00BD4AE0" w:rsidP="00BD4A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№01</w:t>
      </w:r>
    </w:p>
    <w:p w:rsidR="00BD4AE0" w:rsidRPr="00BD4AE0" w:rsidRDefault="00BD4AE0" w:rsidP="00BD4A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4A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</w:t>
      </w:r>
    </w:p>
    <w:p w:rsidR="00BD4AE0" w:rsidRPr="00BD4AE0" w:rsidRDefault="00BD4AE0" w:rsidP="00BD4AE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4A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D4AE0" w:rsidRDefault="00BD4AE0" w:rsidP="00BD4A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4AE0" w:rsidRDefault="00BD4AE0" w:rsidP="00BD4A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4AE0" w:rsidRPr="00BD4AE0" w:rsidRDefault="00BD4AE0" w:rsidP="00BD4A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Заделка стыков и швов</w:t>
      </w:r>
    </w:p>
    <w:p w:rsidR="00BD4AE0" w:rsidRPr="00BD4AE0" w:rsidRDefault="00BD4AE0" w:rsidP="00BD4A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D4AE0" w:rsidRPr="00BD4AE0" w:rsidRDefault="00BD4AE0" w:rsidP="00BD4A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Сооружения транспорта, связи, электропередачи</w:t>
      </w:r>
    </w:p>
    <w:p w:rsidR="00BD4AE0" w:rsidRPr="00BD4AE0" w:rsidRDefault="00BD4AE0" w:rsidP="00BD4A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D4AE0" w:rsidRPr="00BD4AE0" w:rsidRDefault="00BD4AE0" w:rsidP="00BD4A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модульных зданий из легких металлических конструкций</w:t>
      </w:r>
    </w:p>
    <w:p w:rsidR="00BD4AE0" w:rsidRPr="00BD4AE0" w:rsidRDefault="00BD4AE0" w:rsidP="00BD4A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5AA1EE9" wp14:editId="2A70ABFC">
            <wp:simplePos x="0" y="0"/>
            <wp:positionH relativeFrom="column">
              <wp:posOffset>2628900</wp:posOffset>
            </wp:positionH>
            <wp:positionV relativeFrom="paragraph">
              <wp:posOffset>257810</wp:posOffset>
            </wp:positionV>
            <wp:extent cx="694055" cy="448310"/>
            <wp:effectExtent l="0" t="0" r="0" b="8890"/>
            <wp:wrapNone/>
            <wp:docPr id="1" name="Рисунок 2" descr="C:\Users\admin\Desktop\DSCN8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DSCN898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4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7" t="29688" r="33811" b="30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4AE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D4AE0" w:rsidRPr="00BD4AE0" w:rsidRDefault="00BD4AE0" w:rsidP="00BD4A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4A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4AE0" w:rsidRDefault="00BD4AE0" w:rsidP="00BD4A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>
        <w:t xml:space="preserve"> </w:t>
      </w:r>
      <w:r w:rsidRPr="00475656">
        <w:rPr>
          <w:rFonts w:ascii="Times New Roman" w:hAnsi="Times New Roman" w:cs="Times New Roman"/>
          <w:sz w:val="24"/>
          <w:szCs w:val="24"/>
        </w:rPr>
        <w:t>20.11.2022 г.</w:t>
      </w:r>
    </w:p>
    <w:p w:rsidR="00BD4AE0" w:rsidRPr="00475656" w:rsidRDefault="00BD4AE0">
      <w:pPr>
        <w:rPr>
          <w:rFonts w:ascii="Times New Roman" w:hAnsi="Times New Roman" w:cs="Times New Roman"/>
          <w:sz w:val="24"/>
          <w:szCs w:val="24"/>
        </w:rPr>
      </w:pPr>
    </w:p>
    <w:sectPr w:rsidR="00BD4AE0" w:rsidRPr="00475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974"/>
    <w:rsid w:val="00475656"/>
    <w:rsid w:val="006357F6"/>
    <w:rsid w:val="00A21974"/>
    <w:rsid w:val="00BD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D5364"/>
  <w15:chartTrackingRefBased/>
  <w15:docId w15:val="{4A91BAE7-09DA-4FE3-9C58-7AF562D6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56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756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75656"/>
  </w:style>
  <w:style w:type="paragraph" w:customStyle="1" w:styleId="c4">
    <w:name w:val="c4"/>
    <w:basedOn w:val="a"/>
    <w:rsid w:val="004756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75656"/>
  </w:style>
  <w:style w:type="character" w:customStyle="1" w:styleId="c3">
    <w:name w:val="c3"/>
    <w:basedOn w:val="a0"/>
    <w:rsid w:val="00475656"/>
  </w:style>
  <w:style w:type="character" w:customStyle="1" w:styleId="c01">
    <w:name w:val="c01"/>
    <w:basedOn w:val="a0"/>
    <w:rsid w:val="00BD4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8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159</Words>
  <Characters>910</Characters>
  <Application>Microsoft Office Word</Application>
  <DocSecurity>0</DocSecurity>
  <Lines>7</Lines>
  <Paragraphs>2</Paragraphs>
  <ScaleCrop>false</ScaleCrop>
  <Company>diakov.net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2022-11-20T08:32:00Z</dcterms:created>
  <dcterms:modified xsi:type="dcterms:W3CDTF">2022-11-20T08:36:00Z</dcterms:modified>
</cp:coreProperties>
</file>