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436028F1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BF7DF0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</w:p>
    <w:p w14:paraId="64386722" w14:textId="2D3F930F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31</w:t>
      </w:r>
    </w:p>
    <w:p w14:paraId="74142E22" w14:textId="2DA2007D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F3043A">
        <w:rPr>
          <w:rFonts w:ascii="Times New Roman" w:hAnsi="Times New Roman" w:cs="Times New Roman"/>
          <w:sz w:val="28"/>
          <w:szCs w:val="28"/>
          <w:lang w:val="en-US"/>
        </w:rPr>
        <w:t>32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F17CC"/>
    <w:rsid w:val="00481C4E"/>
    <w:rsid w:val="00530F50"/>
    <w:rsid w:val="009A6C37"/>
    <w:rsid w:val="00A402B6"/>
    <w:rsid w:val="00A73760"/>
    <w:rsid w:val="00BF7DF0"/>
    <w:rsid w:val="00F3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7</cp:revision>
  <dcterms:created xsi:type="dcterms:W3CDTF">2022-01-27T14:55:00Z</dcterms:created>
  <dcterms:modified xsi:type="dcterms:W3CDTF">2022-01-27T15:24:00Z</dcterms:modified>
</cp:coreProperties>
</file>