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F8A" w:rsidRDefault="007E717E" w:rsidP="00FA603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D808BD">
        <w:rPr>
          <w:rFonts w:ascii="Times New Roman" w:hAnsi="Times New Roman" w:cs="Times New Roman"/>
          <w:b/>
          <w:sz w:val="28"/>
        </w:rPr>
        <w:t xml:space="preserve">Цель разработки бизнес плана: </w:t>
      </w:r>
      <w:r>
        <w:rPr>
          <w:rFonts w:ascii="Times New Roman" w:hAnsi="Times New Roman" w:cs="Times New Roman"/>
          <w:sz w:val="28"/>
        </w:rPr>
        <w:t xml:space="preserve">Спланировать производственно-хозяйственную деятельность фирмы на ближайший и отдаленные периоды времени в соответствии с потребностями рынка и возможностями получения необходимых ресурсов. </w:t>
      </w:r>
    </w:p>
    <w:p w:rsidR="007E717E" w:rsidRPr="00D808BD" w:rsidRDefault="007E717E" w:rsidP="00FA603F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</w:rPr>
      </w:pPr>
      <w:r w:rsidRPr="00D808BD">
        <w:rPr>
          <w:rFonts w:ascii="Times New Roman" w:hAnsi="Times New Roman" w:cs="Times New Roman"/>
          <w:b/>
          <w:sz w:val="28"/>
        </w:rPr>
        <w:t xml:space="preserve">Задачи БП: </w:t>
      </w:r>
    </w:p>
    <w:p w:rsidR="007E717E" w:rsidRDefault="007E717E" w:rsidP="006F1BF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Определить направление деятельности фирмы</w:t>
      </w:r>
      <w:r w:rsidR="001800BA">
        <w:rPr>
          <w:rFonts w:ascii="Times New Roman" w:hAnsi="Times New Roman" w:cs="Times New Roman"/>
          <w:sz w:val="28"/>
        </w:rPr>
        <w:t>, целевые рынки и место фирмы на этих рынках</w:t>
      </w:r>
    </w:p>
    <w:p w:rsidR="001800BA" w:rsidRDefault="001800BA" w:rsidP="006F1BF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Сформулировать цели фирмы, стратегии и тактики их достижения </w:t>
      </w:r>
    </w:p>
    <w:p w:rsidR="001800BA" w:rsidRDefault="001800BA" w:rsidP="006F1BF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Оценить производственные издержки по созданию и реализации товаров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(услуг)</w:t>
      </w:r>
    </w:p>
    <w:p w:rsidR="001800BA" w:rsidRDefault="001800BA" w:rsidP="006F1BF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Определить состав маркетинговых мероприятий фирмы по изучени</w:t>
      </w:r>
      <w:r w:rsidR="00523DB7">
        <w:rPr>
          <w:rFonts w:ascii="Times New Roman" w:hAnsi="Times New Roman" w:cs="Times New Roman"/>
          <w:sz w:val="28"/>
        </w:rPr>
        <w:t>ю</w:t>
      </w:r>
      <w:r>
        <w:rPr>
          <w:rFonts w:ascii="Times New Roman" w:hAnsi="Times New Roman" w:cs="Times New Roman"/>
          <w:sz w:val="28"/>
        </w:rPr>
        <w:t xml:space="preserve"> рынка, рекламы, ценообразовани</w:t>
      </w:r>
      <w:r w:rsidR="00523DB7">
        <w:rPr>
          <w:rFonts w:ascii="Times New Roman" w:hAnsi="Times New Roman" w:cs="Times New Roman"/>
          <w:sz w:val="28"/>
        </w:rPr>
        <w:t>я</w:t>
      </w:r>
    </w:p>
    <w:p w:rsidR="001800BA" w:rsidRDefault="001800BA" w:rsidP="006F1BF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Оценить кадровый потенциал фирмы и</w:t>
      </w:r>
      <w:r w:rsidR="00523DB7">
        <w:rPr>
          <w:rFonts w:ascii="Times New Roman" w:hAnsi="Times New Roman" w:cs="Times New Roman"/>
          <w:sz w:val="28"/>
        </w:rPr>
        <w:t xml:space="preserve"> её</w:t>
      </w:r>
      <w:r>
        <w:rPr>
          <w:rFonts w:ascii="Times New Roman" w:hAnsi="Times New Roman" w:cs="Times New Roman"/>
          <w:sz w:val="28"/>
        </w:rPr>
        <w:t xml:space="preserve"> материальные ресурсы</w:t>
      </w:r>
    </w:p>
    <w:p w:rsidR="001800BA" w:rsidRDefault="001800BA" w:rsidP="006F1BF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Разработать способы нейтрализации рисков </w:t>
      </w:r>
    </w:p>
    <w:p w:rsidR="001800BA" w:rsidRDefault="001800BA" w:rsidP="00FA603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зависимости от направленности и масштабов бизнес</w:t>
      </w:r>
      <w:r w:rsidR="00523DB7">
        <w:rPr>
          <w:rFonts w:ascii="Times New Roman" w:hAnsi="Times New Roman" w:cs="Times New Roman"/>
          <w:sz w:val="28"/>
        </w:rPr>
        <w:t>а</w:t>
      </w:r>
      <w:r>
        <w:rPr>
          <w:rFonts w:ascii="Times New Roman" w:hAnsi="Times New Roman" w:cs="Times New Roman"/>
          <w:sz w:val="28"/>
        </w:rPr>
        <w:t xml:space="preserve"> зависит степень детализации и проработки бизнес плана. </w:t>
      </w:r>
    </w:p>
    <w:p w:rsidR="00523DB7" w:rsidRDefault="00FA603F" w:rsidP="00FA603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У бизнес-плана нет </w:t>
      </w:r>
      <w:r w:rsidR="006939D6">
        <w:rPr>
          <w:rFonts w:ascii="Times New Roman" w:hAnsi="Times New Roman" w:cs="Times New Roman"/>
          <w:sz w:val="28"/>
        </w:rPr>
        <w:t>строго определенной структуры</w:t>
      </w:r>
      <w:r>
        <w:rPr>
          <w:rFonts w:ascii="Times New Roman" w:hAnsi="Times New Roman" w:cs="Times New Roman"/>
          <w:sz w:val="28"/>
        </w:rPr>
        <w:t>, но обязательны следующие разделы</w:t>
      </w:r>
      <w:r w:rsidR="00523DB7">
        <w:rPr>
          <w:rFonts w:ascii="Times New Roman" w:hAnsi="Times New Roman" w:cs="Times New Roman"/>
          <w:sz w:val="28"/>
        </w:rPr>
        <w:t xml:space="preserve">. </w:t>
      </w:r>
    </w:p>
    <w:p w:rsidR="00523DB7" w:rsidRDefault="00523DB7" w:rsidP="006F1BF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6939D6" w:rsidRDefault="00523DB7" w:rsidP="00523DB7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Основные разделы бизнес-плана</w:t>
      </w:r>
    </w:p>
    <w:p w:rsidR="00523DB7" w:rsidRPr="00523DB7" w:rsidRDefault="006939D6" w:rsidP="00523DB7">
      <w:pPr>
        <w:pStyle w:val="a3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 w:rsidRPr="00D808BD">
        <w:rPr>
          <w:rFonts w:ascii="Times New Roman" w:hAnsi="Times New Roman" w:cs="Times New Roman"/>
          <w:b/>
          <w:sz w:val="28"/>
        </w:rPr>
        <w:t xml:space="preserve">Резюме (возможности фирмы) </w:t>
      </w:r>
    </w:p>
    <w:p w:rsidR="006939D6" w:rsidRPr="00523DB7" w:rsidRDefault="006939D6" w:rsidP="00523DB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523DB7">
        <w:rPr>
          <w:rFonts w:ascii="Times New Roman" w:hAnsi="Times New Roman" w:cs="Times New Roman"/>
          <w:sz w:val="28"/>
        </w:rPr>
        <w:t xml:space="preserve">Объем данного раздела несколько страниц. Предельная лаконичность изложения, чтобы потенциальный инвестор мог оценить привлекательность </w:t>
      </w:r>
      <w:r w:rsidR="00523DB7" w:rsidRPr="00523DB7">
        <w:rPr>
          <w:rFonts w:ascii="Times New Roman" w:hAnsi="Times New Roman" w:cs="Times New Roman"/>
          <w:sz w:val="28"/>
        </w:rPr>
        <w:t xml:space="preserve">предложенного </w:t>
      </w:r>
      <w:r w:rsidRPr="00523DB7">
        <w:rPr>
          <w:rFonts w:ascii="Times New Roman" w:hAnsi="Times New Roman" w:cs="Times New Roman"/>
          <w:sz w:val="28"/>
        </w:rPr>
        <w:t>проекта. Этот раздел должен разрабатываться после проработки всех остальных. В этом разделе определяются направления деятельности фирмы. По каждому направлению устанавливаются: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цели и стратегии их достижения</w:t>
      </w:r>
      <w:r w:rsidR="00523DB7">
        <w:rPr>
          <w:rFonts w:ascii="Times New Roman" w:hAnsi="Times New Roman" w:cs="Times New Roman"/>
          <w:sz w:val="28"/>
        </w:rPr>
        <w:t>;</w:t>
      </w:r>
      <w:r>
        <w:rPr>
          <w:rFonts w:ascii="Times New Roman" w:hAnsi="Times New Roman" w:cs="Times New Roman"/>
          <w:sz w:val="28"/>
        </w:rPr>
        <w:t xml:space="preserve"> 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перечень необходимых мероприятий и ответственных лиц</w:t>
      </w:r>
      <w:r w:rsidR="00523DB7">
        <w:rPr>
          <w:rFonts w:ascii="Times New Roman" w:hAnsi="Times New Roman" w:cs="Times New Roman"/>
          <w:sz w:val="28"/>
        </w:rPr>
        <w:t>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какие средства необходимы для достижения целей и где планируется их приобрести</w:t>
      </w:r>
      <w:r w:rsidR="00523DB7">
        <w:rPr>
          <w:rFonts w:ascii="Times New Roman" w:hAnsi="Times New Roman" w:cs="Times New Roman"/>
          <w:sz w:val="28"/>
        </w:rPr>
        <w:t>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чем предлагаемые услуги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(т</w:t>
      </w:r>
      <w:r w:rsidR="00523DB7">
        <w:rPr>
          <w:rFonts w:ascii="Times New Roman" w:hAnsi="Times New Roman" w:cs="Times New Roman"/>
          <w:sz w:val="28"/>
        </w:rPr>
        <w:t>овары) лучше, чем у конкурентов;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прогнозируемые объемы продаж</w:t>
      </w:r>
      <w:r w:rsidR="00523DB7">
        <w:rPr>
          <w:rFonts w:ascii="Times New Roman" w:hAnsi="Times New Roman" w:cs="Times New Roman"/>
          <w:sz w:val="28"/>
        </w:rPr>
        <w:t>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выручка и размер прибыли</w:t>
      </w:r>
      <w:r w:rsidR="00523DB7">
        <w:rPr>
          <w:rFonts w:ascii="Times New Roman" w:hAnsi="Times New Roman" w:cs="Times New Roman"/>
          <w:sz w:val="28"/>
        </w:rPr>
        <w:t>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срок окупаемости</w:t>
      </w:r>
      <w:r w:rsidR="00523DB7">
        <w:rPr>
          <w:rFonts w:ascii="Times New Roman" w:hAnsi="Times New Roman" w:cs="Times New Roman"/>
          <w:sz w:val="28"/>
        </w:rPr>
        <w:t>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характерные условия работы фирмы</w:t>
      </w:r>
      <w:r w:rsidR="00523DB7">
        <w:rPr>
          <w:rFonts w:ascii="Times New Roman" w:hAnsi="Times New Roman" w:cs="Times New Roman"/>
          <w:sz w:val="28"/>
        </w:rPr>
        <w:t>;</w:t>
      </w:r>
    </w:p>
    <w:p w:rsidR="006939D6" w:rsidRDefault="006939D6" w:rsidP="00523DB7">
      <w:pPr>
        <w:pStyle w:val="a3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место расположения, контактные данные</w:t>
      </w:r>
      <w:r w:rsidR="00523DB7">
        <w:rPr>
          <w:rFonts w:ascii="Times New Roman" w:hAnsi="Times New Roman" w:cs="Times New Roman"/>
          <w:sz w:val="28"/>
        </w:rPr>
        <w:t>.</w:t>
      </w:r>
    </w:p>
    <w:p w:rsidR="006939D6" w:rsidRDefault="006939D6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6939D6" w:rsidRPr="00D808BD" w:rsidRDefault="006939D6" w:rsidP="006F1BF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D808BD">
        <w:rPr>
          <w:rFonts w:ascii="Times New Roman" w:hAnsi="Times New Roman" w:cs="Times New Roman"/>
          <w:b/>
          <w:sz w:val="28"/>
        </w:rPr>
        <w:t>Виды товаров или услуг</w:t>
      </w:r>
    </w:p>
    <w:p w:rsidR="009344E1" w:rsidRDefault="006939D6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Описываются все товары и услуги фирмы</w:t>
      </w:r>
      <w:r w:rsidR="009344E1">
        <w:rPr>
          <w:rFonts w:ascii="Times New Roman" w:hAnsi="Times New Roman" w:cs="Times New Roman"/>
          <w:sz w:val="28"/>
        </w:rPr>
        <w:t>, которые должны стать основой бизнеса. В данном разделе</w:t>
      </w:r>
      <w:r w:rsidR="00523DB7">
        <w:rPr>
          <w:rFonts w:ascii="Times New Roman" w:hAnsi="Times New Roman" w:cs="Times New Roman"/>
          <w:sz w:val="28"/>
        </w:rPr>
        <w:t xml:space="preserve"> приводятся</w:t>
      </w:r>
      <w:r w:rsidR="009344E1">
        <w:rPr>
          <w:rFonts w:ascii="Times New Roman" w:hAnsi="Times New Roman" w:cs="Times New Roman"/>
          <w:sz w:val="28"/>
        </w:rPr>
        <w:t>:</w:t>
      </w:r>
    </w:p>
    <w:p w:rsidR="009344E1" w:rsidRDefault="009344E1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наглядное изображение</w:t>
      </w:r>
      <w:r w:rsidR="00523DB7">
        <w:rPr>
          <w:rFonts w:ascii="Times New Roman" w:hAnsi="Times New Roman" w:cs="Times New Roman"/>
          <w:sz w:val="28"/>
        </w:rPr>
        <w:t xml:space="preserve"> товаров;</w:t>
      </w:r>
    </w:p>
    <w:p w:rsidR="009344E1" w:rsidRDefault="009344E1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</w:t>
      </w:r>
      <w:r w:rsidR="008E13DF">
        <w:rPr>
          <w:rFonts w:ascii="Times New Roman" w:hAnsi="Times New Roman" w:cs="Times New Roman"/>
          <w:sz w:val="28"/>
        </w:rPr>
        <w:t>какие потребности, признаны удовлетворять предлагаемые товары или услуги (регулярность покупок, изменчивость спроса, длительность нахождения этих товаров на рынке, преимущества и недостатки данных товаров или услуг)</w:t>
      </w:r>
      <w:r w:rsidR="00523DB7">
        <w:rPr>
          <w:rFonts w:ascii="Times New Roman" w:hAnsi="Times New Roman" w:cs="Times New Roman"/>
          <w:sz w:val="28"/>
        </w:rPr>
        <w:t>;</w:t>
      </w:r>
    </w:p>
    <w:p w:rsidR="008E13DF" w:rsidRDefault="008E13DF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- особенности технологии изготовления</w:t>
      </w:r>
      <w:r w:rsidR="00523DB7">
        <w:rPr>
          <w:rFonts w:ascii="Times New Roman" w:hAnsi="Times New Roman" w:cs="Times New Roman"/>
          <w:sz w:val="28"/>
        </w:rPr>
        <w:t>;</w:t>
      </w:r>
    </w:p>
    <w:p w:rsidR="008E13DF" w:rsidRDefault="008E13DF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какими патентами защищены товары или услуги</w:t>
      </w:r>
      <w:r w:rsidR="00523DB7">
        <w:rPr>
          <w:rFonts w:ascii="Times New Roman" w:hAnsi="Times New Roman" w:cs="Times New Roman"/>
          <w:sz w:val="28"/>
        </w:rPr>
        <w:t>;</w:t>
      </w:r>
    </w:p>
    <w:p w:rsidR="008E13DF" w:rsidRDefault="008E13DF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прибыль с одной единицы товара</w:t>
      </w:r>
      <w:r w:rsidR="00523DB7">
        <w:rPr>
          <w:rFonts w:ascii="Times New Roman" w:hAnsi="Times New Roman" w:cs="Times New Roman"/>
          <w:sz w:val="28"/>
        </w:rPr>
        <w:t>;</w:t>
      </w:r>
      <w:r>
        <w:rPr>
          <w:rFonts w:ascii="Times New Roman" w:hAnsi="Times New Roman" w:cs="Times New Roman"/>
          <w:sz w:val="28"/>
        </w:rPr>
        <w:t xml:space="preserve"> </w:t>
      </w:r>
    </w:p>
    <w:p w:rsidR="008E13DF" w:rsidRDefault="008E13DF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основные технико-экономические показатели товара</w:t>
      </w:r>
      <w:r w:rsidR="00523DB7">
        <w:rPr>
          <w:rFonts w:ascii="Times New Roman" w:hAnsi="Times New Roman" w:cs="Times New Roman"/>
          <w:sz w:val="28"/>
        </w:rPr>
        <w:t>;</w:t>
      </w:r>
      <w:r>
        <w:rPr>
          <w:rFonts w:ascii="Times New Roman" w:hAnsi="Times New Roman" w:cs="Times New Roman"/>
          <w:sz w:val="28"/>
        </w:rPr>
        <w:t xml:space="preserve"> </w:t>
      </w:r>
    </w:p>
    <w:p w:rsidR="00523DB7" w:rsidRDefault="008E13DF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на какой стадии жизненного цикла находится каждый товар</w:t>
      </w:r>
      <w:r w:rsidR="00523DB7">
        <w:rPr>
          <w:rFonts w:ascii="Times New Roman" w:hAnsi="Times New Roman" w:cs="Times New Roman"/>
          <w:sz w:val="28"/>
        </w:rPr>
        <w:t>;</w:t>
      </w:r>
    </w:p>
    <w:p w:rsidR="008E13DF" w:rsidRDefault="009C5C72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особенности дизайна </w:t>
      </w:r>
      <w:r w:rsidR="00523DB7">
        <w:rPr>
          <w:rFonts w:ascii="Times New Roman" w:hAnsi="Times New Roman" w:cs="Times New Roman"/>
          <w:sz w:val="28"/>
        </w:rPr>
        <w:t xml:space="preserve">и </w:t>
      </w:r>
      <w:r>
        <w:rPr>
          <w:rFonts w:ascii="Times New Roman" w:hAnsi="Times New Roman" w:cs="Times New Roman"/>
          <w:sz w:val="28"/>
        </w:rPr>
        <w:t>упаковки</w:t>
      </w:r>
      <w:r w:rsidR="00523DB7">
        <w:rPr>
          <w:rFonts w:ascii="Times New Roman" w:hAnsi="Times New Roman" w:cs="Times New Roman"/>
          <w:sz w:val="28"/>
        </w:rPr>
        <w:t>;</w:t>
      </w:r>
    </w:p>
    <w:p w:rsidR="009C5C72" w:rsidRDefault="009C5C72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организация послепродажного обслуживания</w:t>
      </w:r>
      <w:r w:rsidR="00523DB7">
        <w:rPr>
          <w:rFonts w:ascii="Times New Roman" w:hAnsi="Times New Roman" w:cs="Times New Roman"/>
          <w:sz w:val="28"/>
        </w:rPr>
        <w:t>;</w:t>
      </w:r>
    </w:p>
    <w:p w:rsidR="009C5C72" w:rsidRDefault="009C5C72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система измерения</w:t>
      </w:r>
      <w:r w:rsidR="00523DB7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</w:t>
      </w:r>
    </w:p>
    <w:p w:rsidR="009C5C72" w:rsidRDefault="009C5C72" w:rsidP="006F1BF2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523DB7" w:rsidRPr="00523DB7" w:rsidRDefault="009C5C72" w:rsidP="006F1BF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D808BD">
        <w:rPr>
          <w:rFonts w:ascii="Times New Roman" w:hAnsi="Times New Roman" w:cs="Times New Roman"/>
          <w:b/>
          <w:sz w:val="28"/>
        </w:rPr>
        <w:t>Рынки сбыта</w:t>
      </w:r>
    </w:p>
    <w:p w:rsidR="009C5C72" w:rsidRPr="00523DB7" w:rsidRDefault="009C5C72" w:rsidP="00523D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523DB7">
        <w:rPr>
          <w:rFonts w:ascii="Times New Roman" w:hAnsi="Times New Roman" w:cs="Times New Roman"/>
          <w:sz w:val="28"/>
        </w:rPr>
        <w:t xml:space="preserve">В данном разделе </w:t>
      </w:r>
      <w:r w:rsidR="00523DB7">
        <w:rPr>
          <w:rFonts w:ascii="Times New Roman" w:hAnsi="Times New Roman" w:cs="Times New Roman"/>
          <w:sz w:val="28"/>
        </w:rPr>
        <w:t xml:space="preserve">проводится </w:t>
      </w:r>
      <w:r w:rsidRPr="00523DB7">
        <w:rPr>
          <w:rFonts w:ascii="Times New Roman" w:hAnsi="Times New Roman" w:cs="Times New Roman"/>
          <w:sz w:val="28"/>
        </w:rPr>
        <w:t xml:space="preserve">оценка потенциальной емкости рынка, потенциального и реального объема продаж. </w:t>
      </w:r>
    </w:p>
    <w:p w:rsidR="009C5C72" w:rsidRDefault="009C5C72" w:rsidP="00523DB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Проранжировать</w:t>
      </w:r>
      <w:proofErr w:type="spellEnd"/>
      <w:r>
        <w:rPr>
          <w:rFonts w:ascii="Times New Roman" w:hAnsi="Times New Roman" w:cs="Times New Roman"/>
          <w:sz w:val="28"/>
        </w:rPr>
        <w:t xml:space="preserve"> рынки или сегменты рынка по коммерческой эффективности. </w:t>
      </w:r>
    </w:p>
    <w:p w:rsidR="009C5C72" w:rsidRDefault="009C5C72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Что влияет на спрос в каждом из сегментов. </w:t>
      </w:r>
    </w:p>
    <w:p w:rsidR="009C5C72" w:rsidRDefault="009C5C72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Перспектива изменения потребностей покупателей. </w:t>
      </w:r>
    </w:p>
    <w:p w:rsidR="009C5C72" w:rsidRDefault="009C5C72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</w:t>
      </w:r>
      <w:r w:rsidR="00523D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Методы изучения потребностей</w:t>
      </w:r>
      <w:r w:rsidR="00523DB7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</w:t>
      </w:r>
    </w:p>
    <w:p w:rsidR="009C5C72" w:rsidRDefault="009C5C72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Прогнозы развития емкостей сегментов на каждом рынке</w:t>
      </w:r>
      <w:r w:rsidR="00523DB7">
        <w:rPr>
          <w:rFonts w:ascii="Times New Roman" w:hAnsi="Times New Roman" w:cs="Times New Roman"/>
          <w:sz w:val="28"/>
        </w:rPr>
        <w:t>.</w:t>
      </w:r>
    </w:p>
    <w:p w:rsidR="009C5C72" w:rsidRDefault="009C5C72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Проводятся ли пробные продажи</w:t>
      </w:r>
      <w:r w:rsidR="00523DB7">
        <w:rPr>
          <w:rFonts w:ascii="Times New Roman" w:hAnsi="Times New Roman" w:cs="Times New Roman"/>
          <w:sz w:val="28"/>
        </w:rPr>
        <w:t>.</w:t>
      </w:r>
    </w:p>
    <w:p w:rsidR="00C31FBA" w:rsidRDefault="009C5C72" w:rsidP="006F1BF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Сетка развития товаров и рынка</w:t>
      </w:r>
      <w:r w:rsidR="00523DB7">
        <w:rPr>
          <w:rFonts w:ascii="Times New Roman" w:hAnsi="Times New Roman" w:cs="Times New Roman"/>
          <w:sz w:val="28"/>
        </w:rPr>
        <w:t>.</w:t>
      </w:r>
    </w:p>
    <w:p w:rsidR="00C31FBA" w:rsidRPr="00D808BD" w:rsidRDefault="00C31FBA" w:rsidP="00C31FBA">
      <w:pPr>
        <w:pStyle w:val="a3"/>
        <w:rPr>
          <w:rFonts w:ascii="Times New Roman" w:hAnsi="Times New Roman" w:cs="Times New Roman"/>
          <w:b/>
          <w:sz w:val="28"/>
        </w:rPr>
      </w:pPr>
    </w:p>
    <w:p w:rsidR="00523DB7" w:rsidRPr="00523DB7" w:rsidRDefault="009C5C72" w:rsidP="00C31FB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 w:rsidRPr="00D808BD">
        <w:rPr>
          <w:rFonts w:ascii="Times New Roman" w:hAnsi="Times New Roman" w:cs="Times New Roman"/>
          <w:b/>
          <w:sz w:val="28"/>
        </w:rPr>
        <w:t xml:space="preserve">Конкуренция </w:t>
      </w:r>
      <w:r w:rsidR="009C0679" w:rsidRPr="00D808BD">
        <w:rPr>
          <w:rFonts w:ascii="Times New Roman" w:hAnsi="Times New Roman" w:cs="Times New Roman"/>
          <w:b/>
          <w:sz w:val="28"/>
        </w:rPr>
        <w:t xml:space="preserve">                            </w:t>
      </w:r>
    </w:p>
    <w:p w:rsidR="009C5C72" w:rsidRDefault="00D808BD" w:rsidP="00523DB7">
      <w:pPr>
        <w:pStyle w:val="a3"/>
        <w:ind w:left="64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Оценка от 0 до 10</w:t>
      </w:r>
      <w:r w:rsidR="00523DB7">
        <w:rPr>
          <w:rFonts w:ascii="Times New Roman" w:hAnsi="Times New Roman" w:cs="Times New Roman"/>
          <w:sz w:val="28"/>
        </w:rPr>
        <w:t xml:space="preserve"> баллов по каждому показателю</w:t>
      </w:r>
    </w:p>
    <w:tbl>
      <w:tblPr>
        <w:tblStyle w:val="a4"/>
        <w:tblW w:w="0" w:type="auto"/>
        <w:tblInd w:w="279" w:type="dxa"/>
        <w:tblLook w:val="04A0" w:firstRow="1" w:lastRow="0" w:firstColumn="1" w:lastColumn="0" w:noHBand="0" w:noVBand="1"/>
      </w:tblPr>
      <w:tblGrid>
        <w:gridCol w:w="3779"/>
        <w:gridCol w:w="1659"/>
        <w:gridCol w:w="1951"/>
        <w:gridCol w:w="1677"/>
      </w:tblGrid>
      <w:tr w:rsidR="00C31FBA" w:rsidTr="00523DB7">
        <w:tc>
          <w:tcPr>
            <w:tcW w:w="3779" w:type="dxa"/>
          </w:tcPr>
          <w:p w:rsidR="00C31FBA" w:rsidRPr="00C31FBA" w:rsidRDefault="00C31FBA" w:rsidP="00523DB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31FBA">
              <w:rPr>
                <w:rFonts w:ascii="Times New Roman" w:hAnsi="Times New Roman" w:cs="Times New Roman"/>
                <w:b/>
                <w:sz w:val="24"/>
              </w:rPr>
              <w:t>Факторы конкурентоспособности</w:t>
            </w:r>
          </w:p>
        </w:tc>
        <w:tc>
          <w:tcPr>
            <w:tcW w:w="1659" w:type="dxa"/>
          </w:tcPr>
          <w:p w:rsidR="00C31FBA" w:rsidRPr="00C31FBA" w:rsidRDefault="00523DB7" w:rsidP="00523DB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31FBA">
              <w:rPr>
                <w:rFonts w:ascii="Times New Roman" w:hAnsi="Times New Roman" w:cs="Times New Roman"/>
                <w:b/>
                <w:sz w:val="24"/>
              </w:rPr>
              <w:t>ФИРМА</w:t>
            </w:r>
          </w:p>
        </w:tc>
        <w:tc>
          <w:tcPr>
            <w:tcW w:w="1951" w:type="dxa"/>
          </w:tcPr>
          <w:p w:rsidR="00C31FBA" w:rsidRPr="00C31FBA" w:rsidRDefault="00C31FBA" w:rsidP="00523DB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31FBA">
              <w:rPr>
                <w:rFonts w:ascii="Times New Roman" w:hAnsi="Times New Roman" w:cs="Times New Roman"/>
                <w:b/>
                <w:sz w:val="24"/>
              </w:rPr>
              <w:t>Фирма конкурент</w:t>
            </w:r>
            <w:r w:rsidR="00523DB7">
              <w:rPr>
                <w:rFonts w:ascii="Times New Roman" w:hAnsi="Times New Roman" w:cs="Times New Roman"/>
                <w:b/>
                <w:sz w:val="24"/>
              </w:rPr>
              <w:t xml:space="preserve"> 1</w:t>
            </w:r>
          </w:p>
        </w:tc>
        <w:tc>
          <w:tcPr>
            <w:tcW w:w="1677" w:type="dxa"/>
          </w:tcPr>
          <w:p w:rsidR="00C31FBA" w:rsidRPr="00C31FBA" w:rsidRDefault="00C31FBA" w:rsidP="00523DB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31FBA">
              <w:rPr>
                <w:rFonts w:ascii="Times New Roman" w:hAnsi="Times New Roman" w:cs="Times New Roman"/>
                <w:b/>
                <w:sz w:val="24"/>
              </w:rPr>
              <w:t>Фирма конкурент 2</w:t>
            </w:r>
          </w:p>
        </w:tc>
      </w:tr>
      <w:tr w:rsidR="009C0679" w:rsidTr="00523DB7">
        <w:trPr>
          <w:trHeight w:val="4508"/>
        </w:trPr>
        <w:tc>
          <w:tcPr>
            <w:tcW w:w="3779" w:type="dxa"/>
          </w:tcPr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1.Товар  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Качество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Престиж торговой марки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Уровень послепродажного обслуживания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Гарантийный срок 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Уникальность 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Многовариантность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использования 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Надежность 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Защищенность патентами</w:t>
            </w:r>
          </w:p>
        </w:tc>
        <w:tc>
          <w:tcPr>
            <w:tcW w:w="1659" w:type="dxa"/>
          </w:tcPr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51" w:type="dxa"/>
          </w:tcPr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77" w:type="dxa"/>
          </w:tcPr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31FBA" w:rsidTr="00523DB7">
        <w:tc>
          <w:tcPr>
            <w:tcW w:w="3779" w:type="dxa"/>
          </w:tcPr>
          <w:p w:rsidR="00C31FBA" w:rsidRDefault="009C0679" w:rsidP="009C067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Цена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Цена продажная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% скидки</w:t>
            </w:r>
          </w:p>
          <w:p w:rsid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Условия предоставления кредита</w:t>
            </w:r>
          </w:p>
          <w:p w:rsidR="009C0679" w:rsidRP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 xml:space="preserve">Условия финансирования </w:t>
            </w:r>
          </w:p>
        </w:tc>
        <w:tc>
          <w:tcPr>
            <w:tcW w:w="1659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51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77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31FBA" w:rsidTr="00523DB7">
        <w:tc>
          <w:tcPr>
            <w:tcW w:w="3779" w:type="dxa"/>
          </w:tcPr>
          <w:p w:rsidR="00C31FBA" w:rsidRDefault="009C0679" w:rsidP="009C0679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Каналы сбыта</w:t>
            </w:r>
          </w:p>
          <w:p w:rsidR="009C0679" w:rsidRPr="009C0679" w:rsidRDefault="009C0679" w:rsidP="009C0679">
            <w:pPr>
              <w:pStyle w:val="a3"/>
              <w:numPr>
                <w:ilvl w:val="1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Формы сбыта</w:t>
            </w:r>
          </w:p>
          <w:p w:rsidR="009C0679" w:rsidRP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Pr="009C0679">
              <w:rPr>
                <w:rFonts w:ascii="Times New Roman" w:hAnsi="Times New Roman" w:cs="Times New Roman"/>
                <w:sz w:val="28"/>
              </w:rPr>
              <w:t>Прямая поставка</w:t>
            </w:r>
          </w:p>
          <w:p w:rsidR="009C0679" w:rsidRP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Pr="009C0679">
              <w:rPr>
                <w:rFonts w:ascii="Times New Roman" w:hAnsi="Times New Roman" w:cs="Times New Roman"/>
                <w:sz w:val="28"/>
              </w:rPr>
              <w:t>Торговые представители</w:t>
            </w:r>
          </w:p>
          <w:p w:rsidR="009C0679" w:rsidRP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Pr="009C0679">
              <w:rPr>
                <w:rFonts w:ascii="Times New Roman" w:hAnsi="Times New Roman" w:cs="Times New Roman"/>
                <w:sz w:val="28"/>
              </w:rPr>
              <w:t>Оптовые посредники</w:t>
            </w:r>
          </w:p>
          <w:p w:rsid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- </w:t>
            </w:r>
            <w:r w:rsidRPr="009C0679">
              <w:rPr>
                <w:rFonts w:ascii="Times New Roman" w:hAnsi="Times New Roman" w:cs="Times New Roman"/>
                <w:sz w:val="28"/>
              </w:rPr>
              <w:t>Комиссионеры и маклеры</w:t>
            </w:r>
          </w:p>
          <w:p w:rsid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3.2. Степень охвата рынка</w:t>
            </w:r>
          </w:p>
          <w:p w:rsid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3.3. Размещение складских помещений</w:t>
            </w:r>
          </w:p>
          <w:p w:rsid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3.4. Система транспортировки</w:t>
            </w:r>
          </w:p>
          <w:p w:rsidR="009C0679" w:rsidRPr="009C0679" w:rsidRDefault="009C0679" w:rsidP="009C0679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3.5. Система контроля запасов</w:t>
            </w:r>
          </w:p>
        </w:tc>
        <w:tc>
          <w:tcPr>
            <w:tcW w:w="1659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51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77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31FBA" w:rsidTr="00523DB7">
        <w:tc>
          <w:tcPr>
            <w:tcW w:w="3779" w:type="dxa"/>
          </w:tcPr>
          <w:p w:rsidR="00C31FBA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4. Продвижение товаров на рынке</w:t>
            </w:r>
          </w:p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4.1. Реклама</w:t>
            </w:r>
          </w:p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4.2. Стимулирование продаж</w:t>
            </w:r>
          </w:p>
          <w:p w:rsidR="009C0679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4.3 Продвижение товаров по каналам сбыта </w:t>
            </w:r>
          </w:p>
        </w:tc>
        <w:tc>
          <w:tcPr>
            <w:tcW w:w="1659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951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677" w:type="dxa"/>
          </w:tcPr>
          <w:p w:rsidR="00C31FBA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C31FBA" w:rsidTr="00523DB7">
        <w:tc>
          <w:tcPr>
            <w:tcW w:w="3779" w:type="dxa"/>
          </w:tcPr>
          <w:p w:rsidR="00C31FBA" w:rsidRPr="00FA603F" w:rsidRDefault="009C0679" w:rsidP="00C31FBA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</w:rPr>
            </w:pPr>
            <w:r w:rsidRPr="00FA603F">
              <w:rPr>
                <w:rFonts w:ascii="Times New Roman" w:hAnsi="Times New Roman" w:cs="Times New Roman"/>
                <w:b/>
                <w:sz w:val="28"/>
              </w:rPr>
              <w:t>Общее количество ба</w:t>
            </w:r>
            <w:r w:rsidR="00FA603F">
              <w:rPr>
                <w:rFonts w:ascii="Times New Roman" w:hAnsi="Times New Roman" w:cs="Times New Roman"/>
                <w:b/>
                <w:sz w:val="28"/>
              </w:rPr>
              <w:t>л</w:t>
            </w:r>
            <w:r w:rsidRPr="00FA603F">
              <w:rPr>
                <w:rFonts w:ascii="Times New Roman" w:hAnsi="Times New Roman" w:cs="Times New Roman"/>
                <w:b/>
                <w:sz w:val="28"/>
              </w:rPr>
              <w:t xml:space="preserve">лов </w:t>
            </w:r>
          </w:p>
        </w:tc>
        <w:tc>
          <w:tcPr>
            <w:tcW w:w="1659" w:type="dxa"/>
          </w:tcPr>
          <w:p w:rsidR="00C31FBA" w:rsidRPr="00FA603F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951" w:type="dxa"/>
          </w:tcPr>
          <w:p w:rsidR="00C31FBA" w:rsidRPr="00FA603F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77" w:type="dxa"/>
          </w:tcPr>
          <w:p w:rsidR="00C31FBA" w:rsidRPr="00FA603F" w:rsidRDefault="00C31FBA" w:rsidP="00C31FBA">
            <w:pPr>
              <w:pStyle w:val="a3"/>
              <w:ind w:left="0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C31FBA" w:rsidRPr="00C31FBA" w:rsidRDefault="00C31FBA" w:rsidP="00C31FBA">
      <w:pPr>
        <w:pStyle w:val="a3"/>
        <w:rPr>
          <w:rFonts w:ascii="Times New Roman" w:hAnsi="Times New Roman" w:cs="Times New Roman"/>
          <w:sz w:val="28"/>
        </w:rPr>
      </w:pPr>
    </w:p>
    <w:p w:rsidR="009C5C72" w:rsidRPr="00D808BD" w:rsidRDefault="00FD5C16" w:rsidP="00FA603F">
      <w:pPr>
        <w:ind w:firstLine="567"/>
        <w:rPr>
          <w:rFonts w:ascii="Times New Roman" w:hAnsi="Times New Roman" w:cs="Times New Roman"/>
          <w:b/>
          <w:sz w:val="28"/>
        </w:rPr>
      </w:pPr>
      <w:r w:rsidRPr="00D808BD">
        <w:rPr>
          <w:rFonts w:ascii="Times New Roman" w:hAnsi="Times New Roman" w:cs="Times New Roman"/>
          <w:b/>
          <w:sz w:val="28"/>
          <w:lang w:val="en-US"/>
        </w:rPr>
        <w:t>5. SWOT</w:t>
      </w:r>
      <w:r w:rsidRPr="00D808BD">
        <w:rPr>
          <w:rFonts w:ascii="Times New Roman" w:hAnsi="Times New Roman" w:cs="Times New Roman"/>
          <w:b/>
          <w:sz w:val="28"/>
        </w:rPr>
        <w:t>-анализ</w:t>
      </w:r>
    </w:p>
    <w:p w:rsidR="00FD5C16" w:rsidRDefault="00FD5C16" w:rsidP="00523D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данном разделе проводится оценка сильных и слабых позиций предприятия.</w:t>
      </w:r>
    </w:p>
    <w:p w:rsidR="00FD5C16" w:rsidRPr="00FD5C16" w:rsidRDefault="00FD5C16" w:rsidP="00523D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FD5C16">
        <w:rPr>
          <w:rFonts w:ascii="Times New Roman" w:hAnsi="Times New Roman" w:cs="Times New Roman"/>
          <w:b/>
          <w:bCs/>
          <w:sz w:val="28"/>
        </w:rPr>
        <w:t>SWOT-анализ</w:t>
      </w:r>
      <w:r w:rsidRPr="00FD5C16">
        <w:rPr>
          <w:rFonts w:ascii="Times New Roman" w:hAnsi="Times New Roman" w:cs="Times New Roman"/>
          <w:sz w:val="28"/>
        </w:rPr>
        <w:t> </w:t>
      </w:r>
      <w:r w:rsidR="00FA603F">
        <w:rPr>
          <w:rFonts w:ascii="Times New Roman" w:hAnsi="Times New Roman" w:cs="Times New Roman"/>
          <w:sz w:val="28"/>
        </w:rPr>
        <w:t>-</w:t>
      </w:r>
      <w:r w:rsidRPr="00FD5C16">
        <w:rPr>
          <w:rFonts w:ascii="Times New Roman" w:hAnsi="Times New Roman" w:cs="Times New Roman"/>
          <w:sz w:val="28"/>
        </w:rPr>
        <w:t> метод стратегического планирования, заключающийся в выявлении факторов внутренней и внешней среды организации</w:t>
      </w:r>
      <w:r>
        <w:rPr>
          <w:rFonts w:ascii="Times New Roman" w:hAnsi="Times New Roman" w:cs="Times New Roman"/>
          <w:sz w:val="28"/>
        </w:rPr>
        <w:t xml:space="preserve"> </w:t>
      </w:r>
      <w:r w:rsidRPr="00FD5C16">
        <w:rPr>
          <w:rFonts w:ascii="Times New Roman" w:hAnsi="Times New Roman" w:cs="Times New Roman"/>
          <w:sz w:val="28"/>
        </w:rPr>
        <w:t>и разделении их на четыре категории:</w:t>
      </w:r>
    </w:p>
    <w:p w:rsidR="00FD5C16" w:rsidRPr="00FD5C16" w:rsidRDefault="00FD5C16" w:rsidP="00FA603F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proofErr w:type="spellStart"/>
      <w:r w:rsidRPr="00FD5C16">
        <w:rPr>
          <w:rFonts w:ascii="Times New Roman" w:hAnsi="Times New Roman" w:cs="Times New Roman"/>
          <w:b/>
          <w:bCs/>
          <w:sz w:val="28"/>
        </w:rPr>
        <w:t>S</w:t>
      </w:r>
      <w:r w:rsidRPr="00FD5C16">
        <w:rPr>
          <w:rFonts w:ascii="Times New Roman" w:hAnsi="Times New Roman" w:cs="Times New Roman"/>
          <w:sz w:val="28"/>
        </w:rPr>
        <w:t>trengths</w:t>
      </w:r>
      <w:proofErr w:type="spellEnd"/>
      <w:r w:rsidRPr="00FD5C16">
        <w:rPr>
          <w:rFonts w:ascii="Times New Roman" w:hAnsi="Times New Roman" w:cs="Times New Roman"/>
          <w:sz w:val="28"/>
        </w:rPr>
        <w:t xml:space="preserve"> (сильные стороны)</w:t>
      </w:r>
      <w:r w:rsidR="00FA603F">
        <w:rPr>
          <w:rFonts w:ascii="Times New Roman" w:hAnsi="Times New Roman" w:cs="Times New Roman"/>
          <w:sz w:val="28"/>
        </w:rPr>
        <w:t>;</w:t>
      </w:r>
    </w:p>
    <w:p w:rsidR="00FD5C16" w:rsidRPr="00FD5C16" w:rsidRDefault="00FD5C16" w:rsidP="00FA603F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proofErr w:type="spellStart"/>
      <w:r w:rsidRPr="00FD5C16">
        <w:rPr>
          <w:rFonts w:ascii="Times New Roman" w:hAnsi="Times New Roman" w:cs="Times New Roman"/>
          <w:b/>
          <w:bCs/>
          <w:sz w:val="28"/>
        </w:rPr>
        <w:t>W</w:t>
      </w:r>
      <w:r w:rsidRPr="00FD5C16">
        <w:rPr>
          <w:rFonts w:ascii="Times New Roman" w:hAnsi="Times New Roman" w:cs="Times New Roman"/>
          <w:sz w:val="28"/>
        </w:rPr>
        <w:t>eaknesses</w:t>
      </w:r>
      <w:proofErr w:type="spellEnd"/>
      <w:r w:rsidRPr="00FD5C16">
        <w:rPr>
          <w:rFonts w:ascii="Times New Roman" w:hAnsi="Times New Roman" w:cs="Times New Roman"/>
          <w:sz w:val="28"/>
        </w:rPr>
        <w:t xml:space="preserve"> (слабые стороны)</w:t>
      </w:r>
      <w:r w:rsidR="00FA603F">
        <w:rPr>
          <w:rFonts w:ascii="Times New Roman" w:hAnsi="Times New Roman" w:cs="Times New Roman"/>
          <w:sz w:val="28"/>
        </w:rPr>
        <w:t>;</w:t>
      </w:r>
    </w:p>
    <w:p w:rsidR="00FD5C16" w:rsidRPr="00FD5C16" w:rsidRDefault="00FD5C16" w:rsidP="00FA603F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proofErr w:type="spellStart"/>
      <w:r w:rsidRPr="00FD5C16">
        <w:rPr>
          <w:rFonts w:ascii="Times New Roman" w:hAnsi="Times New Roman" w:cs="Times New Roman"/>
          <w:b/>
          <w:bCs/>
          <w:sz w:val="28"/>
        </w:rPr>
        <w:t>O</w:t>
      </w:r>
      <w:r w:rsidRPr="00FD5C16">
        <w:rPr>
          <w:rFonts w:ascii="Times New Roman" w:hAnsi="Times New Roman" w:cs="Times New Roman"/>
          <w:sz w:val="28"/>
        </w:rPr>
        <w:t>pportunities</w:t>
      </w:r>
      <w:proofErr w:type="spellEnd"/>
      <w:r w:rsidRPr="00FD5C16">
        <w:rPr>
          <w:rFonts w:ascii="Times New Roman" w:hAnsi="Times New Roman" w:cs="Times New Roman"/>
          <w:sz w:val="28"/>
        </w:rPr>
        <w:t xml:space="preserve"> (возможности)</w:t>
      </w:r>
      <w:r w:rsidR="00FA603F">
        <w:rPr>
          <w:rFonts w:ascii="Times New Roman" w:hAnsi="Times New Roman" w:cs="Times New Roman"/>
          <w:sz w:val="28"/>
        </w:rPr>
        <w:t>;</w:t>
      </w:r>
    </w:p>
    <w:p w:rsidR="00FD5C16" w:rsidRPr="00FD5C16" w:rsidRDefault="00FD5C16" w:rsidP="00FA603F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proofErr w:type="spellStart"/>
      <w:r w:rsidRPr="00FD5C16">
        <w:rPr>
          <w:rFonts w:ascii="Times New Roman" w:hAnsi="Times New Roman" w:cs="Times New Roman"/>
          <w:b/>
          <w:bCs/>
          <w:sz w:val="28"/>
        </w:rPr>
        <w:t>T</w:t>
      </w:r>
      <w:r w:rsidRPr="00FD5C16">
        <w:rPr>
          <w:rFonts w:ascii="Times New Roman" w:hAnsi="Times New Roman" w:cs="Times New Roman"/>
          <w:sz w:val="28"/>
        </w:rPr>
        <w:t>hreats</w:t>
      </w:r>
      <w:proofErr w:type="spellEnd"/>
      <w:r w:rsidRPr="00FD5C16">
        <w:rPr>
          <w:rFonts w:ascii="Times New Roman" w:hAnsi="Times New Roman" w:cs="Times New Roman"/>
          <w:sz w:val="28"/>
        </w:rPr>
        <w:t xml:space="preserve"> (угрозы).</w:t>
      </w:r>
    </w:p>
    <w:p w:rsidR="00BA1192" w:rsidRDefault="00BA1192" w:rsidP="00523D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Для оценки сильных и слабых сторон предприятия данные можно систематизировать в таблицу</w:t>
      </w:r>
      <w:r w:rsidR="00FA603F">
        <w:rPr>
          <w:rFonts w:ascii="Times New Roman" w:hAnsi="Times New Roman" w:cs="Times New Roman"/>
          <w:sz w:val="28"/>
        </w:rPr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508"/>
        <w:gridCol w:w="1837"/>
      </w:tblGrid>
      <w:tr w:rsidR="00BA1192" w:rsidTr="00855876">
        <w:tc>
          <w:tcPr>
            <w:tcW w:w="7508" w:type="dxa"/>
          </w:tcPr>
          <w:p w:rsidR="00BA1192" w:rsidRPr="00FA603F" w:rsidRDefault="00BA1192" w:rsidP="00FA603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A603F">
              <w:rPr>
                <w:rFonts w:ascii="Times New Roman" w:hAnsi="Times New Roman" w:cs="Times New Roman"/>
                <w:b/>
                <w:sz w:val="28"/>
              </w:rPr>
              <w:t>Группа показателей</w:t>
            </w:r>
          </w:p>
        </w:tc>
        <w:tc>
          <w:tcPr>
            <w:tcW w:w="1837" w:type="dxa"/>
          </w:tcPr>
          <w:p w:rsidR="00BA1192" w:rsidRPr="00FA603F" w:rsidRDefault="00BA1192" w:rsidP="00FA603F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A603F">
              <w:rPr>
                <w:rFonts w:ascii="Times New Roman" w:hAnsi="Times New Roman" w:cs="Times New Roman"/>
                <w:b/>
                <w:sz w:val="28"/>
              </w:rPr>
              <w:t>Позиция</w:t>
            </w:r>
          </w:p>
        </w:tc>
      </w:tr>
      <w:tr w:rsidR="00BA1192" w:rsidTr="00855876">
        <w:tc>
          <w:tcPr>
            <w:tcW w:w="7508" w:type="dxa"/>
          </w:tcPr>
          <w:p w:rsidR="00BA1192" w:rsidRDefault="00BA1192" w:rsidP="00BA1192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Производство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Использование производственных мощностей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Гибкость перехода на выпуск новой продукции 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Кадровый потенциал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Производительность труда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Запасы сырья</w:t>
            </w:r>
          </w:p>
          <w:p w:rsidR="004764B1" w:rsidRDefault="004764B1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Объем продаж на одного работника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Объем продаж на единицу кап. вложений</w:t>
            </w:r>
          </w:p>
          <w:p w:rsidR="00BA1192" w:rsidRDefault="00BA1192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Возраст технологического оборудования</w:t>
            </w:r>
          </w:p>
          <w:p w:rsidR="00BA1192" w:rsidRDefault="004764B1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Контроль качества С</w:t>
            </w:r>
            <w:r w:rsidR="00FA603F">
              <w:rPr>
                <w:rFonts w:ascii="Times New Roman" w:hAnsi="Times New Roman" w:cs="Times New Roman"/>
                <w:sz w:val="28"/>
              </w:rPr>
              <w:t>М</w:t>
            </w:r>
            <w:r>
              <w:rPr>
                <w:rFonts w:ascii="Times New Roman" w:hAnsi="Times New Roman" w:cs="Times New Roman"/>
                <w:sz w:val="28"/>
              </w:rPr>
              <w:t>К</w:t>
            </w:r>
          </w:p>
          <w:p w:rsidR="004764B1" w:rsidRDefault="004764B1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Своевременность поставок готовой продукции </w:t>
            </w:r>
          </w:p>
          <w:p w:rsidR="004764B1" w:rsidRDefault="004764B1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Продолжительность простоя оборудования по организационно-техническим причинам</w:t>
            </w:r>
          </w:p>
          <w:p w:rsidR="004764B1" w:rsidRDefault="004764B1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Наличие площадей для расширения производства</w:t>
            </w:r>
          </w:p>
          <w:p w:rsidR="004764B1" w:rsidRPr="00BA1192" w:rsidRDefault="004764B1" w:rsidP="00BA1192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Размещение оборудования</w:t>
            </w:r>
          </w:p>
        </w:tc>
        <w:tc>
          <w:tcPr>
            <w:tcW w:w="1837" w:type="dxa"/>
          </w:tcPr>
          <w:p w:rsidR="00BA1192" w:rsidRDefault="00BA1192" w:rsidP="00FD5C16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4764B1" w:rsidTr="00855876">
        <w:tc>
          <w:tcPr>
            <w:tcW w:w="7508" w:type="dxa"/>
          </w:tcPr>
          <w:p w:rsidR="004764B1" w:rsidRDefault="004764B1" w:rsidP="00BA1192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Финансы</w:t>
            </w:r>
          </w:p>
          <w:p w:rsidR="004764B1" w:rsidRDefault="004764B1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Структура активов </w:t>
            </w:r>
          </w:p>
          <w:p w:rsidR="00674079" w:rsidRDefault="00674079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Кредитование</w:t>
            </w:r>
          </w:p>
          <w:p w:rsidR="00674079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Инвестиционные ресурсы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Оборот акций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Движение денежных средств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Положение по безубыточному ведению ПХД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Отношение объема продаж к стоимости активов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Соотношение основного и оборотного капитала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Эффективность выполнения бюджета предприятия</w:t>
            </w:r>
          </w:p>
          <w:p w:rsidR="00A80455" w:rsidRDefault="00A80455" w:rsidP="004764B1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Новые инвестиции</w:t>
            </w:r>
          </w:p>
          <w:p w:rsidR="00A80455" w:rsidRP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Динамика дивидендов</w:t>
            </w:r>
          </w:p>
        </w:tc>
        <w:tc>
          <w:tcPr>
            <w:tcW w:w="1837" w:type="dxa"/>
          </w:tcPr>
          <w:p w:rsidR="004764B1" w:rsidRDefault="004764B1" w:rsidP="00FD5C16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A80455" w:rsidTr="00855876">
        <w:tc>
          <w:tcPr>
            <w:tcW w:w="7508" w:type="dxa"/>
          </w:tcPr>
          <w:p w:rsidR="00A80455" w:rsidRDefault="00A80455" w:rsidP="00BA1192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Организация и управление 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Отношение численности админ</w:t>
            </w:r>
            <w:r w:rsidR="00FA603F">
              <w:rPr>
                <w:rFonts w:ascii="Times New Roman" w:hAnsi="Times New Roman" w:cs="Times New Roman"/>
                <w:sz w:val="28"/>
              </w:rPr>
              <w:t>истративно-</w:t>
            </w:r>
            <w:r>
              <w:rPr>
                <w:rFonts w:ascii="Times New Roman" w:hAnsi="Times New Roman" w:cs="Times New Roman"/>
                <w:sz w:val="28"/>
              </w:rPr>
              <w:t>управленческого персонала к рабочим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Система коммуникаций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Разделение полномочий и функций в аппарате управления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Текучесть кадров</w:t>
            </w:r>
          </w:p>
          <w:p w:rsidR="00A80455" w:rsidRP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Скорость реагирования</w:t>
            </w:r>
          </w:p>
        </w:tc>
        <w:tc>
          <w:tcPr>
            <w:tcW w:w="1837" w:type="dxa"/>
          </w:tcPr>
          <w:p w:rsidR="00A80455" w:rsidRDefault="00A80455" w:rsidP="00FD5C16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A80455" w:rsidTr="00855876">
        <w:tc>
          <w:tcPr>
            <w:tcW w:w="7508" w:type="dxa"/>
          </w:tcPr>
          <w:p w:rsidR="00A80455" w:rsidRDefault="00A80455" w:rsidP="00BA1192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Рабочая сила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Общее число работников фирмы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Производственный персонал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Торговый и сбытовой персонал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Менеджеры среднего звена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Менеджеры высшего звена</w:t>
            </w:r>
          </w:p>
          <w:p w:rsidR="00A80455" w:rsidRP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Расходы по повышению квалификаций кадров</w:t>
            </w:r>
          </w:p>
        </w:tc>
        <w:tc>
          <w:tcPr>
            <w:tcW w:w="1837" w:type="dxa"/>
          </w:tcPr>
          <w:p w:rsidR="00A80455" w:rsidRDefault="00A80455" w:rsidP="00FD5C16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A80455" w:rsidTr="00855876">
        <w:tc>
          <w:tcPr>
            <w:tcW w:w="7508" w:type="dxa"/>
          </w:tcPr>
          <w:p w:rsidR="00A80455" w:rsidRDefault="00A80455" w:rsidP="00A80455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Маркетинг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Доля рынка сбыта, контролируемая фирмой </w:t>
            </w:r>
          </w:p>
          <w:p w:rsidR="00A80455" w:rsidRDefault="00A80455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Репутация товаров на рынке</w:t>
            </w:r>
          </w:p>
          <w:p w:rsidR="00A80455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Престиж торговой марки</w:t>
            </w:r>
          </w:p>
          <w:p w:rsidR="00957BFE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Расходы по сбыту товаров</w:t>
            </w:r>
          </w:p>
          <w:p w:rsidR="00957BFE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Уровень обслуживания потребителя</w:t>
            </w:r>
          </w:p>
          <w:p w:rsidR="00957BFE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Организационные и технические средства для сбыта продукции</w:t>
            </w:r>
          </w:p>
          <w:p w:rsidR="00957BFE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Торговый аппарат фирмы</w:t>
            </w:r>
          </w:p>
          <w:p w:rsidR="00957BFE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Ценообразование</w:t>
            </w:r>
          </w:p>
          <w:p w:rsidR="00957BFE" w:rsidRPr="00A80455" w:rsidRDefault="00957BFE" w:rsidP="00A80455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Число потребителей товаров и услуг</w:t>
            </w:r>
          </w:p>
        </w:tc>
        <w:tc>
          <w:tcPr>
            <w:tcW w:w="1837" w:type="dxa"/>
          </w:tcPr>
          <w:p w:rsidR="00A80455" w:rsidRDefault="00A80455" w:rsidP="00FD5C16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957BFE" w:rsidTr="00855876">
        <w:tc>
          <w:tcPr>
            <w:tcW w:w="7508" w:type="dxa"/>
          </w:tcPr>
          <w:p w:rsidR="00957BFE" w:rsidRDefault="00957BFE" w:rsidP="00A80455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Технология</w:t>
            </w:r>
          </w:p>
          <w:p w:rsidR="00957BFE" w:rsidRDefault="00957BFE" w:rsidP="00957BFE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Технология изготовления</w:t>
            </w:r>
          </w:p>
          <w:p w:rsidR="00957BFE" w:rsidRDefault="00957BFE" w:rsidP="00957BFE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Внедрение новой технологии</w:t>
            </w:r>
          </w:p>
          <w:p w:rsidR="00957BFE" w:rsidRDefault="00957BFE" w:rsidP="00957BFE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Получение патентов</w:t>
            </w:r>
          </w:p>
          <w:p w:rsidR="00957BFE" w:rsidRPr="00957BFE" w:rsidRDefault="00957BFE" w:rsidP="00957BFE">
            <w:pPr>
              <w:pStyle w:val="a3"/>
              <w:numPr>
                <w:ilvl w:val="1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Организация НИОКР</w:t>
            </w:r>
          </w:p>
        </w:tc>
        <w:tc>
          <w:tcPr>
            <w:tcW w:w="1837" w:type="dxa"/>
          </w:tcPr>
          <w:p w:rsidR="00957BFE" w:rsidRDefault="00957BFE" w:rsidP="00FD5C16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BA1192" w:rsidRDefault="00BA1192" w:rsidP="0086191E">
      <w:pPr>
        <w:spacing w:after="0"/>
        <w:rPr>
          <w:rFonts w:ascii="Times New Roman" w:hAnsi="Times New Roman" w:cs="Times New Roman"/>
          <w:sz w:val="28"/>
        </w:rPr>
      </w:pPr>
    </w:p>
    <w:p w:rsidR="00957BFE" w:rsidRPr="00D808BD" w:rsidRDefault="00D808BD" w:rsidP="0086191E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6</w:t>
      </w:r>
      <w:r w:rsidR="00957BFE" w:rsidRPr="00D808BD">
        <w:rPr>
          <w:rFonts w:ascii="Times New Roman" w:hAnsi="Times New Roman" w:cs="Times New Roman"/>
          <w:b/>
          <w:sz w:val="28"/>
        </w:rPr>
        <w:t>. План маркетинга</w:t>
      </w:r>
    </w:p>
    <w:p w:rsidR="00957BFE" w:rsidRDefault="00957BFE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данном разделе предпринимателю необходимо осветить следующие позиции:</w:t>
      </w:r>
    </w:p>
    <w:p w:rsidR="00957BFE" w:rsidRP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Цели и стратегии маркетинга</w:t>
      </w:r>
      <w:r>
        <w:rPr>
          <w:rFonts w:ascii="Times New Roman" w:hAnsi="Times New Roman" w:cs="Times New Roman"/>
          <w:sz w:val="28"/>
          <w:lang w:val="en-US"/>
        </w:rPr>
        <w:t>;</w:t>
      </w:r>
    </w:p>
    <w:p w:rsidR="00957BFE" w:rsidRP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Ценообразование</w:t>
      </w:r>
      <w:r>
        <w:rPr>
          <w:rFonts w:ascii="Times New Roman" w:hAnsi="Times New Roman" w:cs="Times New Roman"/>
          <w:sz w:val="28"/>
          <w:lang w:val="en-US"/>
        </w:rPr>
        <w:t>;</w:t>
      </w:r>
    </w:p>
    <w:p w:rsid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Схема распространения товаров</w:t>
      </w:r>
      <w:r>
        <w:rPr>
          <w:rFonts w:ascii="Times New Roman" w:hAnsi="Times New Roman" w:cs="Times New Roman"/>
          <w:sz w:val="28"/>
          <w:lang w:val="en-US"/>
        </w:rPr>
        <w:t>;</w:t>
      </w:r>
    </w:p>
    <w:p w:rsid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Методы стимулирования сбыта</w:t>
      </w:r>
      <w:r>
        <w:rPr>
          <w:rFonts w:ascii="Times New Roman" w:hAnsi="Times New Roman" w:cs="Times New Roman"/>
          <w:sz w:val="28"/>
          <w:lang w:val="en-US"/>
        </w:rPr>
        <w:t>;</w:t>
      </w:r>
    </w:p>
    <w:p w:rsidR="00957BFE" w:rsidRP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Организация послепродажного обслуживания клиентов</w:t>
      </w:r>
      <w:r>
        <w:rPr>
          <w:rFonts w:ascii="Times New Roman" w:hAnsi="Times New Roman" w:cs="Times New Roman"/>
          <w:sz w:val="28"/>
          <w:lang w:val="en-US"/>
        </w:rPr>
        <w:t>;</w:t>
      </w:r>
    </w:p>
    <w:p w:rsid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Реклама</w:t>
      </w:r>
      <w:r>
        <w:rPr>
          <w:rFonts w:ascii="Times New Roman" w:hAnsi="Times New Roman" w:cs="Times New Roman"/>
          <w:sz w:val="28"/>
          <w:lang w:val="en-US"/>
        </w:rPr>
        <w:t>;</w:t>
      </w:r>
    </w:p>
    <w:p w:rsidR="00957BFE" w:rsidRPr="00957BFE" w:rsidRDefault="00957BFE" w:rsidP="0086191E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Формирование общественного мнения о фирме и товаров</w:t>
      </w:r>
      <w:r w:rsidRPr="00957BFE">
        <w:rPr>
          <w:rFonts w:ascii="Times New Roman" w:hAnsi="Times New Roman" w:cs="Times New Roman"/>
          <w:sz w:val="28"/>
        </w:rPr>
        <w:t>;</w:t>
      </w:r>
    </w:p>
    <w:p w:rsidR="00957BFE" w:rsidRDefault="00957BFE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Таким образом, в данном разделе анализируются следующие вопросы:</w:t>
      </w:r>
    </w:p>
    <w:p w:rsidR="00957BFE" w:rsidRPr="00D808BD" w:rsidRDefault="0086191E" w:rsidP="0086191E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957BFE" w:rsidRPr="00D808BD">
        <w:rPr>
          <w:rFonts w:ascii="Times New Roman" w:hAnsi="Times New Roman" w:cs="Times New Roman"/>
          <w:sz w:val="28"/>
        </w:rPr>
        <w:t>Сравнение цен с конкурентами и насколько цены отражают издержки и спрос на данный товар;</w:t>
      </w:r>
    </w:p>
    <w:p w:rsidR="00957BFE" w:rsidRPr="00D808BD" w:rsidRDefault="0086191E" w:rsidP="0086191E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D808BD" w:rsidRPr="00D808BD">
        <w:rPr>
          <w:rFonts w:ascii="Times New Roman" w:hAnsi="Times New Roman" w:cs="Times New Roman"/>
          <w:sz w:val="28"/>
        </w:rPr>
        <w:t>Эластичность спроса</w:t>
      </w:r>
      <w:r w:rsidR="00D808BD" w:rsidRPr="00D808BD">
        <w:rPr>
          <w:rFonts w:ascii="Times New Roman" w:hAnsi="Times New Roman" w:cs="Times New Roman"/>
          <w:sz w:val="28"/>
          <w:lang w:val="en-US"/>
        </w:rPr>
        <w:t>;</w:t>
      </w:r>
    </w:p>
    <w:p w:rsidR="00D808BD" w:rsidRPr="00D808BD" w:rsidRDefault="0086191E" w:rsidP="0086191E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D808BD" w:rsidRPr="00D808BD">
        <w:rPr>
          <w:rFonts w:ascii="Times New Roman" w:hAnsi="Times New Roman" w:cs="Times New Roman"/>
          <w:sz w:val="28"/>
        </w:rPr>
        <w:t>Оптимальная схема транспортировки товара</w:t>
      </w:r>
      <w:r w:rsidR="00D808BD" w:rsidRPr="00D808BD">
        <w:rPr>
          <w:rFonts w:ascii="Times New Roman" w:hAnsi="Times New Roman" w:cs="Times New Roman"/>
          <w:sz w:val="28"/>
          <w:lang w:val="en-US"/>
        </w:rPr>
        <w:t>;</w:t>
      </w:r>
    </w:p>
    <w:p w:rsidR="00D808BD" w:rsidRDefault="0086191E" w:rsidP="0086191E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D808BD" w:rsidRPr="00855876">
        <w:rPr>
          <w:rFonts w:ascii="Times New Roman" w:hAnsi="Times New Roman" w:cs="Times New Roman"/>
          <w:sz w:val="28"/>
        </w:rPr>
        <w:t xml:space="preserve">Оптимальность расположения складских </w:t>
      </w:r>
      <w:r w:rsidR="00855876">
        <w:rPr>
          <w:rFonts w:ascii="Times New Roman" w:hAnsi="Times New Roman" w:cs="Times New Roman"/>
          <w:sz w:val="28"/>
        </w:rPr>
        <w:t>помещений</w:t>
      </w:r>
      <w:r w:rsidR="00855876">
        <w:rPr>
          <w:rFonts w:ascii="Times New Roman" w:hAnsi="Times New Roman" w:cs="Times New Roman"/>
          <w:sz w:val="28"/>
          <w:lang w:val="en-US"/>
        </w:rPr>
        <w:t>;</w:t>
      </w:r>
    </w:p>
    <w:p w:rsidR="00855876" w:rsidRDefault="0086191E" w:rsidP="0086191E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855876">
        <w:rPr>
          <w:rFonts w:ascii="Times New Roman" w:hAnsi="Times New Roman" w:cs="Times New Roman"/>
          <w:sz w:val="28"/>
        </w:rPr>
        <w:t>Расчет расходов на рекламную кампанию.</w:t>
      </w:r>
    </w:p>
    <w:p w:rsidR="0086191E" w:rsidRDefault="0086191E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</w:p>
    <w:p w:rsidR="00855876" w:rsidRP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  <w:r w:rsidRPr="00855876">
        <w:rPr>
          <w:rFonts w:ascii="Times New Roman" w:hAnsi="Times New Roman" w:cs="Times New Roman"/>
          <w:b/>
          <w:sz w:val="28"/>
        </w:rPr>
        <w:t>7. План производства</w:t>
      </w:r>
    </w:p>
    <w:p w:rsid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данном разделе должно быть описано оборудование, т.е. производственные мощности предприятия: </w:t>
      </w:r>
    </w:p>
    <w:p w:rsid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В каком количестве потребуются</w:t>
      </w:r>
      <w:r w:rsidR="0086191E">
        <w:rPr>
          <w:rFonts w:ascii="Times New Roman" w:hAnsi="Times New Roman" w:cs="Times New Roman"/>
          <w:sz w:val="28"/>
        </w:rPr>
        <w:t xml:space="preserve"> и</w:t>
      </w:r>
      <w:r>
        <w:rPr>
          <w:rFonts w:ascii="Times New Roman" w:hAnsi="Times New Roman" w:cs="Times New Roman"/>
          <w:sz w:val="28"/>
        </w:rPr>
        <w:t xml:space="preserve"> период ввода. </w:t>
      </w:r>
    </w:p>
    <w:p w:rsid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- Возможные затруднения организации производства. </w:t>
      </w:r>
    </w:p>
    <w:p w:rsidR="0086191E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Где и на каких условиях будут закупаться сырье</w:t>
      </w:r>
      <w:r w:rsidR="0086191E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материалы и комплектующие. </w:t>
      </w:r>
    </w:p>
    <w:p w:rsid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Планирование производства</w:t>
      </w:r>
      <w:r w:rsidR="0086191E">
        <w:rPr>
          <w:rFonts w:ascii="Times New Roman" w:hAnsi="Times New Roman" w:cs="Times New Roman"/>
          <w:sz w:val="28"/>
        </w:rPr>
        <w:t>.</w:t>
      </w:r>
    </w:p>
    <w:p w:rsid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Методы контроля качества</w:t>
      </w:r>
      <w:r w:rsidR="0086191E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</w:t>
      </w:r>
    </w:p>
    <w:p w:rsidR="00855876" w:rsidRDefault="0085587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Система охраны окружающей среды и утилизация отходов</w:t>
      </w:r>
      <w:r w:rsidR="0086191E">
        <w:rPr>
          <w:rFonts w:ascii="Times New Roman" w:hAnsi="Times New Roman" w:cs="Times New Roman"/>
          <w:sz w:val="28"/>
        </w:rPr>
        <w:t>.</w:t>
      </w:r>
    </w:p>
    <w:p w:rsidR="00855876" w:rsidRPr="00855876" w:rsidRDefault="00855876" w:rsidP="00FA603F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915"/>
        <w:gridCol w:w="2471"/>
        <w:gridCol w:w="2174"/>
        <w:gridCol w:w="1785"/>
      </w:tblGrid>
      <w:tr w:rsidR="00C32A31" w:rsidTr="00C32A31">
        <w:tc>
          <w:tcPr>
            <w:tcW w:w="2915" w:type="dxa"/>
          </w:tcPr>
          <w:p w:rsidR="00C32A31" w:rsidRDefault="00C32A31" w:rsidP="0086191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Наименование основных средств</w:t>
            </w:r>
          </w:p>
        </w:tc>
        <w:tc>
          <w:tcPr>
            <w:tcW w:w="2471" w:type="dxa"/>
          </w:tcPr>
          <w:p w:rsidR="00C32A31" w:rsidRDefault="00C32A31" w:rsidP="0086191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Количество (единиц) оборудования</w:t>
            </w:r>
          </w:p>
        </w:tc>
        <w:tc>
          <w:tcPr>
            <w:tcW w:w="2174" w:type="dxa"/>
          </w:tcPr>
          <w:p w:rsidR="00C32A31" w:rsidRDefault="00C32A31" w:rsidP="0086191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Возраст</w:t>
            </w:r>
          </w:p>
        </w:tc>
        <w:tc>
          <w:tcPr>
            <w:tcW w:w="1785" w:type="dxa"/>
          </w:tcPr>
          <w:p w:rsidR="00C32A31" w:rsidRDefault="00C32A31" w:rsidP="0086191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Стоимость (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тыс.тг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>)</w:t>
            </w:r>
          </w:p>
        </w:tc>
      </w:tr>
      <w:tr w:rsidR="00C32A31" w:rsidTr="00C32A31">
        <w:tc>
          <w:tcPr>
            <w:tcW w:w="2915" w:type="dxa"/>
          </w:tcPr>
          <w:p w:rsidR="00C32A31" w:rsidRDefault="00C32A31" w:rsidP="00C32A31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Здания </w:t>
            </w:r>
          </w:p>
          <w:p w:rsidR="00C32A31" w:rsidRDefault="00C32A31" w:rsidP="00C32A31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Сооружения</w:t>
            </w:r>
          </w:p>
          <w:p w:rsidR="00C32A31" w:rsidRDefault="00C32A31" w:rsidP="00C32A31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Машины и оборудование</w:t>
            </w:r>
          </w:p>
          <w:p w:rsidR="00C32A31" w:rsidRDefault="00C32A31" w:rsidP="00C32A31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Передаточн</w:t>
            </w:r>
            <w:r w:rsidR="0086191E">
              <w:rPr>
                <w:rFonts w:ascii="Times New Roman" w:hAnsi="Times New Roman" w:cs="Times New Roman"/>
                <w:sz w:val="28"/>
              </w:rPr>
              <w:t>ы</w:t>
            </w:r>
            <w:r>
              <w:rPr>
                <w:rFonts w:ascii="Times New Roman" w:hAnsi="Times New Roman" w:cs="Times New Roman"/>
                <w:sz w:val="28"/>
              </w:rPr>
              <w:t>е устройств</w:t>
            </w:r>
            <w:r w:rsidR="0086191E">
              <w:rPr>
                <w:rFonts w:ascii="Times New Roman" w:hAnsi="Times New Roman" w:cs="Times New Roman"/>
                <w:sz w:val="28"/>
              </w:rPr>
              <w:t>а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C32A31" w:rsidRDefault="00C32A31" w:rsidP="00C32A31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Транспортные средства</w:t>
            </w:r>
          </w:p>
          <w:p w:rsidR="00C32A31" w:rsidRPr="00C32A31" w:rsidRDefault="00C32A31" w:rsidP="00C32A31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Дорогостоящие инструменты и хоз. инвентарь со сроком службы более года</w:t>
            </w:r>
          </w:p>
        </w:tc>
        <w:tc>
          <w:tcPr>
            <w:tcW w:w="2471" w:type="dxa"/>
          </w:tcPr>
          <w:p w:rsidR="00C32A31" w:rsidRDefault="00C32A31" w:rsidP="00855876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174" w:type="dxa"/>
          </w:tcPr>
          <w:p w:rsidR="00C32A31" w:rsidRDefault="00C32A31" w:rsidP="00855876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785" w:type="dxa"/>
          </w:tcPr>
          <w:p w:rsidR="00C32A31" w:rsidRDefault="00C32A31" w:rsidP="00855876">
            <w:pPr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855876" w:rsidRDefault="00855876" w:rsidP="00855876">
      <w:pPr>
        <w:rPr>
          <w:rFonts w:ascii="Times New Roman" w:hAnsi="Times New Roman" w:cs="Times New Roman"/>
          <w:sz w:val="28"/>
        </w:rPr>
      </w:pPr>
    </w:p>
    <w:p w:rsidR="00855876" w:rsidRPr="006C5B72" w:rsidRDefault="006C5B72" w:rsidP="0086191E">
      <w:pPr>
        <w:ind w:firstLine="567"/>
        <w:rPr>
          <w:rFonts w:ascii="Times New Roman" w:hAnsi="Times New Roman" w:cs="Times New Roman"/>
          <w:b/>
          <w:sz w:val="28"/>
        </w:rPr>
      </w:pPr>
      <w:r w:rsidRPr="006C5B72">
        <w:rPr>
          <w:rFonts w:ascii="Times New Roman" w:hAnsi="Times New Roman" w:cs="Times New Roman"/>
          <w:b/>
          <w:sz w:val="28"/>
        </w:rPr>
        <w:t>8. Организационный план</w:t>
      </w:r>
    </w:p>
    <w:p w:rsidR="006C5B72" w:rsidRDefault="006C5B72" w:rsidP="0086191E">
      <w:pPr>
        <w:spacing w:after="0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данном разделе приводится организационный план фирмы: схемы управления, состав подразделений и их функции, рассчитывается потребность в кадрах, квалификационные требования, форма привлечения к труду, заработная плата, описываются материальные льготы для сотрудников, предоставление личного автомобиля, сотовых телефонов, режим труда, описывается кадровая политика</w:t>
      </w:r>
      <w:r w:rsidR="0086191E">
        <w:rPr>
          <w:rFonts w:ascii="Times New Roman" w:hAnsi="Times New Roman" w:cs="Times New Roman"/>
          <w:sz w:val="28"/>
        </w:rPr>
        <w:t xml:space="preserve"> предприятия</w:t>
      </w:r>
      <w:r>
        <w:rPr>
          <w:rFonts w:ascii="Times New Roman" w:hAnsi="Times New Roman" w:cs="Times New Roman"/>
          <w:sz w:val="28"/>
        </w:rPr>
        <w:t>.</w:t>
      </w:r>
    </w:p>
    <w:p w:rsidR="0086191E" w:rsidRDefault="0086191E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</w:p>
    <w:p w:rsidR="00EE4996" w:rsidRPr="00EE4996" w:rsidRDefault="006C5B72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  <w:r w:rsidRPr="00EE4996">
        <w:rPr>
          <w:rFonts w:ascii="Times New Roman" w:hAnsi="Times New Roman" w:cs="Times New Roman"/>
          <w:b/>
          <w:sz w:val="28"/>
        </w:rPr>
        <w:t xml:space="preserve">9.  </w:t>
      </w:r>
      <w:r w:rsidR="008B0357">
        <w:rPr>
          <w:rFonts w:ascii="Times New Roman" w:hAnsi="Times New Roman" w:cs="Times New Roman"/>
          <w:b/>
          <w:sz w:val="28"/>
        </w:rPr>
        <w:t>Правовое обеспечение</w:t>
      </w:r>
    </w:p>
    <w:p w:rsidR="0086191E" w:rsidRDefault="0086191E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данном разделе рассматриваются: д</w:t>
      </w:r>
      <w:r w:rsidR="006C5B72">
        <w:rPr>
          <w:rFonts w:ascii="Times New Roman" w:hAnsi="Times New Roman" w:cs="Times New Roman"/>
          <w:sz w:val="28"/>
        </w:rPr>
        <w:t>ата создания фирмы и регистрации, где и каким органом она зарегистрирована, учредительные документы (устав, учредительный договор), форма собственности, аспекты деятельности фирмы, подлежащей гос. контролю и предписанию, копии соглашения и договоров с другими организациями, патенты, контракты, договоры на аренду, зарегистрированные торговые марки и знаки</w:t>
      </w:r>
      <w:r w:rsidR="00EE4996">
        <w:rPr>
          <w:rFonts w:ascii="Times New Roman" w:hAnsi="Times New Roman" w:cs="Times New Roman"/>
          <w:sz w:val="28"/>
        </w:rPr>
        <w:t>, законодательства, регулирующее отрасль</w:t>
      </w:r>
      <w:r w:rsidR="006C5B72">
        <w:rPr>
          <w:rFonts w:ascii="Times New Roman" w:hAnsi="Times New Roman" w:cs="Times New Roman"/>
          <w:sz w:val="28"/>
        </w:rPr>
        <w:t>.</w:t>
      </w:r>
      <w:r w:rsidR="00EE4996">
        <w:rPr>
          <w:rFonts w:ascii="Times New Roman" w:hAnsi="Times New Roman" w:cs="Times New Roman"/>
          <w:sz w:val="28"/>
        </w:rPr>
        <w:t xml:space="preserve"> </w:t>
      </w:r>
    </w:p>
    <w:p w:rsidR="006C5B72" w:rsidRDefault="00EE4996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При деятельности фирмы </w:t>
      </w:r>
      <w:proofErr w:type="spellStart"/>
      <w:r>
        <w:rPr>
          <w:rFonts w:ascii="Times New Roman" w:hAnsi="Times New Roman" w:cs="Times New Roman"/>
          <w:sz w:val="28"/>
        </w:rPr>
        <w:t>зарубежом</w:t>
      </w:r>
      <w:proofErr w:type="spellEnd"/>
      <w:r>
        <w:rPr>
          <w:rFonts w:ascii="Times New Roman" w:hAnsi="Times New Roman" w:cs="Times New Roman"/>
          <w:sz w:val="28"/>
        </w:rPr>
        <w:t xml:space="preserve"> описываются особенности правовой системы страны рынка: налоговая система, правила ТБ, патентная защита. Чтобы начать предпринимательскую деятельность, предприятие регистрирует</w:t>
      </w:r>
      <w:r w:rsidR="0086191E">
        <w:rPr>
          <w:rFonts w:ascii="Times New Roman" w:hAnsi="Times New Roman" w:cs="Times New Roman"/>
          <w:sz w:val="28"/>
        </w:rPr>
        <w:t>ся</w:t>
      </w:r>
      <w:r>
        <w:rPr>
          <w:rFonts w:ascii="Times New Roman" w:hAnsi="Times New Roman" w:cs="Times New Roman"/>
          <w:sz w:val="28"/>
        </w:rPr>
        <w:t xml:space="preserve"> </w:t>
      </w:r>
      <w:r w:rsidR="0086191E">
        <w:rPr>
          <w:rFonts w:ascii="Times New Roman" w:hAnsi="Times New Roman" w:cs="Times New Roman"/>
          <w:sz w:val="28"/>
        </w:rPr>
        <w:t xml:space="preserve">в комитете </w:t>
      </w:r>
      <w:r>
        <w:rPr>
          <w:rFonts w:ascii="Times New Roman" w:hAnsi="Times New Roman" w:cs="Times New Roman"/>
          <w:sz w:val="28"/>
        </w:rPr>
        <w:t>по доходам РК и в органах юстиции. После регистрации бизнеса необходимо пол</w:t>
      </w:r>
      <w:r w:rsidR="0086191E">
        <w:rPr>
          <w:rFonts w:ascii="Times New Roman" w:hAnsi="Times New Roman" w:cs="Times New Roman"/>
          <w:sz w:val="28"/>
        </w:rPr>
        <w:t>уч</w:t>
      </w:r>
      <w:r>
        <w:rPr>
          <w:rFonts w:ascii="Times New Roman" w:hAnsi="Times New Roman" w:cs="Times New Roman"/>
          <w:sz w:val="28"/>
        </w:rPr>
        <w:t>ить разрешение от СЭС, экологической и пожарных служб. Необходимо соблюдать гос. стандарты и установленные в РК экологически безопасные и экономические выгодные системы сб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>ора и переработки отходов. Требования стандартов применяются юридическими и физическими лицами независимо от их организационно-правовой формы. В РК предусмотрена система надзора за качеством продукции или услуг. В БП оговариваются и рассматриваю</w:t>
      </w:r>
      <w:r w:rsidR="008B0357">
        <w:rPr>
          <w:rFonts w:ascii="Times New Roman" w:hAnsi="Times New Roman" w:cs="Times New Roman"/>
          <w:sz w:val="28"/>
        </w:rPr>
        <w:t xml:space="preserve">тся основные права потребителей, изложенные в законе РК «О защите прав потребителей». </w:t>
      </w:r>
    </w:p>
    <w:p w:rsidR="00F264B3" w:rsidRDefault="00F264B3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F264B3" w:rsidRPr="00F264B3" w:rsidRDefault="00F264B3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</w:rPr>
      </w:pPr>
      <w:r w:rsidRPr="00F264B3">
        <w:rPr>
          <w:rFonts w:ascii="Times New Roman" w:hAnsi="Times New Roman" w:cs="Times New Roman"/>
          <w:b/>
          <w:sz w:val="28"/>
        </w:rPr>
        <w:t>10. Оценка рисков и страхование</w:t>
      </w:r>
    </w:p>
    <w:p w:rsidR="00F264B3" w:rsidRDefault="00F264B3" w:rsidP="0086191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F264B3">
        <w:rPr>
          <w:rFonts w:ascii="Times New Roman" w:hAnsi="Times New Roman" w:cs="Times New Roman"/>
          <w:b/>
          <w:sz w:val="28"/>
        </w:rPr>
        <w:t>11. Экологический и социальный</w:t>
      </w:r>
      <w:r>
        <w:rPr>
          <w:rFonts w:ascii="Times New Roman" w:hAnsi="Times New Roman" w:cs="Times New Roman"/>
          <w:sz w:val="28"/>
        </w:rPr>
        <w:t xml:space="preserve"> разделы и т.д.</w:t>
      </w:r>
    </w:p>
    <w:p w:rsidR="00EE4996" w:rsidRPr="006C5B72" w:rsidRDefault="00EE4996" w:rsidP="006C5B72">
      <w:pPr>
        <w:rPr>
          <w:rFonts w:ascii="Times New Roman" w:hAnsi="Times New Roman" w:cs="Times New Roman"/>
          <w:sz w:val="28"/>
        </w:rPr>
      </w:pPr>
    </w:p>
    <w:sectPr w:rsidR="00EE4996" w:rsidRPr="006C5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87842"/>
    <w:multiLevelType w:val="multilevel"/>
    <w:tmpl w:val="8892B14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1D8F2D9D"/>
    <w:multiLevelType w:val="hybridMultilevel"/>
    <w:tmpl w:val="E8606C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371ABB"/>
    <w:multiLevelType w:val="multilevel"/>
    <w:tmpl w:val="2E783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3B806026"/>
    <w:multiLevelType w:val="hybridMultilevel"/>
    <w:tmpl w:val="E9725C18"/>
    <w:lvl w:ilvl="0" w:tplc="9F96D3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D60184"/>
    <w:multiLevelType w:val="hybridMultilevel"/>
    <w:tmpl w:val="D87831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924F11"/>
    <w:multiLevelType w:val="multilevel"/>
    <w:tmpl w:val="E6D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9223FC"/>
    <w:multiLevelType w:val="hybridMultilevel"/>
    <w:tmpl w:val="DC765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99397C"/>
    <w:multiLevelType w:val="hybridMultilevel"/>
    <w:tmpl w:val="1DD6FAC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67414A1"/>
    <w:multiLevelType w:val="hybridMultilevel"/>
    <w:tmpl w:val="767ACBCA"/>
    <w:lvl w:ilvl="0" w:tplc="835E1F7A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5"/>
  </w:num>
  <w:num w:numId="5">
    <w:abstractNumId w:val="2"/>
  </w:num>
  <w:num w:numId="6">
    <w:abstractNumId w:val="1"/>
  </w:num>
  <w:num w:numId="7">
    <w:abstractNumId w:val="6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17E"/>
    <w:rsid w:val="00111F8A"/>
    <w:rsid w:val="001800BA"/>
    <w:rsid w:val="00195319"/>
    <w:rsid w:val="00351B46"/>
    <w:rsid w:val="004764B1"/>
    <w:rsid w:val="00523DB7"/>
    <w:rsid w:val="00581CE9"/>
    <w:rsid w:val="00674079"/>
    <w:rsid w:val="006939D6"/>
    <w:rsid w:val="006C5B72"/>
    <w:rsid w:val="006F1BF2"/>
    <w:rsid w:val="007E717E"/>
    <w:rsid w:val="007F0FDD"/>
    <w:rsid w:val="00855876"/>
    <w:rsid w:val="0086191E"/>
    <w:rsid w:val="008B0357"/>
    <w:rsid w:val="008E13DF"/>
    <w:rsid w:val="009344E1"/>
    <w:rsid w:val="00957BFE"/>
    <w:rsid w:val="009C0679"/>
    <w:rsid w:val="009C5C72"/>
    <w:rsid w:val="00A24322"/>
    <w:rsid w:val="00A80455"/>
    <w:rsid w:val="00BA1192"/>
    <w:rsid w:val="00C31FBA"/>
    <w:rsid w:val="00C32A31"/>
    <w:rsid w:val="00D5529F"/>
    <w:rsid w:val="00D808BD"/>
    <w:rsid w:val="00EE4996"/>
    <w:rsid w:val="00F264B3"/>
    <w:rsid w:val="00FA603F"/>
    <w:rsid w:val="00FD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64E8D"/>
  <w15:chartTrackingRefBased/>
  <w15:docId w15:val="{19F8E041-1BA2-46B5-A7B4-4C3C26C34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717E"/>
    <w:pPr>
      <w:ind w:left="720"/>
      <w:contextualSpacing/>
    </w:pPr>
  </w:style>
  <w:style w:type="table" w:styleId="a4">
    <w:name w:val="Table Grid"/>
    <w:basedOn w:val="a1"/>
    <w:uiPriority w:val="39"/>
    <w:rsid w:val="00C31F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FD5C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3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1298</Words>
  <Characters>7399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User</cp:lastModifiedBy>
  <cp:revision>8</cp:revision>
  <dcterms:created xsi:type="dcterms:W3CDTF">2022-09-25T10:26:00Z</dcterms:created>
  <dcterms:modified xsi:type="dcterms:W3CDTF">2022-09-25T18:44:00Z</dcterms:modified>
</cp:coreProperties>
</file>