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AB0" w:rsidRPr="00213AB0" w:rsidRDefault="00213AB0" w:rsidP="00213AB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3AB0">
        <w:rPr>
          <w:rFonts w:ascii="Times New Roman" w:hAnsi="Times New Roman" w:cs="Times New Roman"/>
          <w:b/>
          <w:bCs/>
          <w:sz w:val="24"/>
          <w:szCs w:val="24"/>
        </w:rPr>
        <w:t>Тақырып</w:t>
      </w:r>
      <w:proofErr w:type="spellEnd"/>
      <w:r w:rsidRPr="00213A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b/>
          <w:bCs/>
          <w:sz w:val="24"/>
          <w:szCs w:val="24"/>
        </w:rPr>
        <w:t>бойынша</w:t>
      </w:r>
      <w:proofErr w:type="spellEnd"/>
      <w:r w:rsidRPr="00213A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b/>
          <w:bCs/>
          <w:sz w:val="24"/>
          <w:szCs w:val="24"/>
        </w:rPr>
        <w:t>сұрақтар</w:t>
      </w:r>
      <w:proofErr w:type="spellEnd"/>
      <w:r w:rsidRPr="00213AB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13AB0" w:rsidRPr="00213AB0" w:rsidRDefault="00213AB0" w:rsidP="00213AB0">
      <w:pPr>
        <w:rPr>
          <w:rFonts w:ascii="Times New Roman" w:hAnsi="Times New Roman" w:cs="Times New Roman"/>
          <w:sz w:val="24"/>
          <w:szCs w:val="24"/>
        </w:rPr>
      </w:pPr>
      <w:r w:rsidRPr="00213AB0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Қазан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төңкерісінің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тарихи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маңызын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түсінесіздер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>?</w:t>
      </w:r>
      <w:r w:rsidRPr="00213AB0">
        <w:rPr>
          <w:rFonts w:ascii="Times New Roman" w:hAnsi="Times New Roman" w:cs="Times New Roman"/>
          <w:sz w:val="24"/>
          <w:szCs w:val="24"/>
        </w:rPr>
        <w:br/>
        <w:t xml:space="preserve">2.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Түркістан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халықтарының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өзін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өзі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билеу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жөніндегі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алғашқы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әрекеттері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немен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аяқталды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>?</w:t>
      </w:r>
      <w:r w:rsidRPr="00213AB0">
        <w:rPr>
          <w:rFonts w:ascii="Times New Roman" w:hAnsi="Times New Roman" w:cs="Times New Roman"/>
          <w:sz w:val="24"/>
          <w:szCs w:val="24"/>
        </w:rPr>
        <w:br/>
        <w:t xml:space="preserve">3.Қазақтардың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түрлі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аймақтарында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Кеңес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үкіметі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орнауының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заңдылықтарын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анықтаңдар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>.</w:t>
      </w:r>
      <w:r w:rsidRPr="00213AB0">
        <w:rPr>
          <w:rFonts w:ascii="Times New Roman" w:hAnsi="Times New Roman" w:cs="Times New Roman"/>
          <w:sz w:val="24"/>
          <w:szCs w:val="24"/>
        </w:rPr>
        <w:br/>
        <w:t xml:space="preserve">4.Революцияның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интернационалдық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пролетарлық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ұлттық-шаруашылық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сипаттарының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көрінісін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атап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3AB0">
        <w:rPr>
          <w:rFonts w:ascii="Times New Roman" w:hAnsi="Times New Roman" w:cs="Times New Roman"/>
          <w:sz w:val="24"/>
          <w:szCs w:val="24"/>
        </w:rPr>
        <w:t>көрсетіңдер</w:t>
      </w:r>
      <w:proofErr w:type="spellEnd"/>
      <w:r w:rsidRPr="00213AB0">
        <w:rPr>
          <w:rFonts w:ascii="Times New Roman" w:hAnsi="Times New Roman" w:cs="Times New Roman"/>
          <w:sz w:val="24"/>
          <w:szCs w:val="24"/>
        </w:rPr>
        <w:t>.</w:t>
      </w:r>
    </w:p>
    <w:p w:rsidR="0046215C" w:rsidRPr="0046215C" w:rsidRDefault="0046215C" w:rsidP="0046215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6215C">
        <w:rPr>
          <w:rFonts w:ascii="Times New Roman" w:hAnsi="Times New Roman" w:cs="Times New Roman"/>
          <w:b/>
          <w:bCs/>
          <w:sz w:val="24"/>
          <w:szCs w:val="24"/>
        </w:rPr>
        <w:t>Пайдаланылған</w:t>
      </w:r>
      <w:proofErr w:type="spellEnd"/>
      <w:r w:rsidRPr="004621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b/>
          <w:bCs/>
          <w:sz w:val="24"/>
          <w:szCs w:val="24"/>
        </w:rPr>
        <w:t>әдебиеттер</w:t>
      </w:r>
      <w:proofErr w:type="spellEnd"/>
      <w:r w:rsidRPr="004621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b/>
          <w:bCs/>
          <w:sz w:val="24"/>
          <w:szCs w:val="24"/>
        </w:rPr>
        <w:t>тізімі</w:t>
      </w:r>
      <w:proofErr w:type="spellEnd"/>
      <w:r w:rsidRPr="0046215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46215C" w:rsidRPr="0046215C" w:rsidRDefault="0046215C" w:rsidP="0046215C">
      <w:pPr>
        <w:rPr>
          <w:rFonts w:ascii="Times New Roman" w:hAnsi="Times New Roman" w:cs="Times New Roman"/>
          <w:sz w:val="24"/>
          <w:szCs w:val="24"/>
        </w:rPr>
      </w:pPr>
      <w:r w:rsidRPr="0046215C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заманнан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бүгінге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). Бес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томдық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. 4-том. – Алматы: «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Атамұра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», 2010, 752 бет</w:t>
      </w:r>
      <w:r w:rsidRPr="0046215C">
        <w:rPr>
          <w:rFonts w:ascii="Times New Roman" w:hAnsi="Times New Roman" w:cs="Times New Roman"/>
          <w:sz w:val="24"/>
          <w:szCs w:val="24"/>
        </w:rPr>
        <w:br/>
        <w:t xml:space="preserve">2. К.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Нұрпейісовтің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Алаш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Алашорда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еңбегі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92—114-бет</w:t>
      </w:r>
      <w:r w:rsidRPr="0046215C">
        <w:rPr>
          <w:rFonts w:ascii="Times New Roman" w:hAnsi="Times New Roman" w:cs="Times New Roman"/>
          <w:sz w:val="24"/>
          <w:szCs w:val="24"/>
        </w:rPr>
        <w:br/>
        <w:t xml:space="preserve">3.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Шоқай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Түркістанның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қилы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тағдыры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. А., 1992, 116, 117, 188-6.</w:t>
      </w:r>
      <w:r w:rsidRPr="0046215C">
        <w:rPr>
          <w:rFonts w:ascii="Times New Roman" w:hAnsi="Times New Roman" w:cs="Times New Roman"/>
          <w:sz w:val="24"/>
          <w:szCs w:val="24"/>
        </w:rPr>
        <w:br/>
        <w:t xml:space="preserve">4.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Құл-Мұхаммед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Алаш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қайраткерлері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саяси-құқықтық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көзқарастарының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эволюциясы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. Алматы: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Атамұра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, 1998, 152, 150-6.</w:t>
      </w:r>
    </w:p>
    <w:p w:rsidR="0046215C" w:rsidRPr="0046215C" w:rsidRDefault="0046215C" w:rsidP="0046215C">
      <w:pPr>
        <w:rPr>
          <w:rFonts w:ascii="Times New Roman" w:hAnsi="Times New Roman" w:cs="Times New Roman"/>
          <w:sz w:val="24"/>
          <w:szCs w:val="24"/>
        </w:rPr>
      </w:pPr>
    </w:p>
    <w:p w:rsidR="0060265C" w:rsidRPr="00213AB0" w:rsidRDefault="0060265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0265C" w:rsidRPr="00213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574"/>
    <w:rsid w:val="00213AB0"/>
    <w:rsid w:val="0046215C"/>
    <w:rsid w:val="00544574"/>
    <w:rsid w:val="0060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56CDE9-9573-42AB-B15E-A85BE7B45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5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2022-02-13T18:20:00Z</dcterms:created>
  <dcterms:modified xsi:type="dcterms:W3CDTF">2022-02-13T18:21:00Z</dcterms:modified>
</cp:coreProperties>
</file>