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EAF" w:rsidRDefault="00431EAF" w:rsidP="00431EAF">
      <w:pPr>
        <w:jc w:val="center"/>
      </w:pPr>
      <w:r>
        <w:t xml:space="preserve">Практическое задание </w:t>
      </w:r>
      <w:r w:rsidR="00CF4327">
        <w:t>3</w:t>
      </w:r>
      <w:r>
        <w:t>.</w:t>
      </w:r>
    </w:p>
    <w:p w:rsidR="00431EAF" w:rsidRDefault="00431EAF" w:rsidP="00431EAF">
      <w:pPr>
        <w:jc w:val="center"/>
      </w:pPr>
    </w:p>
    <w:p w:rsidR="00431EAF" w:rsidRPr="0077436E" w:rsidRDefault="00431EAF" w:rsidP="00431EAF">
      <w:pPr>
        <w:rPr>
          <w:b/>
          <w:i/>
          <w:color w:val="FF0000"/>
        </w:rPr>
      </w:pPr>
      <w:r w:rsidRPr="0077436E">
        <w:rPr>
          <w:b/>
          <w:i/>
          <w:color w:val="FF0000"/>
        </w:rPr>
        <w:t>Практическое задание выполняется по индивидуальному варианту (</w:t>
      </w:r>
      <w:proofErr w:type="gramStart"/>
      <w:r w:rsidRPr="0077436E">
        <w:rPr>
          <w:b/>
          <w:i/>
          <w:color w:val="FF0000"/>
        </w:rPr>
        <w:t>согласно задания</w:t>
      </w:r>
      <w:proofErr w:type="gramEnd"/>
      <w:r w:rsidRPr="0077436E">
        <w:rPr>
          <w:b/>
          <w:i/>
          <w:color w:val="FF0000"/>
        </w:rPr>
        <w:t xml:space="preserve"> на курсовой проект) и является частью курсового проекта.</w:t>
      </w:r>
    </w:p>
    <w:p w:rsidR="00431EAF" w:rsidRDefault="00431EAF" w:rsidP="00431EAF"/>
    <w:p w:rsidR="00431EAF" w:rsidRDefault="00431EAF" w:rsidP="00431EAF"/>
    <w:p w:rsidR="00431EAF" w:rsidRDefault="00CF4327" w:rsidP="00431EAF">
      <w:r w:rsidRPr="00CF4327">
        <w:t>Произвести статический расчёт двускатной балки и расчёт сечений балки по предельным состояниям I группы.</w:t>
      </w:r>
    </w:p>
    <w:p w:rsidR="00431EAF" w:rsidRDefault="00431EAF" w:rsidP="00431EAF"/>
    <w:p w:rsidR="00CF4327" w:rsidRDefault="00CF4327" w:rsidP="00431EAF">
      <w:r>
        <w:t>Необходимо подобрать продольную и поперечную арматуру в балке</w:t>
      </w:r>
      <w:r w:rsidRPr="00CF4327">
        <w:t xml:space="preserve"> </w:t>
      </w:r>
      <w:proofErr w:type="gramStart"/>
      <w:r>
        <w:t>согласно</w:t>
      </w:r>
      <w:proofErr w:type="gramEnd"/>
      <w:r>
        <w:t xml:space="preserve"> действующих норм </w:t>
      </w:r>
      <w:proofErr w:type="spellStart"/>
      <w:r>
        <w:t>Еврокодов</w:t>
      </w:r>
      <w:proofErr w:type="spellEnd"/>
      <w:r>
        <w:t xml:space="preserve">. </w:t>
      </w:r>
    </w:p>
    <w:p w:rsidR="00CF4327" w:rsidRDefault="00CF4327" w:rsidP="00431EAF">
      <w:r>
        <w:t>Для этого определяется геометрические характеристики приведенного сечения.</w:t>
      </w:r>
    </w:p>
    <w:p w:rsidR="00CF4327" w:rsidRDefault="00CF4327" w:rsidP="00431EAF">
      <w:r>
        <w:t xml:space="preserve">Пример прикреплен  на неделе 3 </w:t>
      </w:r>
      <w:hyperlink r:id="rId8" w:tgtFrame="_blank" w:tooltip="Скачать файл: Определение геометрических характеристик приведенного сечения.pdf" w:history="1">
        <w:r w:rsidRPr="00CF4327">
          <w:rPr>
            <w:rFonts w:ascii="Arial" w:hAnsi="Arial" w:cs="Arial"/>
            <w:color w:val="0B5195"/>
            <w:sz w:val="18"/>
            <w:szCs w:val="18"/>
            <w:u w:val="single"/>
          </w:rPr>
          <w:t>Практическое занятие 3.2 - Приведенное сечение [материалы практических, семинарских, лабораторных занятий]</w:t>
        </w:r>
      </w:hyperlink>
    </w:p>
    <w:p w:rsidR="00CF4327" w:rsidRDefault="00CF4327" w:rsidP="00431EAF"/>
    <w:p w:rsidR="00CF4327" w:rsidRDefault="00CF4327" w:rsidP="00431EAF"/>
    <w:p w:rsidR="00CF4327" w:rsidRDefault="00CF4327" w:rsidP="00431EAF">
      <w:r>
        <w:t xml:space="preserve">Подбор продольной арматуры осуществляется согласно НТП прикрепленного на неделе 4 </w:t>
      </w:r>
      <w:hyperlink r:id="rId9" w:tgtFrame="_blank" w:tooltip="Скачать файл: 9.Проектирование бетон. и жб констр. из тяж.бет c предварит.напр.арматуры.НТП РК 02-01-1.2-2011.pdf" w:history="1">
        <w:r>
          <w:rPr>
            <w:rStyle w:val="a6"/>
            <w:rFonts w:ascii="Arial" w:hAnsi="Arial" w:cs="Arial"/>
            <w:color w:val="0B5195"/>
            <w:sz w:val="18"/>
            <w:szCs w:val="18"/>
          </w:rPr>
          <w:t>НТП для подбора продольной и поперечной арматуры [справочно-методические материалы]</w:t>
        </w:r>
      </w:hyperlink>
      <w:r>
        <w:t>.</w:t>
      </w:r>
    </w:p>
    <w:p w:rsidR="00CF4327" w:rsidRDefault="00CF4327" w:rsidP="00431EAF">
      <w:r>
        <w:t xml:space="preserve">Пример расчета прикреплен на неделе 4 </w:t>
      </w:r>
      <w:hyperlink r:id="rId10" w:tgtFrame="_blank" w:tooltip="Скачать файл: Расчет продолной арматуры.pdf" w:history="1">
        <w:r w:rsidRPr="00CF4327">
          <w:rPr>
            <w:rFonts w:ascii="Arial" w:hAnsi="Arial" w:cs="Arial"/>
            <w:color w:val="0B5195"/>
            <w:sz w:val="18"/>
            <w:szCs w:val="18"/>
            <w:u w:val="single"/>
          </w:rPr>
          <w:t>Практическое занятие 4.1 - Продольная арматура [материалы практических, семинарских, лабораторных занятий]</w:t>
        </w:r>
      </w:hyperlink>
      <w:r>
        <w:t>.</w:t>
      </w:r>
    </w:p>
    <w:p w:rsidR="00CF4327" w:rsidRDefault="00CF4327" w:rsidP="00431EAF"/>
    <w:p w:rsidR="00CF4327" w:rsidRDefault="00CF4327" w:rsidP="00CF4327">
      <w:r>
        <w:t xml:space="preserve">Подбор </w:t>
      </w:r>
      <w:r>
        <w:t>поперечной</w:t>
      </w:r>
      <w:r>
        <w:t xml:space="preserve"> арматуры осуществляется согласно НТП прикрепленного на неделе 4 </w:t>
      </w:r>
      <w:hyperlink r:id="rId11" w:tgtFrame="_blank" w:tooltip="Скачать файл: 9.Проектирование бетон. и жб констр. из тяж.бет c предварит.напр.арматуры.НТП РК 02-01-1.2-2011.pdf" w:history="1">
        <w:r>
          <w:rPr>
            <w:rStyle w:val="a6"/>
            <w:rFonts w:ascii="Arial" w:hAnsi="Arial" w:cs="Arial"/>
            <w:color w:val="0B5195"/>
            <w:sz w:val="18"/>
            <w:szCs w:val="18"/>
          </w:rPr>
          <w:t>НТП для подбора продольной и поперечной арматуры [справочно-методические материалы]</w:t>
        </w:r>
      </w:hyperlink>
      <w:r>
        <w:t>.</w:t>
      </w:r>
    </w:p>
    <w:p w:rsidR="00CF4327" w:rsidRDefault="00CF4327" w:rsidP="00CF4327">
      <w:r>
        <w:t xml:space="preserve">Пример расчета прикреплен на неделе 4 </w:t>
      </w:r>
      <w:hyperlink r:id="rId12" w:tgtFrame="_blank" w:tooltip="Скачать файл: Расчет поперечной арматуры.pdf" w:history="1">
        <w:r>
          <w:rPr>
            <w:rStyle w:val="a6"/>
            <w:rFonts w:ascii="Arial" w:hAnsi="Arial" w:cs="Arial"/>
            <w:color w:val="0B5195"/>
            <w:sz w:val="18"/>
            <w:szCs w:val="18"/>
          </w:rPr>
          <w:t>Практическое занятие 4.2 - Поперечная арматура [материалы практических, семинарских, лабораторных занятий]</w:t>
        </w:r>
      </w:hyperlink>
      <w:r>
        <w:t>.</w:t>
      </w:r>
    </w:p>
    <w:p w:rsidR="00CF4327" w:rsidRDefault="000858C4" w:rsidP="00CF4327">
      <w:pPr>
        <w:rPr>
          <w:b/>
        </w:rPr>
      </w:pPr>
      <w:r>
        <w:rPr>
          <w:b/>
        </w:rPr>
        <w:t xml:space="preserve">Обратите внимание! </w:t>
      </w:r>
    </w:p>
    <w:p w:rsidR="000858C4" w:rsidRPr="000858C4" w:rsidRDefault="000858C4" w:rsidP="00CF4327">
      <w:r>
        <w:t>Количество поперечной арматуры необходимо уточнить после определения потерь предварительного напряжения. (задание выполняется на 5 неделе)</w:t>
      </w:r>
      <w:bookmarkStart w:id="0" w:name="_GoBack"/>
      <w:bookmarkEnd w:id="0"/>
    </w:p>
    <w:p w:rsidR="00CF4327" w:rsidRDefault="00CF4327" w:rsidP="00431EAF"/>
    <w:p w:rsidR="0077436E" w:rsidRPr="008F0023" w:rsidRDefault="0077436E" w:rsidP="008F0023"/>
    <w:sectPr w:rsidR="0077436E" w:rsidRPr="008F0023" w:rsidSect="0010795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E6A" w:rsidRDefault="005F6E6A" w:rsidP="002A6EBD">
      <w:r>
        <w:separator/>
      </w:r>
    </w:p>
  </w:endnote>
  <w:endnote w:type="continuationSeparator" w:id="0">
    <w:p w:rsidR="005F6E6A" w:rsidRDefault="005F6E6A" w:rsidP="002A6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E6A" w:rsidRDefault="005F6E6A" w:rsidP="002A6EBD">
      <w:r>
        <w:separator/>
      </w:r>
    </w:p>
  </w:footnote>
  <w:footnote w:type="continuationSeparator" w:id="0">
    <w:p w:rsidR="005F6E6A" w:rsidRDefault="005F6E6A" w:rsidP="002A6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B496A"/>
    <w:multiLevelType w:val="hybridMultilevel"/>
    <w:tmpl w:val="15FCB4D8"/>
    <w:lvl w:ilvl="0" w:tplc="776E32B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A7678E"/>
    <w:multiLevelType w:val="hybridMultilevel"/>
    <w:tmpl w:val="959870FA"/>
    <w:lvl w:ilvl="0" w:tplc="B894BA1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A21DB4"/>
    <w:multiLevelType w:val="hybridMultilevel"/>
    <w:tmpl w:val="55C60C4C"/>
    <w:lvl w:ilvl="0" w:tplc="EED6276A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C3F"/>
    <w:rsid w:val="00016996"/>
    <w:rsid w:val="00024E27"/>
    <w:rsid w:val="00064977"/>
    <w:rsid w:val="000858C4"/>
    <w:rsid w:val="000B2999"/>
    <w:rsid w:val="000C053F"/>
    <w:rsid w:val="000E5CF6"/>
    <w:rsid w:val="00107956"/>
    <w:rsid w:val="00111146"/>
    <w:rsid w:val="00143635"/>
    <w:rsid w:val="0015201D"/>
    <w:rsid w:val="00164EC7"/>
    <w:rsid w:val="001C2547"/>
    <w:rsid w:val="001E308D"/>
    <w:rsid w:val="001F2CAA"/>
    <w:rsid w:val="00201C02"/>
    <w:rsid w:val="0022508B"/>
    <w:rsid w:val="002346A9"/>
    <w:rsid w:val="002354C4"/>
    <w:rsid w:val="0024029D"/>
    <w:rsid w:val="002558A7"/>
    <w:rsid w:val="002A6EBD"/>
    <w:rsid w:val="002A7B31"/>
    <w:rsid w:val="002E2051"/>
    <w:rsid w:val="002E6861"/>
    <w:rsid w:val="00316036"/>
    <w:rsid w:val="003748A1"/>
    <w:rsid w:val="0038000D"/>
    <w:rsid w:val="00390ACD"/>
    <w:rsid w:val="003923D9"/>
    <w:rsid w:val="004052CF"/>
    <w:rsid w:val="00417B98"/>
    <w:rsid w:val="00431EAF"/>
    <w:rsid w:val="00460D68"/>
    <w:rsid w:val="00467628"/>
    <w:rsid w:val="004B0D86"/>
    <w:rsid w:val="004C1FFE"/>
    <w:rsid w:val="004D46B3"/>
    <w:rsid w:val="004F0407"/>
    <w:rsid w:val="005015D6"/>
    <w:rsid w:val="005279BE"/>
    <w:rsid w:val="00552FE4"/>
    <w:rsid w:val="005562C2"/>
    <w:rsid w:val="005612B5"/>
    <w:rsid w:val="005659F1"/>
    <w:rsid w:val="005669BF"/>
    <w:rsid w:val="005A50C0"/>
    <w:rsid w:val="005C1EE3"/>
    <w:rsid w:val="005D264B"/>
    <w:rsid w:val="005D46B1"/>
    <w:rsid w:val="005F6E6A"/>
    <w:rsid w:val="006310CB"/>
    <w:rsid w:val="00643EB3"/>
    <w:rsid w:val="00644D68"/>
    <w:rsid w:val="0069159A"/>
    <w:rsid w:val="006A747C"/>
    <w:rsid w:val="006D4688"/>
    <w:rsid w:val="0073072F"/>
    <w:rsid w:val="00743702"/>
    <w:rsid w:val="00764C3F"/>
    <w:rsid w:val="0077436E"/>
    <w:rsid w:val="0077445C"/>
    <w:rsid w:val="007779B9"/>
    <w:rsid w:val="007811C1"/>
    <w:rsid w:val="0078765F"/>
    <w:rsid w:val="007C1FF9"/>
    <w:rsid w:val="007F3437"/>
    <w:rsid w:val="00806E1A"/>
    <w:rsid w:val="00860C16"/>
    <w:rsid w:val="00891311"/>
    <w:rsid w:val="00891DE7"/>
    <w:rsid w:val="008D053F"/>
    <w:rsid w:val="008F0023"/>
    <w:rsid w:val="008F3570"/>
    <w:rsid w:val="009367F7"/>
    <w:rsid w:val="009712E7"/>
    <w:rsid w:val="009906FB"/>
    <w:rsid w:val="009C1D15"/>
    <w:rsid w:val="009E2C1E"/>
    <w:rsid w:val="009F0801"/>
    <w:rsid w:val="00A275AC"/>
    <w:rsid w:val="00AC3E4B"/>
    <w:rsid w:val="00AE2764"/>
    <w:rsid w:val="00B0159C"/>
    <w:rsid w:val="00B15044"/>
    <w:rsid w:val="00B576C6"/>
    <w:rsid w:val="00B82ABE"/>
    <w:rsid w:val="00B83604"/>
    <w:rsid w:val="00BB3510"/>
    <w:rsid w:val="00BC08A1"/>
    <w:rsid w:val="00BC716E"/>
    <w:rsid w:val="00BE4A88"/>
    <w:rsid w:val="00BF0458"/>
    <w:rsid w:val="00BF1218"/>
    <w:rsid w:val="00C02A26"/>
    <w:rsid w:val="00C32557"/>
    <w:rsid w:val="00C561E8"/>
    <w:rsid w:val="00C913F8"/>
    <w:rsid w:val="00C96244"/>
    <w:rsid w:val="00C97EE3"/>
    <w:rsid w:val="00CA61FC"/>
    <w:rsid w:val="00CB5331"/>
    <w:rsid w:val="00CC7D79"/>
    <w:rsid w:val="00CD300A"/>
    <w:rsid w:val="00CF4327"/>
    <w:rsid w:val="00D017B6"/>
    <w:rsid w:val="00D213B4"/>
    <w:rsid w:val="00D2534B"/>
    <w:rsid w:val="00D762CA"/>
    <w:rsid w:val="00DA1A81"/>
    <w:rsid w:val="00DB53CC"/>
    <w:rsid w:val="00E5334E"/>
    <w:rsid w:val="00E73E74"/>
    <w:rsid w:val="00E92F62"/>
    <w:rsid w:val="00EA463E"/>
    <w:rsid w:val="00EA670B"/>
    <w:rsid w:val="00EB1C89"/>
    <w:rsid w:val="00EC7138"/>
    <w:rsid w:val="00F65B18"/>
    <w:rsid w:val="00F72CF7"/>
    <w:rsid w:val="00FA3ACE"/>
    <w:rsid w:val="00FD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800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346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5015D6"/>
    <w:pPr>
      <w:jc w:val="both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uiPriority w:val="99"/>
    <w:locked/>
    <w:rsid w:val="005015D6"/>
    <w:rPr>
      <w:rFonts w:cs="Times New Roman"/>
      <w:sz w:val="28"/>
    </w:rPr>
  </w:style>
  <w:style w:type="paragraph" w:styleId="2">
    <w:name w:val="Body Text Indent 2"/>
    <w:basedOn w:val="a"/>
    <w:link w:val="20"/>
    <w:uiPriority w:val="99"/>
    <w:rsid w:val="005015D6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015D6"/>
    <w:rPr>
      <w:rFonts w:cs="Times New Roman"/>
    </w:rPr>
  </w:style>
  <w:style w:type="paragraph" w:styleId="a4">
    <w:name w:val="Balloon Text"/>
    <w:basedOn w:val="a"/>
    <w:link w:val="a5"/>
    <w:rsid w:val="007811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811C1"/>
    <w:rPr>
      <w:rFonts w:ascii="Tahoma" w:hAnsi="Tahoma" w:cs="Tahoma"/>
      <w:sz w:val="16"/>
      <w:szCs w:val="16"/>
    </w:rPr>
  </w:style>
  <w:style w:type="character" w:customStyle="1" w:styleId="label">
    <w:name w:val="label"/>
    <w:basedOn w:val="a0"/>
    <w:rsid w:val="009906FB"/>
  </w:style>
  <w:style w:type="character" w:customStyle="1" w:styleId="value1">
    <w:name w:val="value1"/>
    <w:basedOn w:val="a0"/>
    <w:rsid w:val="009906FB"/>
    <w:rPr>
      <w:b/>
      <w:bCs/>
    </w:rPr>
  </w:style>
  <w:style w:type="character" w:customStyle="1" w:styleId="textheader1">
    <w:name w:val="textheader1"/>
    <w:basedOn w:val="a0"/>
    <w:rsid w:val="009906FB"/>
    <w:rPr>
      <w:rFonts w:ascii="Segoe UI" w:hAnsi="Segoe UI" w:cs="Segoe UI" w:hint="default"/>
      <w:b/>
      <w:bCs/>
      <w:color w:val="666666"/>
      <w:sz w:val="16"/>
      <w:szCs w:val="16"/>
    </w:rPr>
  </w:style>
  <w:style w:type="character" w:customStyle="1" w:styleId="itemtext1">
    <w:name w:val="itemtext1"/>
    <w:basedOn w:val="a0"/>
    <w:rsid w:val="009906FB"/>
    <w:rPr>
      <w:rFonts w:ascii="Segoe UI" w:hAnsi="Segoe UI" w:cs="Segoe UI" w:hint="default"/>
      <w:color w:val="000000"/>
      <w:sz w:val="20"/>
      <w:szCs w:val="20"/>
    </w:rPr>
  </w:style>
  <w:style w:type="character" w:styleId="a6">
    <w:name w:val="Hyperlink"/>
    <w:basedOn w:val="a0"/>
    <w:uiPriority w:val="99"/>
    <w:unhideWhenUsed/>
    <w:rsid w:val="005D264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346A9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2346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346A9"/>
    <w:rPr>
      <w:b/>
      <w:bCs/>
    </w:rPr>
  </w:style>
  <w:style w:type="character" w:customStyle="1" w:styleId="10">
    <w:name w:val="Заголовок 1 Знак"/>
    <w:basedOn w:val="a0"/>
    <w:link w:val="1"/>
    <w:rsid w:val="003800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rsid w:val="002A6EB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A6EBD"/>
    <w:rPr>
      <w:sz w:val="24"/>
      <w:szCs w:val="24"/>
    </w:rPr>
  </w:style>
  <w:style w:type="paragraph" w:styleId="ab">
    <w:name w:val="footer"/>
    <w:basedOn w:val="a"/>
    <w:link w:val="ac"/>
    <w:rsid w:val="002A6EB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A6EBD"/>
    <w:rPr>
      <w:sz w:val="24"/>
      <w:szCs w:val="24"/>
    </w:rPr>
  </w:style>
  <w:style w:type="paragraph" w:styleId="ad">
    <w:name w:val="List Paragraph"/>
    <w:basedOn w:val="a"/>
    <w:uiPriority w:val="34"/>
    <w:qFormat/>
    <w:rsid w:val="002A6EBD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800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346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5015D6"/>
    <w:pPr>
      <w:jc w:val="both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uiPriority w:val="99"/>
    <w:locked/>
    <w:rsid w:val="005015D6"/>
    <w:rPr>
      <w:rFonts w:cs="Times New Roman"/>
      <w:sz w:val="28"/>
    </w:rPr>
  </w:style>
  <w:style w:type="paragraph" w:styleId="2">
    <w:name w:val="Body Text Indent 2"/>
    <w:basedOn w:val="a"/>
    <w:link w:val="20"/>
    <w:uiPriority w:val="99"/>
    <w:rsid w:val="005015D6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015D6"/>
    <w:rPr>
      <w:rFonts w:cs="Times New Roman"/>
    </w:rPr>
  </w:style>
  <w:style w:type="paragraph" w:styleId="a4">
    <w:name w:val="Balloon Text"/>
    <w:basedOn w:val="a"/>
    <w:link w:val="a5"/>
    <w:rsid w:val="007811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811C1"/>
    <w:rPr>
      <w:rFonts w:ascii="Tahoma" w:hAnsi="Tahoma" w:cs="Tahoma"/>
      <w:sz w:val="16"/>
      <w:szCs w:val="16"/>
    </w:rPr>
  </w:style>
  <w:style w:type="character" w:customStyle="1" w:styleId="label">
    <w:name w:val="label"/>
    <w:basedOn w:val="a0"/>
    <w:rsid w:val="009906FB"/>
  </w:style>
  <w:style w:type="character" w:customStyle="1" w:styleId="value1">
    <w:name w:val="value1"/>
    <w:basedOn w:val="a0"/>
    <w:rsid w:val="009906FB"/>
    <w:rPr>
      <w:b/>
      <w:bCs/>
    </w:rPr>
  </w:style>
  <w:style w:type="character" w:customStyle="1" w:styleId="textheader1">
    <w:name w:val="textheader1"/>
    <w:basedOn w:val="a0"/>
    <w:rsid w:val="009906FB"/>
    <w:rPr>
      <w:rFonts w:ascii="Segoe UI" w:hAnsi="Segoe UI" w:cs="Segoe UI" w:hint="default"/>
      <w:b/>
      <w:bCs/>
      <w:color w:val="666666"/>
      <w:sz w:val="16"/>
      <w:szCs w:val="16"/>
    </w:rPr>
  </w:style>
  <w:style w:type="character" w:customStyle="1" w:styleId="itemtext1">
    <w:name w:val="itemtext1"/>
    <w:basedOn w:val="a0"/>
    <w:rsid w:val="009906FB"/>
    <w:rPr>
      <w:rFonts w:ascii="Segoe UI" w:hAnsi="Segoe UI" w:cs="Segoe UI" w:hint="default"/>
      <w:color w:val="000000"/>
      <w:sz w:val="20"/>
      <w:szCs w:val="20"/>
    </w:rPr>
  </w:style>
  <w:style w:type="character" w:styleId="a6">
    <w:name w:val="Hyperlink"/>
    <w:basedOn w:val="a0"/>
    <w:uiPriority w:val="99"/>
    <w:unhideWhenUsed/>
    <w:rsid w:val="005D264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346A9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2346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346A9"/>
    <w:rPr>
      <w:b/>
      <w:bCs/>
    </w:rPr>
  </w:style>
  <w:style w:type="character" w:customStyle="1" w:styleId="10">
    <w:name w:val="Заголовок 1 Знак"/>
    <w:basedOn w:val="a0"/>
    <w:link w:val="1"/>
    <w:rsid w:val="003800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rsid w:val="002A6EB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A6EBD"/>
    <w:rPr>
      <w:sz w:val="24"/>
      <w:szCs w:val="24"/>
    </w:rPr>
  </w:style>
  <w:style w:type="paragraph" w:styleId="ab">
    <w:name w:val="footer"/>
    <w:basedOn w:val="a"/>
    <w:link w:val="ac"/>
    <w:rsid w:val="002A6EB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A6EBD"/>
    <w:rPr>
      <w:sz w:val="24"/>
      <w:szCs w:val="24"/>
    </w:rPr>
  </w:style>
  <w:style w:type="paragraph" w:styleId="ad">
    <w:name w:val="List Paragraph"/>
    <w:basedOn w:val="a"/>
    <w:uiPriority w:val="34"/>
    <w:qFormat/>
    <w:rsid w:val="002A6EBD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309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6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61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7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46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1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55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4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63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23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otected/SDO/Service/Resource/706297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do.ektu.kz/Protected/SDO/Service/Resource/70631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do.ektu.kz/Protected/SDO/Service/Resource/71533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do.ektu.kz/Protected/SDO/Service/Resource/70631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.ektu.kz/Protected/SDO/Service/Resource/71533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ORudenko</cp:lastModifiedBy>
  <cp:revision>3</cp:revision>
  <cp:lastPrinted>2021-04-02T09:51:00Z</cp:lastPrinted>
  <dcterms:created xsi:type="dcterms:W3CDTF">2021-11-24T05:09:00Z</dcterms:created>
  <dcterms:modified xsi:type="dcterms:W3CDTF">2021-11-24T05:22:00Z</dcterms:modified>
</cp:coreProperties>
</file>