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94A" w:rsidRPr="0019794A" w:rsidRDefault="0019794A" w:rsidP="0019794A">
      <w:pPr>
        <w:rPr>
          <w:b/>
          <w:bCs/>
        </w:rPr>
      </w:pPr>
      <w:r w:rsidRPr="0019794A">
        <w:rPr>
          <w:b/>
          <w:bCs/>
        </w:rPr>
        <w:t>Учебные пособия по изобразительному искусству</w:t>
      </w:r>
    </w:p>
    <w:p w:rsidR="0019794A" w:rsidRPr="0019794A" w:rsidRDefault="0019794A" w:rsidP="0019794A">
      <w:r w:rsidRPr="0019794A">
        <w:t>ПОРТРЕТ</w:t>
      </w:r>
    </w:p>
    <w:p w:rsidR="0019794A" w:rsidRPr="0019794A" w:rsidRDefault="002B29CD" w:rsidP="0019794A">
      <w:pPr>
        <w:numPr>
          <w:ilvl w:val="0"/>
          <w:numId w:val="1"/>
        </w:numPr>
      </w:pPr>
      <w:hyperlink r:id="rId5" w:history="1">
        <w:r w:rsidR="0019794A" w:rsidRPr="0019794A">
          <w:rPr>
            <w:rStyle w:val="a3"/>
          </w:rPr>
          <w:t>Как рисовать портрет? Основы рисунка головы человека.</w:t>
        </w:r>
      </w:hyperlink>
    </w:p>
    <w:p w:rsidR="0019794A" w:rsidRPr="0019794A" w:rsidRDefault="002B29CD" w:rsidP="0019794A">
      <w:pPr>
        <w:numPr>
          <w:ilvl w:val="0"/>
          <w:numId w:val="1"/>
        </w:numPr>
      </w:pPr>
      <w:hyperlink r:id="rId6" w:history="1">
        <w:r w:rsidR="0019794A" w:rsidRPr="0019794A">
          <w:rPr>
            <w:rStyle w:val="a3"/>
          </w:rPr>
          <w:t>Рисуем портрет: ключевые пропорции в рисунке головы человека</w:t>
        </w:r>
      </w:hyperlink>
    </w:p>
    <w:p w:rsidR="0019794A" w:rsidRPr="0019794A" w:rsidRDefault="002B29CD" w:rsidP="0019794A">
      <w:pPr>
        <w:numPr>
          <w:ilvl w:val="0"/>
          <w:numId w:val="1"/>
        </w:numPr>
      </w:pPr>
      <w:hyperlink r:id="rId7" w:history="1">
        <w:r w:rsidR="0019794A" w:rsidRPr="0019794A">
          <w:rPr>
            <w:rStyle w:val="a3"/>
          </w:rPr>
          <w:t>Рисуем портрет: поэтапный рисунок головы человека</w:t>
        </w:r>
      </w:hyperlink>
    </w:p>
    <w:p w:rsidR="0019794A" w:rsidRPr="0019794A" w:rsidRDefault="002B29CD" w:rsidP="0019794A">
      <w:pPr>
        <w:numPr>
          <w:ilvl w:val="0"/>
          <w:numId w:val="1"/>
        </w:numPr>
      </w:pPr>
      <w:hyperlink r:id="rId8" w:history="1">
        <w:r w:rsidR="0019794A" w:rsidRPr="0019794A">
          <w:rPr>
            <w:rStyle w:val="a3"/>
          </w:rPr>
          <w:t>Пропорции в рисунке лица человека. Простая схема для начинающих художников.</w:t>
        </w:r>
      </w:hyperlink>
    </w:p>
    <w:p w:rsidR="0019794A" w:rsidRPr="0019794A" w:rsidRDefault="002B29CD" w:rsidP="0019794A">
      <w:pPr>
        <w:numPr>
          <w:ilvl w:val="0"/>
          <w:numId w:val="1"/>
        </w:numPr>
      </w:pPr>
      <w:hyperlink r:id="rId9" w:history="1">
        <w:r w:rsidR="0019794A" w:rsidRPr="0019794A">
          <w:rPr>
            <w:rStyle w:val="a3"/>
          </w:rPr>
          <w:t>Как рисовать глаза? Рисунок глаза карандашом от «а» до «я».</w:t>
        </w:r>
      </w:hyperlink>
    </w:p>
    <w:p w:rsidR="0019794A" w:rsidRPr="0019794A" w:rsidRDefault="002B29CD" w:rsidP="0019794A">
      <w:pPr>
        <w:numPr>
          <w:ilvl w:val="0"/>
          <w:numId w:val="1"/>
        </w:numPr>
      </w:pPr>
      <w:hyperlink r:id="rId10" w:history="1">
        <w:r w:rsidR="0019794A" w:rsidRPr="0019794A">
          <w:rPr>
            <w:rStyle w:val="a3"/>
          </w:rPr>
          <w:t>Как рисовать нос? Поэтапный рисунок с обучающими схемами.</w:t>
        </w:r>
      </w:hyperlink>
    </w:p>
    <w:p w:rsidR="0019794A" w:rsidRPr="0019794A" w:rsidRDefault="002B29CD" w:rsidP="0019794A">
      <w:pPr>
        <w:numPr>
          <w:ilvl w:val="0"/>
          <w:numId w:val="1"/>
        </w:numPr>
      </w:pPr>
      <w:hyperlink r:id="rId11" w:history="1">
        <w:r w:rsidR="0019794A" w:rsidRPr="0019794A">
          <w:rPr>
            <w:rStyle w:val="a3"/>
          </w:rPr>
          <w:t>Как рисовать губы в портрете? Рисунок карандашом с обучающими схемами.</w:t>
        </w:r>
      </w:hyperlink>
    </w:p>
    <w:p w:rsidR="0019794A" w:rsidRPr="0019794A" w:rsidRDefault="002B29CD" w:rsidP="0019794A">
      <w:pPr>
        <w:numPr>
          <w:ilvl w:val="0"/>
          <w:numId w:val="1"/>
        </w:numPr>
      </w:pPr>
      <w:hyperlink r:id="rId12" w:history="1">
        <w:r w:rsidR="0019794A" w:rsidRPr="0019794A">
          <w:rPr>
            <w:rStyle w:val="a3"/>
          </w:rPr>
          <w:t>Как рисовать ухо? Рисунок карандашом с обучающими схемами.</w:t>
        </w:r>
      </w:hyperlink>
    </w:p>
    <w:p w:rsidR="0019794A" w:rsidRPr="0019794A" w:rsidRDefault="002B29CD" w:rsidP="0019794A">
      <w:pPr>
        <w:numPr>
          <w:ilvl w:val="0"/>
          <w:numId w:val="1"/>
        </w:numPr>
      </w:pPr>
      <w:hyperlink r:id="rId13" w:history="1">
        <w:r w:rsidR="0019794A" w:rsidRPr="0019794A">
          <w:rPr>
            <w:rStyle w:val="a3"/>
          </w:rPr>
          <w:t>Как рисовать руки? Анатомия для художника</w:t>
        </w:r>
      </w:hyperlink>
    </w:p>
    <w:p w:rsidR="0019794A" w:rsidRPr="0019794A" w:rsidRDefault="002B29CD" w:rsidP="0019794A">
      <w:pPr>
        <w:numPr>
          <w:ilvl w:val="0"/>
          <w:numId w:val="1"/>
        </w:numPr>
      </w:pPr>
      <w:hyperlink r:id="rId14" w:history="1">
        <w:r w:rsidR="0019794A" w:rsidRPr="0019794A">
          <w:rPr>
            <w:rStyle w:val="a3"/>
          </w:rPr>
          <w:t>Как рисовать кисть руки? Анатомия для художника</w:t>
        </w:r>
      </w:hyperlink>
    </w:p>
    <w:p w:rsidR="0019794A" w:rsidRPr="0019794A" w:rsidRDefault="002B29CD" w:rsidP="0019794A">
      <w:pPr>
        <w:numPr>
          <w:ilvl w:val="0"/>
          <w:numId w:val="1"/>
        </w:numPr>
      </w:pPr>
      <w:hyperlink r:id="rId15" w:history="1">
        <w:r w:rsidR="0019794A" w:rsidRPr="0019794A">
          <w:rPr>
            <w:rStyle w:val="a3"/>
          </w:rPr>
          <w:t>Как рисовать человека? Торс. Анатомия для художника</w:t>
        </w:r>
      </w:hyperlink>
    </w:p>
    <w:p w:rsidR="0019794A" w:rsidRPr="0019794A" w:rsidRDefault="002B29CD" w:rsidP="0019794A">
      <w:pPr>
        <w:numPr>
          <w:ilvl w:val="0"/>
          <w:numId w:val="1"/>
        </w:numPr>
      </w:pPr>
      <w:hyperlink r:id="rId16" w:history="1">
        <w:r w:rsidR="0019794A" w:rsidRPr="0019794A">
          <w:rPr>
            <w:rStyle w:val="a3"/>
          </w:rPr>
          <w:t>Как рисовать ноги? Анатомия для художника</w:t>
        </w:r>
      </w:hyperlink>
    </w:p>
    <w:p w:rsidR="0019794A" w:rsidRPr="0019794A" w:rsidRDefault="002B29CD" w:rsidP="0019794A">
      <w:pPr>
        <w:numPr>
          <w:ilvl w:val="0"/>
          <w:numId w:val="1"/>
        </w:numPr>
      </w:pPr>
      <w:hyperlink r:id="rId17" w:history="1">
        <w:r w:rsidR="0019794A" w:rsidRPr="0019794A">
          <w:rPr>
            <w:rStyle w:val="a3"/>
          </w:rPr>
          <w:t>Подсветка в портрете</w:t>
        </w:r>
      </w:hyperlink>
    </w:p>
    <w:p w:rsidR="0019794A" w:rsidRPr="0019794A" w:rsidRDefault="0019794A" w:rsidP="0019794A">
      <w:r w:rsidRPr="0019794A">
        <w:t>РИСУНОК И ЖИВОПИСЬ</w:t>
      </w:r>
    </w:p>
    <w:p w:rsidR="0019794A" w:rsidRPr="0019794A" w:rsidRDefault="002B29CD" w:rsidP="0019794A">
      <w:pPr>
        <w:numPr>
          <w:ilvl w:val="0"/>
          <w:numId w:val="2"/>
        </w:numPr>
      </w:pPr>
      <w:hyperlink r:id="rId18" w:tooltip="Как научиться рисовать?" w:history="1">
        <w:r w:rsidR="0019794A" w:rsidRPr="0019794A">
          <w:rPr>
            <w:rStyle w:val="a3"/>
          </w:rPr>
          <w:t>Как научиться рисовать?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19" w:history="1">
        <w:r w:rsidR="0019794A" w:rsidRPr="0019794A">
          <w:rPr>
            <w:rStyle w:val="a3"/>
          </w:rPr>
          <w:t>Самооценка в процессе рисования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20" w:history="1">
        <w:r w:rsidR="0019794A" w:rsidRPr="0019794A">
          <w:rPr>
            <w:rStyle w:val="a3"/>
          </w:rPr>
          <w:t>Способ, помогающий рисовать сложные формы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21" w:history="1">
        <w:r w:rsidR="0019794A" w:rsidRPr="0019794A">
          <w:rPr>
            <w:rStyle w:val="a3"/>
          </w:rPr>
          <w:t>Последовательность рисования от большего к меньшему, от общего к частному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22" w:history="1">
        <w:r w:rsidR="0019794A" w:rsidRPr="0019794A">
          <w:rPr>
            <w:rStyle w:val="a3"/>
          </w:rPr>
          <w:t>Законы светотени: от простых форм до портрета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23" w:history="1">
        <w:r w:rsidR="0019794A" w:rsidRPr="0019794A">
          <w:rPr>
            <w:rStyle w:val="a3"/>
          </w:rPr>
          <w:t>Как правильно построить падающую тень в рисунке?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24" w:history="1">
        <w:r w:rsidR="0019794A" w:rsidRPr="0019794A">
          <w:rPr>
            <w:rStyle w:val="a3"/>
          </w:rPr>
          <w:t>Композиция в художественной школе. Способы выделения композиционного центра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25" w:history="1">
        <w:r w:rsidR="0019794A" w:rsidRPr="0019794A">
          <w:rPr>
            <w:rStyle w:val="a3"/>
          </w:rPr>
          <w:t>Закон равновесия в композиции: рисунки, схемы, принципы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26" w:history="1">
        <w:r w:rsidR="0019794A" w:rsidRPr="0019794A">
          <w:rPr>
            <w:rStyle w:val="a3"/>
          </w:rPr>
          <w:t>Ритм в композиции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27" w:history="1">
        <w:r w:rsidR="0019794A" w:rsidRPr="0019794A">
          <w:rPr>
            <w:rStyle w:val="a3"/>
          </w:rPr>
          <w:t>Нюансы компоновки: чего следует избегать?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28" w:history="1">
        <w:r w:rsidR="0019794A" w:rsidRPr="0019794A">
          <w:rPr>
            <w:rStyle w:val="a3"/>
          </w:rPr>
          <w:t>Как рисовать дерево?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29" w:history="1">
        <w:r w:rsidR="0019794A" w:rsidRPr="0019794A">
          <w:rPr>
            <w:rStyle w:val="a3"/>
          </w:rPr>
          <w:t>Как рисовать различные породы деревьев?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30" w:history="1">
        <w:r w:rsidR="0019794A" w:rsidRPr="0019794A">
          <w:rPr>
            <w:rStyle w:val="a3"/>
          </w:rPr>
          <w:t>Как нарисовать кору дерева?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31" w:tooltip="Рисунок леса. Три ключа к успеху." w:history="1">
        <w:r w:rsidR="0019794A" w:rsidRPr="0019794A">
          <w:rPr>
            <w:rStyle w:val="a3"/>
          </w:rPr>
          <w:t>Рисунок леса. Три ключа к успеху.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32" w:history="1">
        <w:r w:rsidR="0019794A" w:rsidRPr="0019794A">
          <w:rPr>
            <w:rStyle w:val="a3"/>
          </w:rPr>
          <w:t>Как нарисовать отражение в воде?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33" w:tooltip="О приёмах создания иллюзии в живописи" w:history="1">
        <w:r w:rsidR="0019794A" w:rsidRPr="0019794A">
          <w:rPr>
            <w:rStyle w:val="a3"/>
          </w:rPr>
          <w:t>О приёмах создания иллюзии в живописи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34" w:history="1">
        <w:r w:rsidR="0019794A" w:rsidRPr="0019794A">
          <w:rPr>
            <w:rStyle w:val="a3"/>
          </w:rPr>
          <w:t>Язык живописного пятна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35" w:history="1">
        <w:r w:rsidR="0019794A" w:rsidRPr="0019794A">
          <w:rPr>
            <w:rStyle w:val="a3"/>
          </w:rPr>
          <w:t>Как работать мастихином? 6 приёмов и 14 видов мастихинов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36" w:history="1">
        <w:r w:rsidR="0019794A" w:rsidRPr="0019794A">
          <w:rPr>
            <w:rStyle w:val="a3"/>
          </w:rPr>
          <w:t xml:space="preserve">Методика преподавания рисунка в художественной школе. Передача </w:t>
        </w:r>
        <w:proofErr w:type="gramStart"/>
        <w:r w:rsidR="0019794A" w:rsidRPr="0019794A">
          <w:rPr>
            <w:rStyle w:val="a3"/>
          </w:rPr>
          <w:t>свето-воздушной</w:t>
        </w:r>
        <w:proofErr w:type="gramEnd"/>
        <w:r w:rsidR="0019794A" w:rsidRPr="0019794A">
          <w:rPr>
            <w:rStyle w:val="a3"/>
          </w:rPr>
          <w:t xml:space="preserve"> среды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37" w:history="1">
        <w:r w:rsidR="0019794A" w:rsidRPr="0019794A">
          <w:rPr>
            <w:rStyle w:val="a3"/>
          </w:rPr>
          <w:t>Уровень зрения и перспектива в рисунке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38" w:history="1">
        <w:r w:rsidR="0019794A" w:rsidRPr="0019794A">
          <w:rPr>
            <w:rStyle w:val="a3"/>
          </w:rPr>
          <w:t>Рисование городской улицы в перспективе: наглядные схемы и ключевые принципы.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39" w:history="1">
        <w:r w:rsidR="0019794A" w:rsidRPr="0019794A">
          <w:rPr>
            <w:rStyle w:val="a3"/>
          </w:rPr>
          <w:t>Сопоставление — основа обучения рисунку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40" w:history="1">
        <w:r w:rsidR="0019794A" w:rsidRPr="0019794A">
          <w:rPr>
            <w:rStyle w:val="a3"/>
          </w:rPr>
          <w:t>Как измерить пропорции при помощи карандаша?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41" w:history="1">
        <w:r w:rsidR="0019794A" w:rsidRPr="0019794A">
          <w:rPr>
            <w:rStyle w:val="a3"/>
          </w:rPr>
          <w:t>Контролируемая небрежность в рисунке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42" w:history="1">
        <w:r w:rsidR="0019794A" w:rsidRPr="0019794A">
          <w:rPr>
            <w:rStyle w:val="a3"/>
          </w:rPr>
          <w:t>Виды штриховки в рисунке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43" w:history="1">
        <w:r w:rsidR="0019794A" w:rsidRPr="0019794A">
          <w:rPr>
            <w:rStyle w:val="a3"/>
          </w:rPr>
          <w:t>Фактура и штриховка в рисунке или живопись карандашом.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44" w:history="1">
        <w:r w:rsidR="0019794A" w:rsidRPr="0019794A">
          <w:rPr>
            <w:rStyle w:val="a3"/>
          </w:rPr>
          <w:t>Штриховка сложных форм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45" w:history="1">
        <w:r w:rsidR="0019794A" w:rsidRPr="0019794A">
          <w:rPr>
            <w:rStyle w:val="a3"/>
          </w:rPr>
          <w:t>Живая живопись — в чём её секрет?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46" w:history="1">
        <w:r w:rsidR="0019794A" w:rsidRPr="0019794A">
          <w:rPr>
            <w:rStyle w:val="a3"/>
          </w:rPr>
          <w:t>Камертон в живописи. Как применить теорию тона Крымова?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47" w:history="1">
        <w:r w:rsidR="0019794A" w:rsidRPr="0019794A">
          <w:rPr>
            <w:rStyle w:val="a3"/>
          </w:rPr>
          <w:t>Цветовое единство и гармония в живописи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48" w:history="1">
        <w:r w:rsidR="0019794A" w:rsidRPr="0019794A">
          <w:rPr>
            <w:rStyle w:val="a3"/>
          </w:rPr>
          <w:t>Эффект динамики тёплых и холодных цветов. Разложение цветового тона в живописи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49" w:history="1">
        <w:r w:rsidR="0019794A" w:rsidRPr="0019794A">
          <w:rPr>
            <w:rStyle w:val="a3"/>
          </w:rPr>
          <w:t>Рисуем пастелью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50" w:history="1">
        <w:r w:rsidR="0019794A" w:rsidRPr="0019794A">
          <w:rPr>
            <w:rStyle w:val="a3"/>
          </w:rPr>
          <w:t>Как достичь гармонии в цвете? О закономерностях цветового круга.</w:t>
        </w:r>
      </w:hyperlink>
    </w:p>
    <w:p w:rsidR="0019794A" w:rsidRPr="0019794A" w:rsidRDefault="002B29CD" w:rsidP="0019794A">
      <w:pPr>
        <w:numPr>
          <w:ilvl w:val="0"/>
          <w:numId w:val="2"/>
        </w:numPr>
      </w:pPr>
      <w:hyperlink r:id="rId51" w:history="1">
        <w:r w:rsidR="0019794A" w:rsidRPr="0019794A">
          <w:rPr>
            <w:rStyle w:val="a3"/>
          </w:rPr>
          <w:t>Рисуем человека в движении с помощью манекена для художника</w:t>
        </w:r>
      </w:hyperlink>
    </w:p>
    <w:p w:rsidR="0019794A" w:rsidRPr="0019794A" w:rsidRDefault="0019794A" w:rsidP="0019794A">
      <w:pPr>
        <w:spacing w:after="0" w:line="360" w:lineRule="atLeast"/>
        <w:textAlignment w:val="baseline"/>
        <w:outlineLvl w:val="0"/>
        <w:rPr>
          <w:rFonts w:ascii="inherit" w:eastAsia="Times New Roman" w:hAnsi="inherit" w:cs="Times New Roman"/>
          <w:b/>
          <w:bCs/>
          <w:color w:val="222222"/>
          <w:kern w:val="36"/>
          <w:sz w:val="39"/>
          <w:szCs w:val="39"/>
          <w:lang w:eastAsia="ru-RU"/>
        </w:rPr>
      </w:pPr>
      <w:r w:rsidRPr="0019794A">
        <w:rPr>
          <w:rFonts w:ascii="inherit" w:eastAsia="Times New Roman" w:hAnsi="inherit" w:cs="Times New Roman"/>
          <w:b/>
          <w:bCs/>
          <w:color w:val="222222"/>
          <w:kern w:val="36"/>
          <w:sz w:val="39"/>
          <w:szCs w:val="39"/>
          <w:lang w:eastAsia="ru-RU"/>
        </w:rPr>
        <w:t>Как рисовать портрет? Основы рисунка головы человека.</w:t>
      </w:r>
    </w:p>
    <w:p w:rsidR="0019794A" w:rsidRDefault="0019794A" w:rsidP="0019794A">
      <w:pPr>
        <w:spacing w:after="375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</w:p>
    <w:p w:rsidR="0019794A" w:rsidRDefault="0019794A" w:rsidP="0019794A">
      <w:pPr>
        <w:spacing w:after="375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C70EB28" wp14:editId="49733C9F">
            <wp:extent cx="2695575" cy="277204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2"/>
                    <a:srcRect l="55799" t="15684" r="21593" b="42966"/>
                    <a:stretch/>
                  </pic:blipFill>
                  <pic:spPr bwMode="auto">
                    <a:xfrm>
                      <a:off x="0" y="0"/>
                      <a:ext cx="2715493" cy="2792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794A" w:rsidRPr="0019794A" w:rsidRDefault="0019794A" w:rsidP="0019794A">
      <w:pPr>
        <w:spacing w:after="375" w:line="240" w:lineRule="auto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lastRenderedPageBreak/>
        <w:t>В этом уроке рисунка я подготовил материал так, чтобы были видны ключевые принципы рисования головы человека. Чтобы научиться рисовать портрет, нужно понять форму головы, а это возможно при помощи упрощения и обобщения излишних подробностей. Для этой цели я использовал схематичное изображение головы с названием «</w:t>
      </w:r>
      <w:proofErr w:type="spellStart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обрубовка</w:t>
      </w:r>
      <w:proofErr w:type="spellEnd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», академический рисунок черепа, поэтапный рисунок головы человека и дополнительные схематичные рисунки, позволяющие понять особенности анатомического строения.</w:t>
      </w:r>
    </w:p>
    <w:p w:rsidR="0019794A" w:rsidRPr="0019794A" w:rsidRDefault="0019794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1. Объемность формы. Упрощение и обобщение.</w:t>
      </w:r>
    </w:p>
    <w:p w:rsidR="0019794A" w:rsidRPr="0019794A" w:rsidRDefault="0019794A" w:rsidP="0019794A">
      <w:pPr>
        <w:spacing w:after="375" w:line="240" w:lineRule="auto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На начальном этапе обучения рисованию люди чаще всего видят контуры объекта вместо его объема. Именно так начинающие и рисуют портрет: срисовывают контуры глаз, носа… А ведь голова человека, глаза, нос, губы — все они имеют объем, это не просто контуры. Кроме того, у них достаточно сложная форма. Поэтому в начале обучения нужно уметь обобщать второстепенное и осознавать объем каждой формы.</w:t>
      </w:r>
    </w:p>
    <w:p w:rsidR="0019794A" w:rsidRDefault="0019794A" w:rsidP="0019794A">
      <w:pPr>
        <w:spacing w:after="375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1269ACF8" wp14:editId="5F145456">
            <wp:extent cx="3810000" cy="2511525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3"/>
                    <a:srcRect l="15233" t="17395" r="49011" b="40685"/>
                    <a:stretch/>
                  </pic:blipFill>
                  <pic:spPr bwMode="auto">
                    <a:xfrm>
                      <a:off x="0" y="0"/>
                      <a:ext cx="3839108" cy="25307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794A" w:rsidRPr="0019794A" w:rsidRDefault="0019794A" w:rsidP="00F31B01">
      <w:pPr>
        <w:spacing w:after="375" w:line="240" w:lineRule="auto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Вначале, попробуем нарисовать лицо человека с выступающими вперед носом и лбом, представленными в виде прямоугольных геометрических фигур.</w:t>
      </w:r>
    </w:p>
    <w:p w:rsidR="0019794A" w:rsidRPr="0019794A" w:rsidRDefault="0019794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2. Череп — основа формы головы.</w:t>
      </w:r>
    </w:p>
    <w:p w:rsidR="0019794A" w:rsidRPr="0019794A" w:rsidRDefault="0019794A" w:rsidP="0019794A">
      <w:pPr>
        <w:spacing w:after="375" w:line="240" w:lineRule="auto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Далее нужно усвоить один важный урок. Все основные изгибы и контуры лица образуются от выпуклостей и изгибов черепа. Ведь именно череп является той основой, на которой строится форма головы в портрете. Попробуйте проследить эту взаимосвязь, сопоставляя форму черепа с рисунком головы. Это очень важный момент в обучении.</w:t>
      </w:r>
    </w:p>
    <w:p w:rsidR="00F31B01" w:rsidRDefault="00F31B01" w:rsidP="00F31B01">
      <w:pPr>
        <w:spacing w:after="375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13512390" wp14:editId="2ACE07B5">
            <wp:extent cx="2619375" cy="192702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4"/>
                    <a:srcRect l="14239" t="16588" r="49441" b="35652"/>
                    <a:stretch/>
                  </pic:blipFill>
                  <pic:spPr bwMode="auto">
                    <a:xfrm>
                      <a:off x="0" y="0"/>
                      <a:ext cx="2637286" cy="19402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794A" w:rsidRPr="0019794A" w:rsidRDefault="0019794A" w:rsidP="0019794A">
      <w:pPr>
        <w:spacing w:after="375" w:line="240" w:lineRule="auto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lastRenderedPageBreak/>
        <w:t>Поскольку череп имеет сложную форму, то понять сразу эту взаимосвязь будет непросто. Поэтому сначала мы нарисуем череп обобщенно.</w:t>
      </w:r>
    </w:p>
    <w:p w:rsidR="0019794A" w:rsidRPr="0019794A" w:rsidRDefault="0019794A" w:rsidP="0019794A">
      <w:pPr>
        <w:spacing w:after="375" w:line="240" w:lineRule="auto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 xml:space="preserve">Череп состоит из двух основных отделов: мозгового и </w:t>
      </w:r>
      <w:proofErr w:type="spellStart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лицевого.К</w:t>
      </w:r>
      <w:proofErr w:type="spellEnd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 xml:space="preserve"> тому же форму черепа можно условно представить в виде куба. Череп имеет фронтальную сторону, две боковые, затылочную и, так называемый, свод черепа или крышу.</w:t>
      </w:r>
      <w:r w:rsidR="00F31B01" w:rsidRPr="00F31B01">
        <w:rPr>
          <w:noProof/>
          <w:lang w:eastAsia="ru-RU"/>
        </w:rPr>
        <w:t xml:space="preserve"> </w:t>
      </w:r>
    </w:p>
    <w:p w:rsidR="00F31B01" w:rsidRDefault="002E2861" w:rsidP="0019794A">
      <w:pPr>
        <w:spacing w:after="375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1A15B244" wp14:editId="1C7AB82E">
            <wp:extent cx="3762375" cy="3241648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5"/>
                    <a:srcRect l="14765" t="20511" r="48642" b="23415"/>
                    <a:stretch/>
                  </pic:blipFill>
                  <pic:spPr bwMode="auto">
                    <a:xfrm>
                      <a:off x="0" y="0"/>
                      <a:ext cx="3780772" cy="32574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794A" w:rsidRPr="0019794A" w:rsidRDefault="0019794A" w:rsidP="0019794A">
      <w:pPr>
        <w:spacing w:after="375" w:line="240" w:lineRule="auto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 xml:space="preserve">После условных, обобщенных рисунков привожу в качестве примера учебный академический рисунок черепа. При множестве деталей, в нем можно увидеть фронтальную, затылочную, боковые стороны и свод. Также </w:t>
      </w:r>
      <w:proofErr w:type="gramStart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видно</w:t>
      </w:r>
      <w:proofErr w:type="gramEnd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 xml:space="preserve"> как детали группируются в два основных отдела — мозговой и лицевой.</w:t>
      </w:r>
    </w:p>
    <w:p w:rsidR="0019794A" w:rsidRDefault="002E2861" w:rsidP="0019794A">
      <w:pPr>
        <w:spacing w:after="375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B26A0A3" wp14:editId="03ED682F">
            <wp:extent cx="3409950" cy="2952134"/>
            <wp:effectExtent l="0" t="0" r="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6"/>
                    <a:srcRect l="17157" t="23099" r="48209" b="23573"/>
                    <a:stretch/>
                  </pic:blipFill>
                  <pic:spPr bwMode="auto">
                    <a:xfrm>
                      <a:off x="0" y="0"/>
                      <a:ext cx="3463138" cy="29981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794A" w:rsidRPr="0019794A" w:rsidRDefault="0019794A" w:rsidP="0019794A">
      <w:pPr>
        <w:spacing w:after="375" w:line="240" w:lineRule="auto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lastRenderedPageBreak/>
        <w:t>Еще следует отметить, что самая широкая часть черепа находится ближе к затылку. Ее хорошо видно на рисунке ниже.</w:t>
      </w:r>
    </w:p>
    <w:p w:rsidR="0019794A" w:rsidRPr="0019794A" w:rsidRDefault="0019794A" w:rsidP="0019794A">
      <w:pPr>
        <w:spacing w:after="375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</w:p>
    <w:p w:rsidR="0019794A" w:rsidRPr="0019794A" w:rsidRDefault="0019794A" w:rsidP="0019794A">
      <w:pPr>
        <w:spacing w:after="375" w:line="240" w:lineRule="auto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Для тех, кто учится рисовать портрет, могут пригодиться следующие анатомические названия различных частей черепа:</w:t>
      </w:r>
    </w:p>
    <w:p w:rsidR="0019794A" w:rsidRDefault="0019794A" w:rsidP="0019794A">
      <w:pPr>
        <w:spacing w:after="375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</w:p>
    <w:p w:rsidR="00E8404E" w:rsidRDefault="00E8404E" w:rsidP="0019794A">
      <w:pPr>
        <w:spacing w:after="375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7EF50D8C" wp14:editId="63510153">
            <wp:extent cx="3705225" cy="245950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7"/>
                    <a:srcRect l="15533" t="16959" r="48787" b="40919"/>
                    <a:stretch/>
                  </pic:blipFill>
                  <pic:spPr bwMode="auto">
                    <a:xfrm>
                      <a:off x="0" y="0"/>
                      <a:ext cx="3733374" cy="24781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404E" w:rsidRDefault="00E8404E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E8404E" w:rsidRDefault="00E8404E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E8404E" w:rsidRDefault="00E8404E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E8404E" w:rsidRDefault="00E8404E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E8404E" w:rsidRDefault="00E8404E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E8404E" w:rsidRDefault="00F462B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  <w:r>
        <w:rPr>
          <w:noProof/>
          <w:lang w:eastAsia="ru-RU"/>
        </w:rPr>
        <w:drawing>
          <wp:inline distT="0" distB="0" distL="0" distR="0" wp14:anchorId="0F4A9236" wp14:editId="3AD7C822">
            <wp:extent cx="3800475" cy="3135818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8"/>
                    <a:srcRect l="15874" t="16540" r="48370" b="30989"/>
                    <a:stretch/>
                  </pic:blipFill>
                  <pic:spPr bwMode="auto">
                    <a:xfrm>
                      <a:off x="0" y="0"/>
                      <a:ext cx="3827866" cy="31584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404E" w:rsidRDefault="00E8404E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E8404E" w:rsidRDefault="00E8404E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E8404E" w:rsidRDefault="00E8404E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0022E6" w:rsidRPr="0019794A" w:rsidRDefault="000022E6" w:rsidP="000022E6">
      <w:pPr>
        <w:numPr>
          <w:ilvl w:val="0"/>
          <w:numId w:val="3"/>
        </w:numPr>
        <w:spacing w:after="0" w:line="240" w:lineRule="auto"/>
        <w:ind w:left="375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proofErr w:type="spellStart"/>
      <w:proofErr w:type="gramStart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lastRenderedPageBreak/>
        <w:t>дбровные</w:t>
      </w:r>
      <w:proofErr w:type="spellEnd"/>
      <w:proofErr w:type="gramEnd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 xml:space="preserve"> дуги;</w:t>
      </w:r>
    </w:p>
    <w:p w:rsidR="000022E6" w:rsidRPr="0019794A" w:rsidRDefault="000022E6" w:rsidP="000022E6">
      <w:pPr>
        <w:numPr>
          <w:ilvl w:val="0"/>
          <w:numId w:val="3"/>
        </w:numPr>
        <w:spacing w:after="0" w:line="240" w:lineRule="auto"/>
        <w:ind w:left="375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proofErr w:type="gramStart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лобная</w:t>
      </w:r>
      <w:proofErr w:type="gramEnd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 xml:space="preserve"> кость;</w:t>
      </w:r>
    </w:p>
    <w:p w:rsidR="000022E6" w:rsidRPr="0019794A" w:rsidRDefault="000022E6" w:rsidP="000022E6">
      <w:pPr>
        <w:numPr>
          <w:ilvl w:val="0"/>
          <w:numId w:val="3"/>
        </w:numPr>
        <w:spacing w:after="0" w:line="240" w:lineRule="auto"/>
        <w:ind w:left="375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proofErr w:type="gramStart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теменная</w:t>
      </w:r>
      <w:proofErr w:type="gramEnd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 xml:space="preserve"> кость;</w:t>
      </w:r>
    </w:p>
    <w:p w:rsidR="000022E6" w:rsidRPr="0019794A" w:rsidRDefault="000022E6" w:rsidP="000022E6">
      <w:pPr>
        <w:numPr>
          <w:ilvl w:val="0"/>
          <w:numId w:val="3"/>
        </w:numPr>
        <w:spacing w:after="0" w:line="240" w:lineRule="auto"/>
        <w:ind w:left="375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proofErr w:type="gramStart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затылочная</w:t>
      </w:r>
      <w:proofErr w:type="gramEnd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 xml:space="preserve"> кость;</w:t>
      </w:r>
    </w:p>
    <w:p w:rsidR="000022E6" w:rsidRPr="0019794A" w:rsidRDefault="000022E6" w:rsidP="000022E6">
      <w:pPr>
        <w:numPr>
          <w:ilvl w:val="0"/>
          <w:numId w:val="3"/>
        </w:numPr>
        <w:spacing w:after="0" w:line="240" w:lineRule="auto"/>
        <w:ind w:left="375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proofErr w:type="gramStart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височная</w:t>
      </w:r>
      <w:proofErr w:type="gramEnd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 xml:space="preserve"> кость;</w:t>
      </w:r>
    </w:p>
    <w:p w:rsidR="000022E6" w:rsidRPr="0019794A" w:rsidRDefault="000022E6" w:rsidP="000022E6">
      <w:pPr>
        <w:numPr>
          <w:ilvl w:val="0"/>
          <w:numId w:val="3"/>
        </w:numPr>
        <w:spacing w:after="0" w:line="240" w:lineRule="auto"/>
        <w:ind w:left="375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proofErr w:type="gramStart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скуловой</w:t>
      </w:r>
      <w:proofErr w:type="gramEnd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 xml:space="preserve"> отросток;</w:t>
      </w:r>
    </w:p>
    <w:p w:rsidR="000022E6" w:rsidRPr="0019794A" w:rsidRDefault="000022E6" w:rsidP="000022E6">
      <w:pPr>
        <w:numPr>
          <w:ilvl w:val="0"/>
          <w:numId w:val="3"/>
        </w:numPr>
        <w:spacing w:after="0" w:line="240" w:lineRule="auto"/>
        <w:ind w:left="375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proofErr w:type="gramStart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скуловая</w:t>
      </w:r>
      <w:proofErr w:type="gramEnd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 xml:space="preserve"> кость;</w:t>
      </w:r>
    </w:p>
    <w:p w:rsidR="000022E6" w:rsidRPr="0019794A" w:rsidRDefault="000022E6" w:rsidP="000022E6">
      <w:pPr>
        <w:numPr>
          <w:ilvl w:val="0"/>
          <w:numId w:val="3"/>
        </w:numPr>
        <w:spacing w:after="0" w:line="240" w:lineRule="auto"/>
        <w:ind w:left="375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proofErr w:type="gramStart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верхнечелюстная</w:t>
      </w:r>
      <w:proofErr w:type="gramEnd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 xml:space="preserve"> кость;</w:t>
      </w:r>
    </w:p>
    <w:p w:rsidR="000022E6" w:rsidRPr="0019794A" w:rsidRDefault="000022E6" w:rsidP="000022E6">
      <w:pPr>
        <w:numPr>
          <w:ilvl w:val="0"/>
          <w:numId w:val="3"/>
        </w:numPr>
        <w:spacing w:after="0" w:line="240" w:lineRule="auto"/>
        <w:ind w:left="375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proofErr w:type="gramStart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нижнечелюстная</w:t>
      </w:r>
      <w:proofErr w:type="gramEnd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 xml:space="preserve"> кость;</w:t>
      </w:r>
    </w:p>
    <w:p w:rsidR="000022E6" w:rsidRPr="0019794A" w:rsidRDefault="000022E6" w:rsidP="000022E6">
      <w:pPr>
        <w:numPr>
          <w:ilvl w:val="0"/>
          <w:numId w:val="3"/>
        </w:numPr>
        <w:spacing w:after="0" w:line="240" w:lineRule="auto"/>
        <w:ind w:left="375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proofErr w:type="gramStart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носовая</w:t>
      </w:r>
      <w:proofErr w:type="gramEnd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 xml:space="preserve"> кость;</w:t>
      </w:r>
    </w:p>
    <w:p w:rsidR="000022E6" w:rsidRPr="0019794A" w:rsidRDefault="000022E6" w:rsidP="000022E6">
      <w:pPr>
        <w:numPr>
          <w:ilvl w:val="0"/>
          <w:numId w:val="3"/>
        </w:numPr>
        <w:spacing w:after="0" w:line="240" w:lineRule="auto"/>
        <w:ind w:left="375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proofErr w:type="gramStart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>глазница</w:t>
      </w:r>
      <w:proofErr w:type="gramEnd"/>
      <w:r w:rsidRPr="0019794A">
        <w:rPr>
          <w:rFonts w:ascii="inherit" w:eastAsia="Times New Roman" w:hAnsi="inherit" w:cs="Times New Roman"/>
          <w:i/>
          <w:iCs/>
          <w:color w:val="373737"/>
          <w:sz w:val="24"/>
          <w:szCs w:val="24"/>
          <w:bdr w:val="none" w:sz="0" w:space="0" w:color="auto" w:frame="1"/>
          <w:lang w:eastAsia="ru-RU"/>
        </w:rPr>
        <w:t xml:space="preserve"> или глазная впадина.</w:t>
      </w:r>
    </w:p>
    <w:p w:rsidR="000022E6" w:rsidRDefault="000022E6" w:rsidP="000022E6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0022E6" w:rsidRDefault="000022E6" w:rsidP="000022E6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0022E6" w:rsidRDefault="00F462B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0022E6" w:rsidRDefault="000022E6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0022E6" w:rsidRDefault="000022E6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0022E6" w:rsidRDefault="000022E6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0022E6" w:rsidRDefault="000022E6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0022E6" w:rsidRDefault="000022E6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0022E6" w:rsidRDefault="00F462B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  <w:r>
        <w:rPr>
          <w:noProof/>
          <w:lang w:eastAsia="ru-RU"/>
        </w:rPr>
        <w:drawing>
          <wp:inline distT="0" distB="0" distL="0" distR="0" wp14:anchorId="2A8C037A" wp14:editId="586E187D">
            <wp:extent cx="4114800" cy="3063035"/>
            <wp:effectExtent l="0" t="0" r="0" b="444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9"/>
                    <a:srcRect l="15392" t="19677" r="48852" b="32984"/>
                    <a:stretch/>
                  </pic:blipFill>
                  <pic:spPr bwMode="auto">
                    <a:xfrm>
                      <a:off x="0" y="0"/>
                      <a:ext cx="4128166" cy="3072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22E6" w:rsidRDefault="000022E6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0022E6" w:rsidRDefault="000022E6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0022E6" w:rsidRDefault="000022E6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F462BA" w:rsidRDefault="00F462B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F462BA" w:rsidRDefault="00F462B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F462BA" w:rsidRDefault="00F462B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F462BA" w:rsidRDefault="00F462B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F462BA" w:rsidRDefault="00F462B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F462BA" w:rsidRDefault="00F462B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F462BA" w:rsidRDefault="00F462B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F462BA" w:rsidRDefault="00F462B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19794A" w:rsidRPr="0019794A" w:rsidRDefault="0019794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3. «</w:t>
      </w:r>
      <w:proofErr w:type="spellStart"/>
      <w:r w:rsidRPr="0019794A"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Орубовка</w:t>
      </w:r>
      <w:proofErr w:type="spellEnd"/>
      <w:r w:rsidRPr="0019794A"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» — ключ к пониманию формы головы человека.</w:t>
      </w:r>
    </w:p>
    <w:p w:rsidR="0019794A" w:rsidRPr="0019794A" w:rsidRDefault="0019794A" w:rsidP="0019794A">
      <w:pPr>
        <w:spacing w:after="375" w:line="240" w:lineRule="auto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 xml:space="preserve">Кроме черепа, на форму головы и лица влияют мышцы, хрящи, жировые отложения и т. п. Чтобы не запутаться в деталях, разобраться в анатомическом строении поможет </w:t>
      </w:r>
      <w:proofErr w:type="spellStart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обрубовка</w:t>
      </w:r>
      <w:proofErr w:type="spellEnd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 xml:space="preserve">. </w:t>
      </w:r>
      <w:proofErr w:type="spellStart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Обрубовка</w:t>
      </w:r>
      <w:proofErr w:type="spellEnd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 xml:space="preserve"> представляет собой условное изображение головы человека, состоящее из граней. При помощи таких плоскостей формируется объем всей головы. </w:t>
      </w: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lastRenderedPageBreak/>
        <w:t xml:space="preserve">Благодаря этим граням хорошо видны основные изгибы черепа и основные мышечные группы лица. В любом портрете, у любого человека форма головы строится на основе этих граней </w:t>
      </w:r>
      <w:proofErr w:type="spellStart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обрубовки</w:t>
      </w:r>
      <w:proofErr w:type="spellEnd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 xml:space="preserve">. Конечно у каждого человека свои особенности лица, свои пропорции, но ключевые точки в построении головы соответствуют </w:t>
      </w:r>
      <w:proofErr w:type="spellStart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обрубовке</w:t>
      </w:r>
      <w:proofErr w:type="spellEnd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. Поэтому в рисовании портрета художник всегда держит в памяти эти ключевые грани.</w:t>
      </w:r>
    </w:p>
    <w:p w:rsidR="0019794A" w:rsidRPr="0019794A" w:rsidRDefault="0019794A" w:rsidP="0019794A">
      <w:pPr>
        <w:spacing w:after="375" w:line="240" w:lineRule="auto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 xml:space="preserve">Попробуйте проследить основные плоскости </w:t>
      </w:r>
      <w:proofErr w:type="spellStart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обрубовки</w:t>
      </w:r>
      <w:proofErr w:type="spellEnd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 xml:space="preserve"> в рисунке черепа и в тональном рисунке головы, выполненном карандашом.</w:t>
      </w:r>
    </w:p>
    <w:p w:rsidR="0019794A" w:rsidRPr="0019794A" w:rsidRDefault="0019794A" w:rsidP="0019794A">
      <w:pPr>
        <w:spacing w:after="375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</w:p>
    <w:p w:rsidR="0019794A" w:rsidRPr="0019794A" w:rsidRDefault="0019794A" w:rsidP="0019794A">
      <w:pPr>
        <w:spacing w:after="375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noProof/>
          <w:color w:val="373737"/>
          <w:sz w:val="24"/>
          <w:szCs w:val="24"/>
          <w:lang w:eastAsia="ru-RU"/>
        </w:rPr>
        <w:drawing>
          <wp:inline distT="0" distB="0" distL="0" distR="0">
            <wp:extent cx="6191250" cy="4495800"/>
            <wp:effectExtent l="0" t="0" r="0" b="0"/>
            <wp:docPr id="1" name="Рисунок 1" descr="008 Как рисовать портрет. Обрубов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08 Как рисовать портрет. Обрубовка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94A" w:rsidRPr="0019794A" w:rsidRDefault="0019794A" w:rsidP="0019794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4. Формирование объема посредством светотени на фронтальной, боковой и верхней сторонах головы.</w:t>
      </w:r>
    </w:p>
    <w:p w:rsidR="0019794A" w:rsidRPr="0019794A" w:rsidRDefault="0019794A" w:rsidP="0019794A">
      <w:pPr>
        <w:spacing w:after="375" w:line="240" w:lineRule="auto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 xml:space="preserve">Чтобы рисунок головы был объемным, его нужно проработать штриховкой. Штриховка создает нужный тон. Посредством изменения тона (светлее-темнее) мы видим объем и форму. По закону светотени свет распределяется на поверхности формы в следующей последовательности: блик, свет, полутень, тень, рефлекс, </w:t>
      </w:r>
      <w:proofErr w:type="spellStart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падющая</w:t>
      </w:r>
      <w:proofErr w:type="spellEnd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 xml:space="preserve"> тень. Если рисовать шар или подобные простые геометрические фигуры, то все намного проще. Но как показать светотень в тональном рисунке головы человека? В портрете светотень также прокладывается штриховкой как и в рисунке шара. Но с той разницей, что художник должен проследить свет и тень на каждом отдельном фрагменте лица в частности и на всей голове в целом. Т. е. нужно показать свет, полутень, тень — на носу, на лбу, на глазных впадинах, на губах, подбородке и т. д. Но кроме этого, свет и тень нужно показать на всей голове в целом, то есть на ее основных крупных гранях или сторонах. Например, </w:t>
      </w: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lastRenderedPageBreak/>
        <w:t>одна сторона головы может быть темнее другой. Это важный момент при создании объема головы в портрете.</w:t>
      </w:r>
    </w:p>
    <w:p w:rsidR="0019794A" w:rsidRPr="0019794A" w:rsidRDefault="0019794A" w:rsidP="0019794A">
      <w:pPr>
        <w:spacing w:after="375" w:line="240" w:lineRule="auto"/>
        <w:textAlignment w:val="baseline"/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</w:pP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.</w:t>
      </w:r>
    </w:p>
    <w:p w:rsidR="00CC7D2C" w:rsidRDefault="002B29CD" w:rsidP="00F462BA">
      <w:pPr>
        <w:jc w:val="center"/>
      </w:pPr>
      <w:r>
        <w:rPr>
          <w:noProof/>
          <w:lang w:eastAsia="ru-RU"/>
        </w:rPr>
        <w:drawing>
          <wp:inline distT="0" distB="0" distL="0" distR="0" wp14:anchorId="321774EA" wp14:editId="1B975ABA">
            <wp:extent cx="2028825" cy="15525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1"/>
                    <a:srcRect l="17555" t="23200" r="48143" b="30113"/>
                    <a:stretch/>
                  </pic:blipFill>
                  <pic:spPr bwMode="auto">
                    <a:xfrm>
                      <a:off x="0" y="0"/>
                      <a:ext cx="2029387" cy="1553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B29CD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DCE5181" wp14:editId="14F9A13C">
            <wp:extent cx="2143125" cy="17049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2"/>
                    <a:srcRect l="15553" t="24239" r="48370" b="24715"/>
                    <a:stretch/>
                  </pic:blipFill>
                  <pic:spPr bwMode="auto">
                    <a:xfrm>
                      <a:off x="0" y="0"/>
                      <a:ext cx="2143125" cy="1704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 xml:space="preserve">Для лучшего понимания данной темы я привожу в качестве примера наглядные схемы и рисунки гипсовой </w:t>
      </w:r>
      <w:proofErr w:type="spellStart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обрубовки</w:t>
      </w:r>
      <w:proofErr w:type="spellEnd"/>
      <w:r w:rsidRPr="0019794A">
        <w:rPr>
          <w:rFonts w:ascii="inherit" w:eastAsia="Times New Roman" w:hAnsi="inherit" w:cs="Times New Roman"/>
          <w:color w:val="373737"/>
          <w:sz w:val="24"/>
          <w:szCs w:val="24"/>
          <w:lang w:eastAsia="ru-RU"/>
        </w:rPr>
        <w:t>, черепа и головы человека. В них вы можете отчетливо увидеть фронтальную, боковую и верхнюю грани головы. Схемы и рисунки карандашом составлены таким образом, что с помощью них можно поэтапно проследить основные грани головы, что поможет начинающим художникам увидеть светотень на поверхности головы в целом</w:t>
      </w:r>
      <w:bookmarkStart w:id="0" w:name="_GoBack"/>
      <w:bookmarkEnd w:id="0"/>
      <w:r w:rsidR="00F462BA">
        <w:rPr>
          <w:noProof/>
          <w:lang w:eastAsia="ru-RU"/>
        </w:rPr>
        <w:drawing>
          <wp:inline distT="0" distB="0" distL="0" distR="0" wp14:anchorId="1F4BCF21" wp14:editId="48CB98EE">
            <wp:extent cx="3125236" cy="234759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3"/>
                    <a:srcRect l="16515" t="21102" r="49332" b="33270"/>
                    <a:stretch/>
                  </pic:blipFill>
                  <pic:spPr bwMode="auto">
                    <a:xfrm>
                      <a:off x="0" y="0"/>
                      <a:ext cx="3198257" cy="2402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C7D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C20061"/>
    <w:multiLevelType w:val="multilevel"/>
    <w:tmpl w:val="54ACC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C92BBB"/>
    <w:multiLevelType w:val="multilevel"/>
    <w:tmpl w:val="D6565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FCE37CE"/>
    <w:multiLevelType w:val="multilevel"/>
    <w:tmpl w:val="2D1CE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742"/>
    <w:rsid w:val="000022E6"/>
    <w:rsid w:val="000557BB"/>
    <w:rsid w:val="0019794A"/>
    <w:rsid w:val="002B29CD"/>
    <w:rsid w:val="002E2861"/>
    <w:rsid w:val="00CC7D2C"/>
    <w:rsid w:val="00E8404E"/>
    <w:rsid w:val="00EE2742"/>
    <w:rsid w:val="00F31B01"/>
    <w:rsid w:val="00F4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C5626F-3B3E-4DB7-AA9D-089E555DD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979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794A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979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197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9794A"/>
    <w:rPr>
      <w:b/>
      <w:bCs/>
    </w:rPr>
  </w:style>
  <w:style w:type="character" w:styleId="a6">
    <w:name w:val="Emphasis"/>
    <w:basedOn w:val="a0"/>
    <w:uiPriority w:val="20"/>
    <w:qFormat/>
    <w:rsid w:val="0019794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614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45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zaholstom.ru/?page_id=4542" TargetMode="External"/><Relationship Id="rId21" Type="http://schemas.openxmlformats.org/officeDocument/2006/relationships/hyperlink" Target="http://zaholstom.ru/?page_id=4078" TargetMode="External"/><Relationship Id="rId34" Type="http://schemas.openxmlformats.org/officeDocument/2006/relationships/hyperlink" Target="http://zaholstom.ru/?page_id=4189" TargetMode="External"/><Relationship Id="rId42" Type="http://schemas.openxmlformats.org/officeDocument/2006/relationships/hyperlink" Target="http://zaholstom.ru/?page_id=2233" TargetMode="External"/><Relationship Id="rId47" Type="http://schemas.openxmlformats.org/officeDocument/2006/relationships/hyperlink" Target="http://zaholstom.ru/?page_id=5045" TargetMode="External"/><Relationship Id="rId50" Type="http://schemas.openxmlformats.org/officeDocument/2006/relationships/hyperlink" Target="http://zaholstom.ru/?page_id=3136" TargetMode="External"/><Relationship Id="rId55" Type="http://schemas.openxmlformats.org/officeDocument/2006/relationships/image" Target="media/image4.png"/><Relationship Id="rId63" Type="http://schemas.openxmlformats.org/officeDocument/2006/relationships/image" Target="media/image12.png"/><Relationship Id="rId7" Type="http://schemas.openxmlformats.org/officeDocument/2006/relationships/hyperlink" Target="http://zaholstom.ru/?page_id=4663" TargetMode="External"/><Relationship Id="rId2" Type="http://schemas.openxmlformats.org/officeDocument/2006/relationships/styles" Target="styles.xml"/><Relationship Id="rId16" Type="http://schemas.openxmlformats.org/officeDocument/2006/relationships/hyperlink" Target="http://zaholstom.ru/?page_id=5578" TargetMode="External"/><Relationship Id="rId29" Type="http://schemas.openxmlformats.org/officeDocument/2006/relationships/hyperlink" Target="http://zaholstom.ru/?page_id=3667" TargetMode="External"/><Relationship Id="rId11" Type="http://schemas.openxmlformats.org/officeDocument/2006/relationships/hyperlink" Target="http://zaholstom.ru/?page_id=3407" TargetMode="External"/><Relationship Id="rId24" Type="http://schemas.openxmlformats.org/officeDocument/2006/relationships/hyperlink" Target="http://zaholstom.ru/?page_id=337%20" TargetMode="External"/><Relationship Id="rId32" Type="http://schemas.openxmlformats.org/officeDocument/2006/relationships/hyperlink" Target="http://zaholstom.ru/?page_id=2269" TargetMode="External"/><Relationship Id="rId37" Type="http://schemas.openxmlformats.org/officeDocument/2006/relationships/hyperlink" Target="http://zaholstom.ru/?page_id=343" TargetMode="External"/><Relationship Id="rId40" Type="http://schemas.openxmlformats.org/officeDocument/2006/relationships/hyperlink" Target="http://zaholstom.ru/?page_id=4288" TargetMode="External"/><Relationship Id="rId45" Type="http://schemas.openxmlformats.org/officeDocument/2006/relationships/hyperlink" Target="http://zaholstom.ru/?page_id=2117" TargetMode="External"/><Relationship Id="rId53" Type="http://schemas.openxmlformats.org/officeDocument/2006/relationships/image" Target="media/image2.png"/><Relationship Id="rId58" Type="http://schemas.openxmlformats.org/officeDocument/2006/relationships/image" Target="media/image7.png"/><Relationship Id="rId5" Type="http://schemas.openxmlformats.org/officeDocument/2006/relationships/hyperlink" Target="http://zaholstom.ru/?page_id=3517" TargetMode="External"/><Relationship Id="rId61" Type="http://schemas.openxmlformats.org/officeDocument/2006/relationships/image" Target="media/image10.png"/><Relationship Id="rId19" Type="http://schemas.openxmlformats.org/officeDocument/2006/relationships/hyperlink" Target="http://zaholstom.ru/?page_id=3864" TargetMode="External"/><Relationship Id="rId14" Type="http://schemas.openxmlformats.org/officeDocument/2006/relationships/hyperlink" Target="http://zaholstom.ru/?page_id=4093" TargetMode="External"/><Relationship Id="rId22" Type="http://schemas.openxmlformats.org/officeDocument/2006/relationships/hyperlink" Target="http://zaholstom.ru/?page_id=4375" TargetMode="External"/><Relationship Id="rId27" Type="http://schemas.openxmlformats.org/officeDocument/2006/relationships/hyperlink" Target="http://zaholstom.ru/?page_id=4615" TargetMode="External"/><Relationship Id="rId30" Type="http://schemas.openxmlformats.org/officeDocument/2006/relationships/hyperlink" Target="http://zaholstom.ru/?page_id=2250" TargetMode="External"/><Relationship Id="rId35" Type="http://schemas.openxmlformats.org/officeDocument/2006/relationships/hyperlink" Target="http://zaholstom.ru/?page_id=5225" TargetMode="External"/><Relationship Id="rId43" Type="http://schemas.openxmlformats.org/officeDocument/2006/relationships/hyperlink" Target="http://zaholstom.ru/?page_id=3060" TargetMode="External"/><Relationship Id="rId48" Type="http://schemas.openxmlformats.org/officeDocument/2006/relationships/hyperlink" Target="http://zaholstom.ru/?page_id=4832" TargetMode="External"/><Relationship Id="rId56" Type="http://schemas.openxmlformats.org/officeDocument/2006/relationships/image" Target="media/image5.png"/><Relationship Id="rId64" Type="http://schemas.openxmlformats.org/officeDocument/2006/relationships/fontTable" Target="fontTable.xml"/><Relationship Id="rId8" Type="http://schemas.openxmlformats.org/officeDocument/2006/relationships/hyperlink" Target="http://zaholstom.ru/?page_id=3180" TargetMode="External"/><Relationship Id="rId51" Type="http://schemas.openxmlformats.org/officeDocument/2006/relationships/hyperlink" Target="http://zaholstom.ru/?page_id=2429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zaholstom.ru/?page_id=3468" TargetMode="External"/><Relationship Id="rId17" Type="http://schemas.openxmlformats.org/officeDocument/2006/relationships/hyperlink" Target="http://zaholstom.ru/?page_id=5065" TargetMode="External"/><Relationship Id="rId25" Type="http://schemas.openxmlformats.org/officeDocument/2006/relationships/hyperlink" Target="http://zaholstom.ru/?page_id=4528" TargetMode="External"/><Relationship Id="rId33" Type="http://schemas.openxmlformats.org/officeDocument/2006/relationships/hyperlink" Target="http://zaholstom.ru/?page_id=712" TargetMode="External"/><Relationship Id="rId38" Type="http://schemas.openxmlformats.org/officeDocument/2006/relationships/hyperlink" Target="http://zaholstom.ru/?page_id=2774" TargetMode="External"/><Relationship Id="rId46" Type="http://schemas.openxmlformats.org/officeDocument/2006/relationships/hyperlink" Target="http://zaholstom.ru/?page_id=5361" TargetMode="External"/><Relationship Id="rId59" Type="http://schemas.openxmlformats.org/officeDocument/2006/relationships/image" Target="media/image8.png"/><Relationship Id="rId20" Type="http://schemas.openxmlformats.org/officeDocument/2006/relationships/hyperlink" Target="http://zaholstom.ru/?page_id=4861" TargetMode="External"/><Relationship Id="rId41" Type="http://schemas.openxmlformats.org/officeDocument/2006/relationships/hyperlink" Target="http://zaholstom.ru/?page_id=3889" TargetMode="External"/><Relationship Id="rId54" Type="http://schemas.openxmlformats.org/officeDocument/2006/relationships/image" Target="media/image3.png"/><Relationship Id="rId62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hyperlink" Target="http://zaholstom.ru/?page_id=4713" TargetMode="External"/><Relationship Id="rId15" Type="http://schemas.openxmlformats.org/officeDocument/2006/relationships/hyperlink" Target="http://zaholstom.ru/?page_id=5097" TargetMode="External"/><Relationship Id="rId23" Type="http://schemas.openxmlformats.org/officeDocument/2006/relationships/hyperlink" Target="http://zaholstom.ru/?page_id=4251" TargetMode="External"/><Relationship Id="rId28" Type="http://schemas.openxmlformats.org/officeDocument/2006/relationships/hyperlink" Target="http://zaholstom.ru/?page_id=3638" TargetMode="External"/><Relationship Id="rId36" Type="http://schemas.openxmlformats.org/officeDocument/2006/relationships/hyperlink" Target="http://zaholstom.ru/?page_id=347" TargetMode="External"/><Relationship Id="rId49" Type="http://schemas.openxmlformats.org/officeDocument/2006/relationships/hyperlink" Target="http://zaholstom.ru/?page_id=3780" TargetMode="External"/><Relationship Id="rId57" Type="http://schemas.openxmlformats.org/officeDocument/2006/relationships/image" Target="media/image6.png"/><Relationship Id="rId10" Type="http://schemas.openxmlformats.org/officeDocument/2006/relationships/hyperlink" Target="http://zaholstom.ru/?page_id=3354" TargetMode="External"/><Relationship Id="rId31" Type="http://schemas.openxmlformats.org/officeDocument/2006/relationships/hyperlink" Target="http://zaholstom.ru/?page_id=1606" TargetMode="External"/><Relationship Id="rId44" Type="http://schemas.openxmlformats.org/officeDocument/2006/relationships/hyperlink" Target="http://zaholstom.ru/?page_id=6052" TargetMode="External"/><Relationship Id="rId52" Type="http://schemas.openxmlformats.org/officeDocument/2006/relationships/image" Target="media/image1.png"/><Relationship Id="rId60" Type="http://schemas.openxmlformats.org/officeDocument/2006/relationships/image" Target="media/image9.jpeg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zaholstom.ru/?page_id=3251" TargetMode="External"/><Relationship Id="rId13" Type="http://schemas.openxmlformats.org/officeDocument/2006/relationships/hyperlink" Target="http://zaholstom.ru/?page_id=3786" TargetMode="External"/><Relationship Id="rId18" Type="http://schemas.openxmlformats.org/officeDocument/2006/relationships/hyperlink" Target="http://zaholstom.ru/?page_id=941" TargetMode="External"/><Relationship Id="rId39" Type="http://schemas.openxmlformats.org/officeDocument/2006/relationships/hyperlink" Target="http://zaholstom.ru/?page_id=23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1451</Words>
  <Characters>8276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2022-01-18T18:03:00Z</dcterms:created>
  <dcterms:modified xsi:type="dcterms:W3CDTF">2022-01-18T18:56:00Z</dcterms:modified>
</cp:coreProperties>
</file>