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9C5" w:rsidRPr="00686FFC" w:rsidRDefault="00CF19C5" w:rsidP="00CF19C5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3 РАСЧЕТ И ПОСТРОЕНИЕ ХАРАКТЕРИСТИК И КРИВЫХ ПЕРЕХОДНЫХ РЕЖИМОВ ДВИГАТЕЛЯ ПОСТОЯННОГО ТОКА ПОСЛЕДОВАТЕЛЬНОГО ВОЗБУЖДЕНИЯ</w:t>
      </w:r>
    </w:p>
    <w:p w:rsidR="00CF19C5" w:rsidRPr="00686FFC" w:rsidRDefault="00CF19C5" w:rsidP="00CF19C5">
      <w:pPr>
        <w:spacing w:line="380" w:lineRule="exact"/>
        <w:jc w:val="center"/>
        <w:rPr>
          <w:rFonts w:ascii="Arial" w:hAnsi="Arial"/>
          <w:sz w:val="28"/>
          <w:szCs w:val="28"/>
        </w:rPr>
      </w:pPr>
    </w:p>
    <w:p w:rsidR="00CF19C5" w:rsidRPr="002C776A" w:rsidRDefault="00CF19C5" w:rsidP="00CF19C5">
      <w:pPr>
        <w:spacing w:line="380" w:lineRule="exact"/>
        <w:ind w:left="993" w:hanging="273"/>
        <w:jc w:val="both"/>
        <w:rPr>
          <w:sz w:val="28"/>
          <w:szCs w:val="28"/>
        </w:rPr>
      </w:pPr>
      <w:r w:rsidRPr="002C776A">
        <w:rPr>
          <w:sz w:val="28"/>
          <w:szCs w:val="28"/>
        </w:rPr>
        <w:t>Пример 3.1</w:t>
      </w:r>
    </w:p>
    <w:p w:rsidR="00CF19C5" w:rsidRPr="00686FFC" w:rsidRDefault="00CF19C5" w:rsidP="00CF19C5">
      <w:pPr>
        <w:spacing w:line="380" w:lineRule="exact"/>
        <w:ind w:left="142" w:hanging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 следующие  паспортные  данные</w:t>
      </w:r>
      <w:proofErr w:type="gramStart"/>
      <w:r w:rsidRPr="00686FFC">
        <w:rPr>
          <w:sz w:val="28"/>
          <w:szCs w:val="28"/>
        </w:rPr>
        <w:t xml:space="preserve"> :</w:t>
      </w:r>
      <w:proofErr w:type="gramEnd"/>
      <w:r w:rsidRPr="00686FFC">
        <w:rPr>
          <w:sz w:val="28"/>
          <w:szCs w:val="28"/>
        </w:rPr>
        <w:t xml:space="preserve">  мощность  на 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 кВт ; н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19 А ; частота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=960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0,8; допустимый ток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spellEnd"/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, определить пуск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вое сопротивление, рассчитать и построить естественные и искусственные /реостатные/ механические и электромеханические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ки.</w:t>
      </w:r>
    </w:p>
    <w:p w:rsidR="00CF19C5" w:rsidRPr="00686FFC" w:rsidRDefault="00CF19C5" w:rsidP="00CF19C5">
      <w:pPr>
        <w:spacing w:line="380" w:lineRule="exact"/>
        <w:jc w:val="center"/>
        <w:rPr>
          <w:sz w:val="28"/>
          <w:szCs w:val="28"/>
          <w:u w:val="single"/>
        </w:rPr>
      </w:pPr>
    </w:p>
    <w:p w:rsidR="00CF19C5" w:rsidRPr="002C776A" w:rsidRDefault="00CF19C5" w:rsidP="00CF19C5">
      <w:pPr>
        <w:pStyle w:val="9"/>
        <w:rPr>
          <w:b/>
          <w:szCs w:val="28"/>
        </w:rPr>
      </w:pPr>
      <w:r w:rsidRPr="002C776A">
        <w:rPr>
          <w:b/>
          <w:szCs w:val="28"/>
        </w:rPr>
        <w:t>Решение</w:t>
      </w:r>
    </w:p>
    <w:p w:rsidR="00CF19C5" w:rsidRPr="00686FFC" w:rsidRDefault="00CF19C5" w:rsidP="00CF19C5">
      <w:pPr>
        <w:spacing w:line="380" w:lineRule="exact"/>
        <w:jc w:val="center"/>
        <w:rPr>
          <w:sz w:val="28"/>
          <w:szCs w:val="28"/>
        </w:rPr>
      </w:pP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0.5pt;margin-top:27.5pt;width:237.6pt;height:38.6pt;z-index:251660288" o:allowincell="f" fillcolor="window">
            <v:imagedata r:id="rId5" o:title=""/>
            <w10:wrap type="topAndBottom"/>
          </v:shape>
          <o:OLEObject Type="Embed" ProgID="Equation.3" ShapeID="_x0000_s1026" DrawAspect="Content" ObjectID="_1577112978" r:id="rId6"/>
        </w:pict>
      </w:r>
      <w:r w:rsidRPr="00686FFC">
        <w:rPr>
          <w:sz w:val="28"/>
          <w:szCs w:val="28"/>
        </w:rPr>
        <w:t>Определяем номинальную угловую скорость</w:t>
      </w: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7" type="#_x0000_t75" style="position:absolute;left:0;text-align:left;margin-left:152.1pt;margin-top:73.3pt;width:194.4pt;height:43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577112979" r:id="rId8"/>
        </w:pict>
      </w:r>
      <w:r w:rsidRPr="00686FFC">
        <w:rPr>
          <w:sz w:val="28"/>
          <w:szCs w:val="28"/>
        </w:rPr>
        <w:t xml:space="preserve"> Определяем номинальный момент</w:t>
      </w: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значений тока, соответствующих относительным значениям униве</w:t>
      </w:r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</w:rPr>
        <w:t xml:space="preserve">сальной характеристики /таблица 3.1/ I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x</w:t>
      </w:r>
      <w:proofErr w:type="spellEnd"/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, определяем значения момента </w:t>
      </w:r>
      <w:proofErr w:type="spellStart"/>
      <w:r w:rsidRPr="00686FFC">
        <w:rPr>
          <w:sz w:val="28"/>
          <w:szCs w:val="28"/>
        </w:rPr>
        <w:t>М=М</w:t>
      </w:r>
      <w:proofErr w:type="gramStart"/>
      <w:r w:rsidRPr="00686FFC">
        <w:rPr>
          <w:sz w:val="28"/>
          <w:szCs w:val="28"/>
          <w:vertAlign w:val="subscript"/>
        </w:rPr>
        <w:t>x</w:t>
      </w:r>
      <w:proofErr w:type="spellEnd"/>
      <w:proofErr w:type="gramEnd"/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  и угловой скор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е</w:t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x</w:t>
      </w:r>
      <w:proofErr w:type="spellEnd"/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.</w:t>
      </w:r>
    </w:p>
    <w:p w:rsidR="00CF19C5" w:rsidRPr="00686FFC" w:rsidRDefault="00CF19C5" w:rsidP="00CF19C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3.1</w:t>
      </w:r>
      <w:r>
        <w:rPr>
          <w:sz w:val="28"/>
          <w:szCs w:val="28"/>
        </w:rPr>
        <w:t>-Расчетные данные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732"/>
        <w:gridCol w:w="732"/>
        <w:gridCol w:w="733"/>
        <w:gridCol w:w="732"/>
        <w:gridCol w:w="733"/>
        <w:gridCol w:w="732"/>
        <w:gridCol w:w="732"/>
        <w:gridCol w:w="733"/>
        <w:gridCol w:w="732"/>
        <w:gridCol w:w="733"/>
        <w:gridCol w:w="732"/>
        <w:gridCol w:w="733"/>
      </w:tblGrid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134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x</w:t>
            </w:r>
            <w:proofErr w:type="spellEnd"/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1,6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1,8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1134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 w:rsidRPr="00686FFC">
              <w:rPr>
                <w:sz w:val="28"/>
                <w:szCs w:val="28"/>
              </w:rPr>
              <w:t>M</w:t>
            </w:r>
            <w:r w:rsidRPr="00686FFC">
              <w:rPr>
                <w:sz w:val="28"/>
                <w:szCs w:val="28"/>
                <w:vertAlign w:val="subscript"/>
              </w:rPr>
              <w:t>x</w:t>
            </w:r>
            <w:proofErr w:type="spellEnd"/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0,27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0,4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1,3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1,6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2,22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2,54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2,84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</w:tr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1134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proofErr w:type="spellStart"/>
            <w:r w:rsidRPr="00686FFC">
              <w:rPr>
                <w:sz w:val="28"/>
                <w:szCs w:val="28"/>
                <w:vertAlign w:val="subscript"/>
              </w:rPr>
              <w:t>x</w:t>
            </w:r>
            <w:proofErr w:type="spellEnd"/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3,0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1,33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1,11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0,92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0,64</w:t>
            </w:r>
          </w:p>
        </w:tc>
        <w:tc>
          <w:tcPr>
            <w:tcW w:w="732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733" w:type="dxa"/>
            <w:vAlign w:val="center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</w:tc>
      </w:tr>
    </w:tbl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Результаты расчета сведены в таблицу 3.2.</w:t>
      </w:r>
    </w:p>
    <w:p w:rsidR="00CF19C5" w:rsidRPr="00686FFC" w:rsidRDefault="00CF19C5" w:rsidP="00CF19C5">
      <w:pPr>
        <w:spacing w:line="380" w:lineRule="exact"/>
        <w:jc w:val="right"/>
        <w:rPr>
          <w:sz w:val="28"/>
          <w:szCs w:val="28"/>
        </w:rPr>
      </w:pPr>
    </w:p>
    <w:p w:rsidR="00CF19C5" w:rsidRPr="00686FFC" w:rsidRDefault="00CF19C5" w:rsidP="00CF19C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3.2</w:t>
      </w:r>
      <w:r>
        <w:rPr>
          <w:sz w:val="28"/>
          <w:szCs w:val="28"/>
        </w:rPr>
        <w:t>-результаты расчета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8"/>
        <w:gridCol w:w="882"/>
        <w:gridCol w:w="882"/>
        <w:gridCol w:w="882"/>
        <w:gridCol w:w="882"/>
        <w:gridCol w:w="882"/>
        <w:gridCol w:w="882"/>
        <w:gridCol w:w="882"/>
        <w:gridCol w:w="882"/>
        <w:gridCol w:w="882"/>
        <w:gridCol w:w="883"/>
      </w:tblGrid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trHeight w:val="199"/>
          <w:jc w:val="center"/>
        </w:trPr>
        <w:tc>
          <w:tcPr>
            <w:tcW w:w="1168" w:type="dxa"/>
          </w:tcPr>
          <w:p w:rsidR="00CF19C5" w:rsidRPr="00686FFC" w:rsidRDefault="00CF19C5" w:rsidP="007B0087">
            <w:pPr>
              <w:pStyle w:val="6"/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6,8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9,4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11,4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16,2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22,8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28,4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34,2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</w:tc>
        <w:tc>
          <w:tcPr>
            <w:tcW w:w="883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41,8</w:t>
            </w:r>
          </w:p>
        </w:tc>
      </w:tr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9C5" w:rsidRPr="00686FFC" w:rsidRDefault="00CF19C5" w:rsidP="007B0087">
            <w:pPr>
              <w:pStyle w:val="6"/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8,1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22,2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39,0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48,0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66,6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76,2</w:t>
            </w:r>
          </w:p>
        </w:tc>
        <w:tc>
          <w:tcPr>
            <w:tcW w:w="883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85,2</w:t>
            </w:r>
          </w:p>
        </w:tc>
      </w:tr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  <w:vertAlign w:val="subscript"/>
              </w:rPr>
              <w:t>е</w:t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300,0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190,0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132,0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111,0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64,0</w:t>
            </w:r>
          </w:p>
        </w:tc>
        <w:tc>
          <w:tcPr>
            <w:tcW w:w="883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60,0</w:t>
            </w:r>
          </w:p>
        </w:tc>
      </w:tr>
      <w:tr w:rsidR="00CF19C5" w:rsidRPr="00686FFC" w:rsidTr="007B008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lastRenderedPageBreak/>
              <w:sym w:font="Symbol" w:char="F077"/>
            </w:r>
            <w:r w:rsidRPr="00686FFC">
              <w:rPr>
                <w:sz w:val="28"/>
                <w:szCs w:val="28"/>
                <w:vertAlign w:val="subscript"/>
              </w:rPr>
              <w:t>и</w:t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265,5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159,1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105,5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64,2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33,53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17,2</w:t>
            </w:r>
          </w:p>
        </w:tc>
        <w:tc>
          <w:tcPr>
            <w:tcW w:w="882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0,13</w:t>
            </w:r>
          </w:p>
        </w:tc>
        <w:tc>
          <w:tcPr>
            <w:tcW w:w="883" w:type="dxa"/>
          </w:tcPr>
          <w:p w:rsidR="00CF19C5" w:rsidRPr="00686FFC" w:rsidRDefault="00CF19C5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3" type="#_x0000_t75" style="position:absolute;left:0;text-align:left;margin-left:22.25pt;margin-top:74.5pt;width:474.15pt;height:247.4pt;z-index:251667456;mso-position-horizontal-relative:text;mso-position-vertical-relative:text" o:allowincell="f">
            <v:imagedata r:id="rId9" o:title=""/>
            <w10:wrap type="topAndBottom"/>
          </v:shape>
          <o:OLEObject Type="Embed" ProgID="CorelDRAW.Graphic.6" ShapeID="_x0000_s1033" DrawAspect="Content" ObjectID="_1577112980" r:id="rId10"/>
        </w:pict>
      </w:r>
      <w:r w:rsidRPr="00686FFC">
        <w:rPr>
          <w:sz w:val="28"/>
          <w:szCs w:val="28"/>
        </w:rPr>
        <w:t>По полученным значениям, представленным в таблице 3.2, строим естес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>венные механическую и электромеханическую характеристики, которые показаны на 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сунках 3.1 и 3.2. </w:t>
      </w: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</w:p>
    <w:p w:rsidR="00CF19C5" w:rsidRDefault="00CF19C5" w:rsidP="00CF19C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3.1</w:t>
      </w: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Естественная</w:t>
      </w:r>
      <w:proofErr w:type="gramEnd"/>
      <w:r>
        <w:rPr>
          <w:sz w:val="28"/>
          <w:szCs w:val="28"/>
        </w:rPr>
        <w:t xml:space="preserve"> механическая     </w:t>
      </w:r>
      <w:r w:rsidRPr="00686FFC">
        <w:rPr>
          <w:sz w:val="28"/>
          <w:szCs w:val="28"/>
        </w:rPr>
        <w:t xml:space="preserve"> Рисунок 3.2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Электроиеханич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ская</w:t>
      </w:r>
      <w:proofErr w:type="spellEnd"/>
    </w:p>
    <w:p w:rsidR="00CF19C5" w:rsidRPr="00686FFC" w:rsidRDefault="00CF19C5" w:rsidP="00CF19C5">
      <w:pPr>
        <w:spacing w:line="380" w:lineRule="exact"/>
        <w:rPr>
          <w:sz w:val="28"/>
          <w:szCs w:val="28"/>
        </w:rPr>
      </w:pPr>
      <w:r>
        <w:rPr>
          <w:sz w:val="28"/>
          <w:szCs w:val="28"/>
        </w:rPr>
        <w:t xml:space="preserve">характеристика                                                  </w:t>
      </w:r>
      <w:proofErr w:type="spellStart"/>
      <w:proofErr w:type="gramStart"/>
      <w:r>
        <w:rPr>
          <w:sz w:val="28"/>
          <w:szCs w:val="28"/>
        </w:rPr>
        <w:t>характеристика</w:t>
      </w:r>
      <w:proofErr w:type="spellEnd"/>
      <w:proofErr w:type="gramEnd"/>
      <w:r>
        <w:rPr>
          <w:sz w:val="28"/>
          <w:szCs w:val="28"/>
        </w:rPr>
        <w:t xml:space="preserve">   </w:t>
      </w: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8" type="#_x0000_t75" style="position:absolute;left:0;text-align:left;margin-left:151.85pt;margin-top:24.8pt;width:180pt;height:43.4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577112981" r:id="rId12"/>
        </w:pict>
      </w:r>
      <w:r w:rsidRPr="00686FFC">
        <w:rPr>
          <w:sz w:val="28"/>
          <w:szCs w:val="28"/>
        </w:rPr>
        <w:t>Определяем номинальное сопротивление двигателя</w:t>
      </w: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9" type="#_x0000_t75" style="position:absolute;left:0;text-align:left;margin-left:51.3pt;margin-top:77.8pt;width:410.4pt;height:22.75pt;z-index:251663360" o:allowincell="f" fillcolor="window">
            <v:imagedata r:id="rId13" o:title=""/>
            <w10:wrap type="topAndBottom"/>
          </v:shape>
          <o:OLEObject Type="Embed" ProgID="Equation.3" ShapeID="_x0000_s1029" DrawAspect="Content" ObjectID="_1577112982" r:id="rId14"/>
        </w:pict>
      </w:r>
      <w:r w:rsidRPr="00686FFC">
        <w:rPr>
          <w:sz w:val="28"/>
          <w:szCs w:val="28"/>
        </w:rPr>
        <w:t>Определяем сопротивление цепи якоря</w:t>
      </w: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0" type="#_x0000_t75" style="position:absolute;left:0;text-align:left;margin-left:123.3pt;margin-top:60pt;width:257.3pt;height:42.25pt;z-index:251664384" o:allowincell="f" fillcolor="window">
            <v:imagedata r:id="rId15" o:title=""/>
            <w10:wrap type="topAndBottom"/>
          </v:shape>
          <o:OLEObject Type="Embed" ProgID="Equation.3" ShapeID="_x0000_s1030" DrawAspect="Content" ObjectID="_1577112983" r:id="rId16"/>
        </w:pict>
      </w:r>
      <w:r w:rsidRPr="00686FFC">
        <w:rPr>
          <w:sz w:val="28"/>
          <w:szCs w:val="28"/>
        </w:rPr>
        <w:t xml:space="preserve">Определяем пусковое сопротивление </w:t>
      </w: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</w:rPr>
      </w:pPr>
    </w:p>
    <w:p w:rsidR="00CF19C5" w:rsidRPr="00686FFC" w:rsidRDefault="00CF19C5" w:rsidP="008F0893">
      <w:pPr>
        <w:pStyle w:val="21"/>
        <w:numPr>
          <w:ilvl w:val="0"/>
          <w:numId w:val="2"/>
        </w:numPr>
        <w:spacing w:line="38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31" type="#_x0000_t75" style="position:absolute;left:0;text-align:left;margin-left:72.9pt;margin-top:44.1pt;width:359.1pt;height:41.95pt;z-index:251665408" o:allowincell="f" fillcolor="window">
            <v:imagedata r:id="rId17" o:title=""/>
            <w10:wrap type="topAndBottom"/>
          </v:shape>
          <o:OLEObject Type="Embed" ProgID="Equation.3" ShapeID="_x0000_s1031" DrawAspect="Content" ObjectID="_1577112984" r:id="rId18"/>
        </w:pict>
      </w:r>
      <w:r w:rsidRPr="00686FFC">
        <w:rPr>
          <w:sz w:val="28"/>
          <w:szCs w:val="28"/>
        </w:rPr>
        <w:t>Значения угловой скорости на пусковых характеристиках, соответствующие различным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ниям тока и момента, определяем по формуле:</w:t>
      </w:r>
    </w:p>
    <w:p w:rsidR="00CF19C5" w:rsidRPr="00686FFC" w:rsidRDefault="00CF19C5" w:rsidP="00CF19C5">
      <w:pPr>
        <w:spacing w:line="380" w:lineRule="exact"/>
        <w:ind w:left="42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3.2. Искусственные характеристики пок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заны на рисунках 3.1 и 3.2. </w:t>
      </w:r>
    </w:p>
    <w:p w:rsidR="00CF19C5" w:rsidRPr="00686FFC" w:rsidRDefault="00CF19C5" w:rsidP="008F0893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скорость двигателя на пусковой характеристике для номинал</w:t>
      </w:r>
      <w:r w:rsidRPr="00686FFC">
        <w:rPr>
          <w:sz w:val="28"/>
          <w:szCs w:val="28"/>
        </w:rPr>
        <w:t>ь</w:t>
      </w:r>
      <w:r w:rsidRPr="00686FFC">
        <w:rPr>
          <w:sz w:val="28"/>
          <w:szCs w:val="28"/>
        </w:rPr>
        <w:t xml:space="preserve">ного тока </w:t>
      </w:r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=19А</w:t>
      </w:r>
    </w:p>
    <w:p w:rsidR="00CF19C5" w:rsidRPr="00686FFC" w:rsidRDefault="00CF19C5" w:rsidP="00CF19C5">
      <w:pPr>
        <w:spacing w:line="380" w:lineRule="exac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2" type="#_x0000_t75" style="position:absolute;left:0;text-align:left;margin-left:43.85pt;margin-top:11.65pt;width:444.45pt;height:42.8pt;z-index:251666432" o:allowincell="f" fillcolor="window">
            <v:imagedata r:id="rId19" o:title=""/>
            <w10:wrap type="topAndBottom"/>
          </v:shape>
          <o:OLEObject Type="Embed" ProgID="Equation.3" ShapeID="_x0000_s1032" DrawAspect="Content" ObjectID="_1577112985" r:id="rId20"/>
        </w:pict>
      </w:r>
    </w:p>
    <w:p w:rsidR="00CF19C5" w:rsidRPr="00686FFC" w:rsidRDefault="00CF19C5" w:rsidP="008F0893">
      <w:pPr>
        <w:numPr>
          <w:ilvl w:val="0"/>
          <w:numId w:val="2"/>
        </w:numPr>
        <w:tabs>
          <w:tab w:val="clear" w:pos="360"/>
          <w:tab w:val="num" w:pos="284"/>
        </w:tabs>
        <w:spacing w:line="380" w:lineRule="exact"/>
        <w:ind w:left="426" w:hanging="42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Считая  ток  (момент)  переключения    </w:t>
      </w:r>
      <w:r w:rsidRPr="00686FFC">
        <w:rPr>
          <w:sz w:val="28"/>
          <w:szCs w:val="28"/>
          <w:lang w:val="en-US"/>
        </w:rPr>
        <w:t>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 xml:space="preserve">= </w:t>
      </w:r>
      <w:r w:rsidRPr="00686FFC">
        <w:rPr>
          <w:sz w:val="28"/>
          <w:szCs w:val="28"/>
          <w:lang w:val="en-US"/>
        </w:rPr>
        <w:t>I</w:t>
      </w:r>
      <w:proofErr w:type="spellStart"/>
      <w:r w:rsidRPr="00686FFC">
        <w:rPr>
          <w:sz w:val="28"/>
          <w:szCs w:val="28"/>
          <w:vertAlign w:val="subscript"/>
        </w:rPr>
        <w:t>доп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19 = 41,8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                          (М</w:t>
      </w:r>
      <w:r w:rsidRPr="00686FFC">
        <w:rPr>
          <w:sz w:val="28"/>
          <w:szCs w:val="28"/>
          <w:vertAlign w:val="subscript"/>
        </w:rPr>
        <w:t xml:space="preserve">1  </w:t>
      </w:r>
      <w:r w:rsidRPr="00686FFC">
        <w:rPr>
          <w:sz w:val="28"/>
          <w:szCs w:val="28"/>
        </w:rPr>
        <w:t xml:space="preserve">= 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доп</w:t>
      </w:r>
      <w:proofErr w:type="spellEnd"/>
      <w:r w:rsidRPr="00686FFC">
        <w:rPr>
          <w:sz w:val="28"/>
          <w:szCs w:val="28"/>
          <w:vertAlign w:val="subscript"/>
        </w:rPr>
        <w:t xml:space="preserve">  </w:t>
      </w:r>
      <w:r w:rsidRPr="00686FFC">
        <w:rPr>
          <w:sz w:val="28"/>
          <w:szCs w:val="28"/>
        </w:rPr>
        <w:t>=  2,84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 30  =  85,2 Н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м), определяем значение тока </w:t>
      </w:r>
      <w:r w:rsidRPr="00686FFC">
        <w:rPr>
          <w:sz w:val="28"/>
          <w:szCs w:val="28"/>
          <w:lang w:val="en-US"/>
        </w:rPr>
        <w:t>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20,5 А и момента М</w:t>
      </w:r>
      <w:r w:rsidRPr="00686FFC">
        <w:rPr>
          <w:sz w:val="28"/>
          <w:szCs w:val="28"/>
          <w:vertAlign w:val="subscript"/>
        </w:rPr>
        <w:t xml:space="preserve">2 </w:t>
      </w:r>
      <w:r w:rsidRPr="00686FFC">
        <w:rPr>
          <w:sz w:val="28"/>
          <w:szCs w:val="28"/>
        </w:rPr>
        <w:t>= 34 Н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 переключения по пусковым характеристикам на 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сунках 3.1 и 3.2, на которых показаны и пусковые диаграммы.  </w:t>
      </w:r>
    </w:p>
    <w:p w:rsidR="00CF19C5" w:rsidRPr="00686FFC" w:rsidRDefault="00CF19C5" w:rsidP="00CF19C5">
      <w:pPr>
        <w:spacing w:line="380" w:lineRule="exact"/>
        <w:jc w:val="both"/>
        <w:rPr>
          <w:sz w:val="28"/>
          <w:szCs w:val="28"/>
          <w:u w:val="single"/>
        </w:rPr>
      </w:pPr>
    </w:p>
    <w:p w:rsidR="00CF19C5" w:rsidRPr="00676C1F" w:rsidRDefault="00CF19C5" w:rsidP="00CF19C5">
      <w:pPr>
        <w:spacing w:line="360" w:lineRule="exact"/>
        <w:jc w:val="center"/>
        <w:rPr>
          <w:b/>
          <w:sz w:val="28"/>
          <w:szCs w:val="28"/>
        </w:rPr>
      </w:pPr>
      <w:r w:rsidRPr="00676C1F">
        <w:rPr>
          <w:b/>
          <w:sz w:val="28"/>
          <w:szCs w:val="28"/>
        </w:rPr>
        <w:t>3.1. Задания для самостоятельной работы</w:t>
      </w:r>
    </w:p>
    <w:p w:rsidR="00CF19C5" w:rsidRPr="00676C1F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Default="00CF19C5" w:rsidP="00CF19C5">
      <w:pPr>
        <w:spacing w:line="360" w:lineRule="exact"/>
        <w:ind w:firstLine="426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426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16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0,71;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n=0,45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0,6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сопротивления в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цепи двигателя;</w:t>
      </w:r>
    </w:p>
    <w:p w:rsidR="00CF19C5" w:rsidRPr="00686FFC" w:rsidRDefault="00CF19C5" w:rsidP="008F0893">
      <w:pPr>
        <w:numPr>
          <w:ilvl w:val="0"/>
          <w:numId w:val="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=1,9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CF19C5" w:rsidRPr="00686FFC" w:rsidRDefault="00CF19C5" w:rsidP="008F0893">
      <w:pPr>
        <w:numPr>
          <w:ilvl w:val="0"/>
          <w:numId w:val="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5" type="#_x0000_t75" style="width:15.7pt;height:14.2pt" o:ole="" fillcolor="window">
            <v:imagedata r:id="rId21" o:title=""/>
          </v:shape>
          <o:OLEObject Type="Embed" ProgID="Equation.3" ShapeID="_x0000_i1025" DrawAspect="Content" ObjectID="_1577112958" r:id="rId22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и определить сопротивления ступеней </w:t>
      </w:r>
      <w:r w:rsidRPr="00686FFC">
        <w:rPr>
          <w:sz w:val="28"/>
          <w:szCs w:val="28"/>
        </w:rPr>
        <w:lastRenderedPageBreak/>
        <w:t>то</w:t>
      </w:r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</w:rPr>
        <w:t xml:space="preserve">мозного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  <w:u w:val="single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3.2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1050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 Ом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</w:p>
    <w:p w:rsidR="00CF19C5" w:rsidRPr="00686FFC" w:rsidRDefault="00CF19C5" w:rsidP="008F0893">
      <w:pPr>
        <w:numPr>
          <w:ilvl w:val="0"/>
          <w:numId w:val="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9C5" w:rsidRPr="00686FFC" w:rsidRDefault="00CF19C5" w:rsidP="008F0893">
      <w:pPr>
        <w:numPr>
          <w:ilvl w:val="0"/>
          <w:numId w:val="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 допустимое  значение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;</w:t>
      </w:r>
    </w:p>
    <w:p w:rsidR="00CF19C5" w:rsidRPr="00686FFC" w:rsidRDefault="00CF19C5" w:rsidP="008F0893">
      <w:pPr>
        <w:numPr>
          <w:ilvl w:val="0"/>
          <w:numId w:val="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6" type="#_x0000_t75" style="width:15.7pt;height:14.2pt" o:ole="" fillcolor="window">
            <v:imagedata r:id="rId21" o:title=""/>
          </v:shape>
          <o:OLEObject Type="Embed" ProgID="Equation.3" ShapeID="_x0000_i1026" DrawAspect="Content" ObjectID="_1577112959" r:id="rId23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</w:p>
    <w:p w:rsidR="00CF19C5" w:rsidRPr="00686FFC" w:rsidRDefault="00CF19C5" w:rsidP="008F0893">
      <w:pPr>
        <w:numPr>
          <w:ilvl w:val="0"/>
          <w:numId w:val="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3.3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 : мощность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потребляемая  двигателем , Р=14,75 кВт 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67 А 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0,81 ;  частота  вращения  якоря 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=1100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 :</w:t>
      </w:r>
    </w:p>
    <w:p w:rsidR="00CF19C5" w:rsidRPr="00686FFC" w:rsidRDefault="00CF19C5" w:rsidP="008F0893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</w:p>
    <w:p w:rsidR="00CF19C5" w:rsidRPr="00686FFC" w:rsidRDefault="00CF19C5" w:rsidP="008F0893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 включению  в  цепь  двигателя  добавочного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;</w:t>
      </w:r>
      <w:proofErr w:type="gramEnd"/>
      <w:r w:rsidRPr="00686FFC">
        <w:rPr>
          <w:sz w:val="28"/>
          <w:szCs w:val="28"/>
        </w:rPr>
        <w:t xml:space="preserve">  при  котором  частота  вращения  якоря  при  номинальном  моменте  будет  равна  n=0,4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рость двигателя для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 ;</w:t>
      </w:r>
    </w:p>
    <w:p w:rsidR="00CF19C5" w:rsidRPr="00686FFC" w:rsidRDefault="00CF19C5" w:rsidP="008F0893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7" type="#_x0000_t75" style="width:15.7pt;height:14.2pt" o:ole="" fillcolor="window">
            <v:imagedata r:id="rId21" o:title=""/>
          </v:shape>
          <o:OLEObject Type="Embed" ProgID="Equation.3" ShapeID="_x0000_i1027" DrawAspect="Content" ObjectID="_1577112960" r:id="rId24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3.4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 47 А;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970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9C5" w:rsidRPr="00686FFC" w:rsidRDefault="00CF19C5" w:rsidP="008F0893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4,7 Ом;</w:t>
      </w:r>
      <w:proofErr w:type="gramEnd"/>
    </w:p>
    <w:p w:rsidR="00CF19C5" w:rsidRPr="00686FFC" w:rsidRDefault="00CF19C5" w:rsidP="008F0893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в цепи двигателя;</w:t>
      </w:r>
    </w:p>
    <w:p w:rsidR="00CF19C5" w:rsidRPr="00686FFC" w:rsidRDefault="00CF19C5" w:rsidP="008F0893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8" type="#_x0000_t75" style="width:15.7pt;height:14.2pt" o:ole="" fillcolor="window">
            <v:imagedata r:id="rId21" o:title=""/>
          </v:shape>
          <o:OLEObject Type="Embed" ProgID="Equation.3" ShapeID="_x0000_i1028" DrawAspect="Content" ObjectID="_1577112961" r:id="rId25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  <w:u w:val="single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3.5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8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0,79;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800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9C5" w:rsidRPr="00686FFC" w:rsidRDefault="00CF19C5" w:rsidP="008F0893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характеристики, соответствующие включению в цепь двигателя добавочного </w:t>
      </w:r>
      <w:r w:rsidRPr="00686FFC">
        <w:rPr>
          <w:sz w:val="28"/>
          <w:szCs w:val="28"/>
        </w:rPr>
        <w:lastRenderedPageBreak/>
        <w:t>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9C5" w:rsidRPr="00686FFC" w:rsidRDefault="00CF19C5" w:rsidP="008F0893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 допустимое  значение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9" type="#_x0000_t75" style="width:15.7pt;height:14.2pt" o:ole="" fillcolor="window">
            <v:imagedata r:id="rId21" o:title=""/>
          </v:shape>
          <o:OLEObject Type="Embed" ProgID="Equation.3" ShapeID="_x0000_i1029" DrawAspect="Content" ObjectID="_1577112962" r:id="rId26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3.6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0,8; мощность, потребляемая двигателем,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8,8 кВт;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=1180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9C5" w:rsidRPr="00686FFC" w:rsidRDefault="00CF19C5" w:rsidP="008F0893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4,5 Ом;</w:t>
      </w:r>
      <w:proofErr w:type="gramEnd"/>
    </w:p>
    <w:p w:rsidR="00CF19C5" w:rsidRPr="00686FFC" w:rsidRDefault="00CF19C5" w:rsidP="008F0893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4,5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в цепи двигателя;</w:t>
      </w:r>
    </w:p>
    <w:p w:rsidR="00CF19C5" w:rsidRPr="00686FFC" w:rsidRDefault="00CF19C5" w:rsidP="008F0893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0" type="#_x0000_t75" style="width:15.7pt;height:14.2pt" o:ole="" fillcolor="window">
            <v:imagedata r:id="rId21" o:title=""/>
          </v:shape>
          <o:OLEObject Type="Embed" ProgID="Equation.3" ShapeID="_x0000_i1030" DrawAspect="Content" ObjectID="_1577112963" r:id="rId27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3.7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 следующие  паспортные  данные : мощность  на 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5,5 </w:t>
      </w:r>
      <w:r w:rsidRPr="00686FFC">
        <w:rPr>
          <w:sz w:val="28"/>
          <w:szCs w:val="28"/>
        </w:rPr>
        <w:lastRenderedPageBreak/>
        <w:t>кВт ;  ток 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=33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proofErr w:type="spellStart"/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0,76;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1200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n=0,7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9C5" w:rsidRPr="00686FFC" w:rsidRDefault="00CF19C5" w:rsidP="008F0893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1" type="#_x0000_t75" style="width:15.7pt;height:14.2pt" o:ole="" fillcolor="window">
            <v:imagedata r:id="rId21" o:title=""/>
          </v:shape>
          <o:OLEObject Type="Embed" ProgID="Equation.3" ShapeID="_x0000_i1031" DrawAspect="Content" ObjectID="_1577112964" r:id="rId28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Default="00CF19C5" w:rsidP="008F0893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3.8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последовательного возбуждения, имеющего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мощность, потре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ляемая двигателем,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 = 28,6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0,84;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=970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9C5" w:rsidRPr="00686FFC" w:rsidRDefault="00CF19C5" w:rsidP="008F0893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n=0,8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9C5" w:rsidRPr="00686FFC" w:rsidRDefault="00CF19C5" w:rsidP="008F0893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2" type="#_x0000_t75" style="width:15.7pt;height:14.2pt" o:ole="" fillcolor="window">
            <v:imagedata r:id="rId21" o:title=""/>
          </v:shape>
          <o:OLEObject Type="Embed" ProgID="Equation.3" ShapeID="_x0000_i1032" DrawAspect="Content" ObjectID="_1577112965" r:id="rId29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3.9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ток       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98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0,83;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960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9C5" w:rsidRPr="00686FFC" w:rsidRDefault="00CF19C5" w:rsidP="008F0893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=1,95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3" type="#_x0000_t75" style="width:15.7pt;height:14.2pt" o:ole="" fillcolor="window">
            <v:imagedata r:id="rId21" o:title=""/>
          </v:shape>
          <o:OLEObject Type="Embed" ProgID="Equation.3" ShapeID="_x0000_i1033" DrawAspect="Content" ObjectID="_1577112966" r:id="rId30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3.10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6,7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19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0,8;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800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4,3 Ом;</w:t>
      </w:r>
      <w:proofErr w:type="gramEnd"/>
    </w:p>
    <w:p w:rsidR="00CF19C5" w:rsidRPr="00686FFC" w:rsidRDefault="00CF19C5" w:rsidP="008F0893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4,3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0,83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9C5" w:rsidRPr="00686FFC" w:rsidRDefault="00CF19C5" w:rsidP="008F0893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4" type="#_x0000_t75" style="width:15.7pt;height:14.2pt" o:ole="" fillcolor="window">
            <v:imagedata r:id="rId21" o:title=""/>
          </v:shape>
          <o:OLEObject Type="Embed" ProgID="Equation.3" ShapeID="_x0000_i1034" DrawAspect="Content" ObjectID="_1577112967" r:id="rId31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</w:t>
      </w:r>
      <w:r w:rsidRPr="00686FFC">
        <w:rPr>
          <w:sz w:val="28"/>
          <w:szCs w:val="28"/>
        </w:rPr>
        <w:lastRenderedPageBreak/>
        <w:t>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3.11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мощность,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требляемая двигателем,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 = 6,15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0,73;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900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9C5" w:rsidRPr="00686FFC" w:rsidRDefault="00CF19C5" w:rsidP="008F0893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n=0,75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гателя;</w:t>
      </w:r>
    </w:p>
    <w:p w:rsidR="00CF19C5" w:rsidRPr="00686FFC" w:rsidRDefault="00CF19C5" w:rsidP="008F0893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5" type="#_x0000_t75" style="width:15.7pt;height:14.2pt" o:ole="" fillcolor="window">
            <v:imagedata r:id="rId21" o:title=""/>
          </v:shape>
          <o:OLEObject Type="Embed" ProgID="Equation.3" ShapeID="_x0000_i1035" DrawAspect="Content" ObjectID="_1577112968" r:id="rId32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3.12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 xml:space="preserve">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0,86; частота вращения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 =  900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9C5" w:rsidRPr="00686FFC" w:rsidRDefault="00CF19C5" w:rsidP="008F0893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 3 Ом;</w:t>
      </w:r>
      <w:proofErr w:type="gramEnd"/>
    </w:p>
    <w:p w:rsidR="00CF19C5" w:rsidRPr="00686FFC" w:rsidRDefault="00CF19C5" w:rsidP="008F0893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3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9C5" w:rsidRPr="00686FFC" w:rsidRDefault="00CF19C5" w:rsidP="008F0893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6" type="#_x0000_t75" style="width:15.7pt;height:14.2pt" o:ole="" fillcolor="window">
            <v:imagedata r:id="rId21" o:title=""/>
          </v:shape>
          <o:OLEObject Type="Embed" ProgID="Equation.3" ShapeID="_x0000_i1036" DrawAspect="Content" ObjectID="_1577112969" r:id="rId33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3.13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мощность, потребляемая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=7,26 кВт ;  ток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 33 А 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0,76  ;  частота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=1200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9C5" w:rsidRPr="00686FFC" w:rsidRDefault="00CF19C5" w:rsidP="008F0893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n=0,9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9C5" w:rsidRPr="00686FFC" w:rsidRDefault="00CF19C5" w:rsidP="008F0893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7" type="#_x0000_t75" style="width:15.7pt;height:14.2pt" o:ole="" fillcolor="window">
            <v:imagedata r:id="rId21" o:title=""/>
          </v:shape>
          <o:OLEObject Type="Embed" ProgID="Equation.3" ShapeID="_x0000_i1037" DrawAspect="Content" ObjectID="_1577112970" r:id="rId34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3.14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мощность, потребляемая двигателем,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=167,2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380А;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150 кВт;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0,46 Ом;</w:t>
      </w:r>
      <w:proofErr w:type="gramEnd"/>
    </w:p>
    <w:p w:rsidR="00CF19C5" w:rsidRPr="00686FFC" w:rsidRDefault="00CF19C5" w:rsidP="008F0893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0,46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9C5" w:rsidRPr="00686FFC" w:rsidRDefault="00CF19C5" w:rsidP="008F0893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8" type="#_x0000_t75" style="width:15.7pt;height:14.2pt" o:ole="" fillcolor="window">
            <v:imagedata r:id="rId21" o:title=""/>
          </v:shape>
          <o:OLEObject Type="Embed" ProgID="Equation.3" ShapeID="_x0000_i1038" DrawAspect="Content" ObjectID="_1577112971" r:id="rId35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3.15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16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0,82;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650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9C5" w:rsidRPr="00686FFC" w:rsidRDefault="00CF19C5" w:rsidP="008F0893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 включению в цепь двигателя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моменте будет равна n=0,5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9C5" w:rsidRPr="00686FFC" w:rsidRDefault="00CF19C5" w:rsidP="008F0893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9" type="#_x0000_t75" style="width:15.7pt;height:14.2pt" o:ole="" fillcolor="window">
            <v:imagedata r:id="rId21" o:title=""/>
          </v:shape>
          <o:OLEObject Type="Embed" ProgID="Equation.3" ShapeID="_x0000_i1039" DrawAspect="Content" ObjectID="_1577112972" r:id="rId36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3.16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</w:t>
      </w:r>
      <w:r w:rsidRPr="00686FFC">
        <w:rPr>
          <w:sz w:val="28"/>
          <w:szCs w:val="28"/>
        </w:rPr>
        <w:lastRenderedPageBreak/>
        <w:t xml:space="preserve">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70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0,88;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 500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9C5" w:rsidRPr="00686FFC" w:rsidRDefault="00CF19C5" w:rsidP="008F0893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1,26 Ом;</w:t>
      </w:r>
      <w:proofErr w:type="gramEnd"/>
    </w:p>
    <w:p w:rsidR="00CF19C5" w:rsidRPr="00686FFC" w:rsidRDefault="00CF19C5" w:rsidP="008F0893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1,26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9C5" w:rsidRPr="00686FFC" w:rsidRDefault="00CF19C5" w:rsidP="008F0893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0" type="#_x0000_t75" style="width:15.7pt;height:14.2pt" o:ole="" fillcolor="window">
            <v:imagedata r:id="rId21" o:title=""/>
          </v:shape>
          <o:OLEObject Type="Embed" ProgID="Equation.3" ShapeID="_x0000_i1040" DrawAspect="Content" ObjectID="_1577112973" r:id="rId37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3.17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170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0,86;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900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соответствующие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n=0,65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9C5" w:rsidRPr="00686FFC" w:rsidRDefault="00CF19C5" w:rsidP="008F0893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1" type="#_x0000_t75" style="width:15.7pt;height:14.2pt" o:ole="" fillcolor="window">
            <v:imagedata r:id="rId21" o:title=""/>
          </v:shape>
          <o:OLEObject Type="Embed" ProgID="Equation.3" ShapeID="_x0000_i1041" DrawAspect="Content" ObjectID="_1577112974" r:id="rId38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jc w:val="both"/>
        <w:rPr>
          <w:sz w:val="28"/>
          <w:szCs w:val="28"/>
          <w:u w:val="single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3.18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ния, имеющего следующие паспортные данные: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мощность, потре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ляемая двигателем,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 44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0,84;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=525 об/мин, рассчитать и построить:</w:t>
      </w:r>
    </w:p>
    <w:p w:rsidR="00CF19C5" w:rsidRPr="00686FFC" w:rsidRDefault="00CF19C5" w:rsidP="008F0893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3,3 Ом;</w:t>
      </w:r>
      <w:proofErr w:type="gramEnd"/>
    </w:p>
    <w:p w:rsidR="00CF19C5" w:rsidRPr="00686FFC" w:rsidRDefault="00CF19C5" w:rsidP="008F0893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3,3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1,14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9C5" w:rsidRPr="00686FFC" w:rsidRDefault="00CF19C5" w:rsidP="008F0893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2" type="#_x0000_t75" style="width:15.7pt;height:14.2pt" o:ole="" fillcolor="window">
            <v:imagedata r:id="rId21" o:title=""/>
          </v:shape>
          <o:OLEObject Type="Embed" ProgID="Equation.3" ShapeID="_x0000_i1042" DrawAspect="Content" ObjectID="_1577112975" r:id="rId39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72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3.19</w:t>
      </w:r>
    </w:p>
    <w:p w:rsidR="00CF19C5" w:rsidRPr="00686FFC" w:rsidRDefault="00CF19C5" w:rsidP="00CF19C5">
      <w:pPr>
        <w:spacing w:line="36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=36,5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0,75;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850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9C5" w:rsidRPr="00686FFC" w:rsidRDefault="00CF19C5" w:rsidP="008F0893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 включению в цепь двигателя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при номинальном моменте будет равна n=0,85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1,25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сопротивления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гателя;</w:t>
      </w:r>
    </w:p>
    <w:p w:rsidR="00CF19C5" w:rsidRPr="00686FFC" w:rsidRDefault="00CF19C5" w:rsidP="008F0893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стата для двухступенчатого пуска, если допустимое значение тока двигателя </w:t>
      </w:r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.</w:t>
      </w:r>
    </w:p>
    <w:p w:rsidR="00CF19C5" w:rsidRPr="00686FFC" w:rsidRDefault="00CF19C5" w:rsidP="008F0893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3" type="#_x0000_t75" style="width:15.7pt;height:14.2pt" o:ole="" fillcolor="window">
            <v:imagedata r:id="rId21" o:title=""/>
          </v:shape>
          <o:OLEObject Type="Embed" ProgID="Equation.3" ShapeID="_x0000_i1043" DrawAspect="Content" ObjectID="_1577112976" r:id="rId40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</w:t>
      </w:r>
      <w:r w:rsidRPr="00686FFC">
        <w:rPr>
          <w:sz w:val="28"/>
          <w:szCs w:val="28"/>
        </w:rPr>
        <w:lastRenderedPageBreak/>
        <w:t>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CF19C5" w:rsidRPr="00AA68A7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3.20 </w:t>
      </w:r>
    </w:p>
    <w:p w:rsidR="00CF19C5" w:rsidRPr="00686FFC" w:rsidRDefault="00CF19C5" w:rsidP="00CF19C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55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145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0,86; частота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510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9C5" w:rsidRPr="00686FFC" w:rsidRDefault="00CF19C5" w:rsidP="008F0893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1,61 Ом;</w:t>
      </w:r>
      <w:proofErr w:type="gramEnd"/>
    </w:p>
    <w:p w:rsidR="00CF19C5" w:rsidRPr="00686FFC" w:rsidRDefault="00CF19C5" w:rsidP="008F0893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 при включении в цепь двигателя добавочного сопротивления </w:t>
      </w:r>
      <w:proofErr w:type="spellStart"/>
      <w:proofErr w:type="gramStart"/>
      <w:r w:rsidRPr="00686FFC">
        <w:rPr>
          <w:sz w:val="28"/>
          <w:szCs w:val="28"/>
        </w:rPr>
        <w:t>R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1,61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скорость двигателя для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1,3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включении и отсутствии добавочного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9C5" w:rsidRPr="00686FFC" w:rsidRDefault="00CF19C5" w:rsidP="008F0893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;</w:t>
      </w:r>
    </w:p>
    <w:p w:rsidR="00CF19C5" w:rsidRPr="00686FFC" w:rsidRDefault="00CF19C5" w:rsidP="008F0893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4" type="#_x0000_t75" style="width:15.7pt;height:14.2pt" o:ole="" fillcolor="window">
            <v:imagedata r:id="rId21" o:title=""/>
          </v:shape>
          <o:OLEObject Type="Embed" ProgID="Equation.3" ShapeID="_x0000_i1044" DrawAspect="Content" ObjectID="_1577112977" r:id="rId41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 xml:space="preserve">ного реостата для трех-четырех ступенчатого торможения </w:t>
      </w:r>
      <w:proofErr w:type="gramStart"/>
      <w:r w:rsidRPr="00686FFC">
        <w:rPr>
          <w:sz w:val="28"/>
          <w:szCs w:val="28"/>
        </w:rPr>
        <w:t>при том</w:t>
      </w:r>
      <w:proofErr w:type="gramEnd"/>
      <w:r w:rsidRPr="00686FFC">
        <w:rPr>
          <w:sz w:val="28"/>
          <w:szCs w:val="28"/>
        </w:rPr>
        <w:t xml:space="preserve">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9C5" w:rsidRPr="00686FFC" w:rsidRDefault="00CF19C5" w:rsidP="008F0893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9C5" w:rsidRPr="00686FFC" w:rsidRDefault="00CF19C5" w:rsidP="00CF19C5">
      <w:pPr>
        <w:spacing w:line="360" w:lineRule="exact"/>
        <w:rPr>
          <w:sz w:val="28"/>
          <w:szCs w:val="28"/>
        </w:rPr>
      </w:pPr>
    </w:p>
    <w:p w:rsidR="00ED07DB" w:rsidRDefault="008F0893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6160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69D3731"/>
    <w:multiLevelType w:val="multilevel"/>
    <w:tmpl w:val="0EA055F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1CC4391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DE754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0AC0E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721646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A3C0B9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3E3004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453377F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47EF6E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C3A04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DEA4F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05634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72734A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65F126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6B3944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6E6327A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78DF52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7A5F6C2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7BEC668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E821C1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8"/>
  </w:num>
  <w:num w:numId="2">
    <w:abstractNumId w:val="1"/>
  </w:num>
  <w:num w:numId="3">
    <w:abstractNumId w:val="0"/>
  </w:num>
  <w:num w:numId="4">
    <w:abstractNumId w:val="6"/>
  </w:num>
  <w:num w:numId="5">
    <w:abstractNumId w:val="16"/>
  </w:num>
  <w:num w:numId="6">
    <w:abstractNumId w:val="14"/>
  </w:num>
  <w:num w:numId="7">
    <w:abstractNumId w:val="4"/>
  </w:num>
  <w:num w:numId="8">
    <w:abstractNumId w:val="3"/>
  </w:num>
  <w:num w:numId="9">
    <w:abstractNumId w:val="5"/>
  </w:num>
  <w:num w:numId="10">
    <w:abstractNumId w:val="7"/>
  </w:num>
  <w:num w:numId="11">
    <w:abstractNumId w:val="9"/>
  </w:num>
  <w:num w:numId="12">
    <w:abstractNumId w:val="10"/>
  </w:num>
  <w:num w:numId="13">
    <w:abstractNumId w:val="8"/>
  </w:num>
  <w:num w:numId="14">
    <w:abstractNumId w:val="13"/>
  </w:num>
  <w:num w:numId="15">
    <w:abstractNumId w:val="2"/>
  </w:num>
  <w:num w:numId="16">
    <w:abstractNumId w:val="12"/>
  </w:num>
  <w:num w:numId="17">
    <w:abstractNumId w:val="15"/>
  </w:num>
  <w:num w:numId="18">
    <w:abstractNumId w:val="20"/>
  </w:num>
  <w:num w:numId="19">
    <w:abstractNumId w:val="19"/>
  </w:num>
  <w:num w:numId="20">
    <w:abstractNumId w:val="17"/>
  </w:num>
  <w:num w:numId="21">
    <w:abstractNumId w:val="11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CF19C5"/>
    <w:rsid w:val="00507E3A"/>
    <w:rsid w:val="00597426"/>
    <w:rsid w:val="006010DA"/>
    <w:rsid w:val="0067046D"/>
    <w:rsid w:val="006F2524"/>
    <w:rsid w:val="00705BED"/>
    <w:rsid w:val="0089744A"/>
    <w:rsid w:val="008F0893"/>
    <w:rsid w:val="00BE4FA8"/>
    <w:rsid w:val="00C85CA5"/>
    <w:rsid w:val="00CF19C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9C5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CF19C5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CF19C5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CF19C5"/>
    <w:pPr>
      <w:jc w:val="both"/>
    </w:pPr>
  </w:style>
  <w:style w:type="character" w:customStyle="1" w:styleId="22">
    <w:name w:val="Основной текст 2 Знак"/>
    <w:basedOn w:val="a0"/>
    <w:link w:val="21"/>
    <w:rsid w:val="00CF19C5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CF19C5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CF19C5"/>
    <w:rPr>
      <w:rFonts w:eastAsia="Times New Roman"/>
      <w:lang w:eastAsia="ru-RU"/>
    </w:rPr>
  </w:style>
  <w:style w:type="paragraph" w:styleId="af">
    <w:name w:val="header"/>
    <w:basedOn w:val="a"/>
    <w:link w:val="af0"/>
    <w:rsid w:val="00CF19C5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CF19C5"/>
    <w:rPr>
      <w:rFonts w:eastAsia="Times New Roman"/>
      <w:lang w:eastAsia="ru-RU"/>
    </w:rPr>
  </w:style>
  <w:style w:type="character" w:styleId="af1">
    <w:name w:val="page number"/>
    <w:basedOn w:val="a0"/>
    <w:rsid w:val="00CF19C5"/>
  </w:style>
  <w:style w:type="paragraph" w:styleId="31">
    <w:name w:val="Body Text 3"/>
    <w:basedOn w:val="a"/>
    <w:link w:val="32"/>
    <w:rsid w:val="00CF19C5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CF19C5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CF19C5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CF19C5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CF19C5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CF19C5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CF19C5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CF19C5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CF19C5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CF19C5"/>
    <w:rPr>
      <w:rFonts w:ascii="Tahoma" w:eastAsia="Times New Roman" w:hAnsi="Tahoma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6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21.bin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6.bin"/><Relationship Id="rId41" Type="http://schemas.openxmlformats.org/officeDocument/2006/relationships/oleObject" Target="embeddings/oleObject2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4.bin"/><Relationship Id="rId40" Type="http://schemas.openxmlformats.org/officeDocument/2006/relationships/oleObject" Target="embeddings/oleObject2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3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4141</Words>
  <Characters>23606</Characters>
  <Application>Microsoft Office Word</Application>
  <DocSecurity>0</DocSecurity>
  <Lines>196</Lines>
  <Paragraphs>55</Paragraphs>
  <ScaleCrop>false</ScaleCrop>
  <Company/>
  <LinksUpToDate>false</LinksUpToDate>
  <CharactersWithSpaces>27692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2018-01-10T12:06:00Z</dcterms:created>
  <dcterms:modified xsi:type="dcterms:W3CDTF">2018-01-10T12:06:00Z</dcterms:modified>
</cp:coreProperties>
</file>