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image/png" PartName="/word/media/document_image_rId3.png"/>
  <Override ContentType="application/vnd.openxmlformats-officedocument.wordprocessingml.numbering+xml" PartName="/word/numbering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Target="word/document.xml" Type="http://schemas.openxmlformats.org/officeDocument/2006/relationships/officeDocument" Id="rId1"/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3"/></Relationships>
</file>

<file path=word/document.xml><?xml version="1.0" encoding="utf-8"?>
<w:document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mc:Ignorable="w14 w15">
  <w:body>
    <w:p w14:paraId="4d79362" w14:textId="4d79362">
      <w:pPr>
        <w:spacing w:after="0"/>
        <w:ind w:left="0"/>
        <w:jc w:val="left"/>
        <w15:collapsed w:val="false"/>
      </w:pPr>
      <w:r>
        <w:rPr>
          <w:rFonts w:ascii="Times New Roman"/>
          <w:b w:val="false"/>
          <w:i w:val="false"/>
          <w:color w:val="000000"/>
          <w:sz w:val="28"/>
        </w:rPr>
        <w:t>
				</w:t>
      </w:r>
      <w:r>
        <w:drawing>
          <wp:inline distT="0" distB="0" distL="0" distR="0">
            <wp:extent cx="2057400" cy="571500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false"/>
          <w:i w:val="false"/>
          <w:color w:val="000000"/>
          <w:sz w:val="28"/>
        </w:rPr>
        <w:t>
					</w:t>
      </w:r>
    </w:p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  <w:sz w:val="28"/>
        </w:rPr>
        <w:t>Об утверждении Правил организации и прохождения профессиональной практики и стажировки обучающимися Академии правоохранительных органов при Генеральной прокуратуре Республики Казахстан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Приказ Генерального Прокурора Республики Казахстан от 31 марта 2016 года № 60. Зарегистрирован в Министерстве юстиции Республики Казахстан 29 апреля 2016 года № 13657.</w:t>
      </w:r>
    </w:p>
    <w:p>
      <w:pPr>
        <w:spacing w:after="0"/>
        <w:ind w:left="0"/>
        <w:jc w:val="both"/>
      </w:pPr>
      <w:bookmarkStart w:name="z7" w:id="0"/>
      <w:r>
        <w:rPr>
          <w:rFonts w:ascii="Times New Roman"/>
          <w:b w:val="false"/>
          <w:i w:val="false"/>
          <w:color w:val="000000"/>
          <w:sz w:val="28"/>
        </w:rPr>
        <w:t xml:space="preserve">
     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подпунктом 11)</w:t>
      </w:r>
      <w:r>
        <w:rPr>
          <w:rFonts w:ascii="Times New Roman"/>
          <w:b w:val="false"/>
          <w:i w:val="false"/>
          <w:color w:val="000000"/>
          <w:sz w:val="28"/>
        </w:rPr>
        <w:t xml:space="preserve"> статьи 5-1 Закона Республики Казахстан от 27 июля 2007 года "Об образовании", </w:t>
      </w:r>
      <w:r>
        <w:rPr>
          <w:rFonts w:ascii="Times New Roman"/>
          <w:b/>
          <w:i w:val="false"/>
          <w:color w:val="000000"/>
          <w:sz w:val="28"/>
        </w:rPr>
        <w:t>ПРИКАЗЫВАЮ:</w:t>
      </w:r>
    </w:p>
    <w:bookmarkEnd w:id="0"/>
    <w:bookmarkStart w:name="z8" w:id="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1. Утвердить прилагаемые </w:t>
      </w:r>
      <w:r>
        <w:rPr>
          <w:rFonts w:ascii="Times New Roman"/>
          <w:b w:val="false"/>
          <w:i w:val="false"/>
          <w:color w:val="000000"/>
          <w:sz w:val="28"/>
        </w:rPr>
        <w:t>Правила</w:t>
      </w:r>
      <w:r>
        <w:rPr>
          <w:rFonts w:ascii="Times New Roman"/>
          <w:b w:val="false"/>
          <w:i w:val="false"/>
          <w:color w:val="000000"/>
          <w:sz w:val="28"/>
        </w:rPr>
        <w:t xml:space="preserve"> организации и прохождения профессиональной практики и стажировки обучающимися Академии правоохранительных органов при Генеральной прокуратуре Республики Казахстан (далее – Академия).</w:t>
      </w:r>
    </w:p>
    <w:bookmarkEnd w:id="1"/>
    <w:bookmarkStart w:name="z9" w:id="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2. Ректору Академии Байжанову У.С. обеспечить:</w:t>
      </w:r>
    </w:p>
    <w:bookmarkEnd w:id="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государственную регистрацию настоящего приказа в Министерстве юстиции Республики Казахстан;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в течение десяти календарных дней после государственной регистрации настоящего приказа в Министерстве юстиции Республики Казахстан направление на официальное опубликование в периодических печатных изданиях и информационно-правовой системе "Әділет";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в течение пяти рабочих дней cо дня получения настоящего приказа в Министерстве юстиции Республики Казахстан направление в Республиканское государственное предприятие на праве хозяйственного ведения "Республиканский центр правовой информации Министерства юстиции Республики Казахстан" для размещения в Эталонном контрольном банке нормативных правовых актов Республики Казахстан;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4) размещение настоящего приказа на интернет-ресурсе Генеральной прокуратуры Республики Казахстан.</w:t>
      </w:r>
    </w:p>
    <w:bookmarkStart w:name="z10" w:id="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3. Контроль за исполнением настоящего приказа возложить на первого заместителя Генерального Прокурора Республики Казахстан Меркеля И.Д.</w:t>
      </w:r>
    </w:p>
    <w:bookmarkEnd w:id="3"/>
    <w:bookmarkStart w:name="z11" w:id="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4. Настоящий приказ вводится в действие по истечении десяти календарных дней после дня его первого официального опубликования.</w:t>
      </w:r>
    </w:p>
    <w:bookmarkEnd w:id="4"/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95"/>
        <w:gridCol w:w="4205"/>
      </w:tblGrid>
      <w:tr>
        <w:trPr>
          <w:trHeight w:val="30" w:hRule="atLeast"/>
        </w:trPr>
        <w:tc>
          <w:tcPr>
            <w:tcW w:w="7795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7795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  <w:r>
              <w:rPr>
                <w:rFonts w:ascii="Times New Roman"/>
                <w:b w:val="false"/>
                <w:i/>
                <w:color w:val="000000"/>
                <w:sz w:val="20"/>
              </w:rPr>
              <w:t>      Генеральный Прокурор</w:t>
            </w:r>
            <w:r>
              <w:br/>
            </w:r>
            <w:r>
              <w:rPr>
                <w:rFonts w:ascii="Times New Roman"/>
                <w:b w:val="false"/>
                <w:i/>
                <w:color w:val="000000"/>
                <w:sz w:val="20"/>
              </w:rPr>
              <w:t>Республики Казахстан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4205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  <w:r>
              <w:rPr>
                <w:rFonts w:ascii="Times New Roman"/>
                <w:b w:val="false"/>
                <w:i/>
                <w:color w:val="000000"/>
                <w:sz w:val="20"/>
              </w:rPr>
              <w:t>А. Даулбаев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</w:tbl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Утверждены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приказом Генерального Прокурора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Республики Казахстан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от 31 марта 2016 года № 60</w:t>
            </w:r>
          </w:p>
        </w:tc>
      </w:tr>
    </w:tbl>
    <w:bookmarkStart w:name="z13" w:id="5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Правила</w:t>
      </w:r>
      <w:r>
        <w:br/>
      </w:r>
      <w:r>
        <w:rPr>
          <w:rFonts w:ascii="Times New Roman"/>
          <w:b/>
          <w:i w:val="false"/>
          <w:color w:val="000000"/>
        </w:rPr>
        <w:t>организации и прохождения профессиональной практики и</w:t>
      </w:r>
      <w:r>
        <w:br/>
      </w:r>
      <w:r>
        <w:rPr>
          <w:rFonts w:ascii="Times New Roman"/>
          <w:b/>
          <w:i w:val="false"/>
          <w:color w:val="000000"/>
        </w:rPr>
        <w:t>стажировки обучающимися Академии правоохранительных органов</w:t>
      </w:r>
      <w:r>
        <w:br/>
      </w:r>
      <w:r>
        <w:rPr>
          <w:rFonts w:ascii="Times New Roman"/>
          <w:b/>
          <w:i w:val="false"/>
          <w:color w:val="000000"/>
        </w:rPr>
        <w:t>при Генеральной прокуратуре Республики Казахстан</w:t>
      </w:r>
    </w:p>
    <w:bookmarkEnd w:id="5"/>
    <w:bookmarkStart w:name="z14" w:id="6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1. Общие положения</w:t>
      </w:r>
    </w:p>
    <w:bookmarkEnd w:id="6"/>
    <w:bookmarkStart w:name="z15" w:id="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1. Настоящие Правила организации и прохождения профессиональной практики и стажировки обучающимися Академии правоохранительных органов при Генеральной прокуратуре Республики Казахстан (далее – Правила) разработаны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подпунктом 11)</w:t>
      </w:r>
      <w:r>
        <w:rPr>
          <w:rFonts w:ascii="Times New Roman"/>
          <w:b w:val="false"/>
          <w:i w:val="false"/>
          <w:color w:val="000000"/>
          <w:sz w:val="28"/>
        </w:rPr>
        <w:t xml:space="preserve"> статьи 5-1 Закона Республики Казахстан от 27 июля 2007 года "Об образовании".</w:t>
      </w:r>
    </w:p>
    <w:bookmarkEnd w:id="7"/>
    <w:bookmarkStart w:name="z16" w:id="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2. Правила определяют порядок организации и прохождения профессиональной практики и стажировки обучающимися </w:t>
      </w:r>
      <w:r>
        <w:rPr>
          <w:rFonts w:ascii="Times New Roman"/>
          <w:b w:val="false"/>
          <w:i w:val="false"/>
          <w:color w:val="000000"/>
          <w:sz w:val="28"/>
        </w:rPr>
        <w:t>Академии правоохранительных органов</w:t>
      </w:r>
      <w:r>
        <w:rPr>
          <w:rFonts w:ascii="Times New Roman"/>
          <w:b w:val="false"/>
          <w:i w:val="false"/>
          <w:color w:val="000000"/>
          <w:sz w:val="28"/>
        </w:rPr>
        <w:t xml:space="preserve"> при Генеральной прокуратуре Республики Казахстан (далее – Академия).</w:t>
      </w:r>
    </w:p>
    <w:bookmarkEnd w:id="8"/>
    <w:bookmarkStart w:name="z17" w:id="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3. Организация и проведение профессиональной практики и стажировки возлагается на заведующих кафедрами Академии, руководителей подразделений учебно-методической работы и международного сотрудничества Академии, а также директора Института послевузовского образования (далее – ИПВО).</w:t>
      </w:r>
    </w:p>
    <w:bookmarkEnd w:id="9"/>
    <w:bookmarkStart w:name="z18" w:id="1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4. Итоги профессиональной практики и стажировки рассматриваются на заседании Учебно-методического совета Академии (далее – УМС).</w:t>
      </w:r>
    </w:p>
    <w:bookmarkEnd w:id="10"/>
    <w:bookmarkStart w:name="z19" w:id="1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5. Обучающиеся при прохождении профессиональной практики и стажировки соблюдают правила внутреннего распорядка работы принимающей организации.</w:t>
      </w:r>
    </w:p>
    <w:bookmarkEnd w:id="11"/>
    <w:bookmarkStart w:name="z20" w:id="1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2. Порядок и организация прохождения</w:t>
      </w:r>
      <w:r>
        <w:br/>
      </w:r>
      <w:r>
        <w:rPr>
          <w:rFonts w:ascii="Times New Roman"/>
          <w:b/>
          <w:i w:val="false"/>
          <w:color w:val="000000"/>
        </w:rPr>
        <w:t>профессиональной практики</w:t>
      </w:r>
    </w:p>
    <w:bookmarkEnd w:id="12"/>
    <w:bookmarkStart w:name="z21" w:id="1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6. Профессиональная практика является обязательным компонентом образовательной программы и определяется согласно академическому календарю в соответствии с требованиями Государственного общеобязательного стандарта послевузовского образования, утвержденного </w:t>
      </w:r>
      <w:r>
        <w:rPr>
          <w:rFonts w:ascii="Times New Roman"/>
          <w:b w:val="false"/>
          <w:i w:val="false"/>
          <w:color w:val="000000"/>
          <w:sz w:val="28"/>
        </w:rPr>
        <w:t>приказом</w:t>
      </w:r>
      <w:r>
        <w:rPr>
          <w:rFonts w:ascii="Times New Roman"/>
          <w:b w:val="false"/>
          <w:i w:val="false"/>
          <w:color w:val="000000"/>
          <w:sz w:val="28"/>
        </w:rPr>
        <w:t xml:space="preserve"> Министра образования и науки Республики Казахстан от 31 октября 2018 года № 604 (зарегистрирован в Реестре государственной регистрации нормативных правовых актов № 17669) (далее – ГОСО).</w:t>
      </w:r>
    </w:p>
    <w:bookmarkEnd w:id="1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Профессиональная практика подразделяется на следующие виды: педагогическую, исследовательскую, производственную.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6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22" w:id="1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7. Объем и трудоемкость практики рассчитывается в соответствии с требованиями ГОСО и </w:t>
      </w:r>
      <w:r>
        <w:rPr>
          <w:rFonts w:ascii="Times New Roman"/>
          <w:b w:val="false"/>
          <w:i w:val="false"/>
          <w:color w:val="000000"/>
          <w:sz w:val="28"/>
        </w:rPr>
        <w:t>Типовыми учебными планами</w:t>
      </w:r>
      <w:r>
        <w:rPr>
          <w:rFonts w:ascii="Times New Roman"/>
          <w:b w:val="false"/>
          <w:i w:val="false"/>
          <w:color w:val="000000"/>
          <w:sz w:val="28"/>
        </w:rPr>
        <w:t xml:space="preserve"> (далее – ТУПл).</w:t>
      </w:r>
    </w:p>
    <w:bookmarkEnd w:id="14"/>
    <w:bookmarkStart w:name="z23" w:id="1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8. Профессиональная практика имеет цели, задачи и программу, исходя из которых, определяется соответствующая база практики.</w:t>
      </w:r>
    </w:p>
    <w:bookmarkEnd w:id="15"/>
    <w:bookmarkStart w:name="z78" w:id="1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8-1. При организации учебного процесса допускается введение профессиональной практики как раздельно от академического периода, так и параллельно с академическим периодом.</w:t>
      </w:r>
    </w:p>
    <w:bookmarkEnd w:id="16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Правила дополнены пунктом 8-1 в соответствии с приказом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24" w:id="1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9. Академия разрабатывает документы по прохождению каждого вида профессиональной практики.</w:t>
      </w:r>
    </w:p>
    <w:bookmarkEnd w:id="17"/>
    <w:bookmarkStart w:name="z25" w:id="1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10. В качестве базы для проведения профессиональной практики определяются государственные органы и организации образования, соответствующие профилю подготовки специалистов и требованиям образовательной программы (далее – база практики).</w:t>
      </w:r>
    </w:p>
    <w:bookmarkEnd w:id="1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Приказом ректора Академии профессиональная практика закрепляется за соответствующей кафедрой ИПВО (далее – ответственная кафедра).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10 с изменениями, внесенными приказом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26" w:id="1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11. Профессиональная практика проводится на основании договоров (меморандумов, соглашений), заключенных между Академией и базами практики не позднее, чем за один месяц до начала практики.</w:t>
      </w:r>
    </w:p>
    <w:bookmarkEnd w:id="19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11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27" w:id="2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12. В договорах определяются права и обязанности Академии, базы практики и обучающихся.</w:t>
      </w:r>
    </w:p>
    <w:bookmarkEnd w:id="20"/>
    <w:bookmarkStart w:name="z28" w:id="2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13. Для проведения профессиональной практики директором ИПВО утверждается программа и календарные графики, согласованные с базами практики не позднее, чем за один месяц до начала практики.</w:t>
      </w:r>
    </w:p>
    <w:bookmarkEnd w:id="21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13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29" w:id="2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14. Программа профессиональной практики разрабатывается ответственной кафедрой с учетом профиля специальности, характера деятельности организации базы практики и утверждается на заседании УМС.</w:t>
      </w:r>
    </w:p>
    <w:bookmarkEnd w:id="22"/>
    <w:bookmarkStart w:name="z30" w:id="2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15. Программа профессиональной практики отражает профиль специальности, специфику вида профессиональной практики, требования профессиональных стандартов и образовательной программы. </w:t>
      </w:r>
    </w:p>
    <w:bookmarkEnd w:id="23"/>
    <w:bookmarkStart w:name="z31" w:id="2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16. До начала профессиональной практики проводится заседание ответственной кафедры, на котором обучающихся ознакамливают с программой профессиональной практики и требованиями к отчетной документации. </w:t>
      </w:r>
    </w:p>
    <w:bookmarkEnd w:id="2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Результаты заседания оформляются протоколом.</w:t>
      </w:r>
    </w:p>
    <w:bookmarkStart w:name="z32" w:id="2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17. Для прохождения профессиональной практики обучающимися составляется индивидуальный план прохождения профессиональной практики по форме,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</w:t>
      </w:r>
      <w:r>
        <w:rPr>
          <w:rFonts w:ascii="Times New Roman"/>
          <w:b w:val="false"/>
          <w:i w:val="false"/>
          <w:color w:val="000000"/>
          <w:sz w:val="28"/>
        </w:rPr>
        <w:t xml:space="preserve"> и дневник прохождения профессиональной практики по форме,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2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Правилам.</w:t>
      </w:r>
    </w:p>
    <w:bookmarkEnd w:id="25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В пункт 17 внесено изменение на казахском языке, текст на русском языке не изменяется приказом Генерального Прокурора РК от 10.07.2019 </w:t>
      </w:r>
      <w:r>
        <w:rPr>
          <w:rFonts w:ascii="Times New Roman"/>
          <w:b w:val="false"/>
          <w:i w:val="false"/>
          <w:color w:val="000000"/>
          <w:sz w:val="28"/>
        </w:rPr>
        <w:t>№ 65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33" w:id="2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18. Для прохождения профессиональной практики обучающимся назначаются руководители от ответственной кафедры Академии и от базы практики.</w:t>
      </w:r>
    </w:p>
    <w:bookmarkEnd w:id="2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Функции, обязанности и ответственность руководителей определяются Академией и базами практики самостоятельно или по согласованию.</w:t>
      </w:r>
    </w:p>
    <w:bookmarkStart w:name="z34" w:id="2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19. Направление обучающихся на профессиональную практику оформляется приказом Ректора Академии с указанием руководителей, базы и сроков прохождения профессиональной практики. Приказ издается не позднее, чем за неделю до начала практики.</w:t>
      </w:r>
    </w:p>
    <w:bookmarkEnd w:id="27"/>
    <w:bookmarkStart w:name="z35" w:id="2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20. По итогам профессиональной практики обучающиеся составляют отчет, подлежащий проверке руководителем профессиональной практики от Академии. По итогам проверки руководитель от Академии составляет письменный отзыв руководителя профессиональной практики по форме,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3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Правилам.</w:t>
      </w:r>
    </w:p>
    <w:bookmarkEnd w:id="28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В пункт 20 внесено изменение на казахском языке, текст на русском языке не изменяется приказом Генерального Прокурора РК от 10.07.2019 </w:t>
      </w:r>
      <w:r>
        <w:rPr>
          <w:rFonts w:ascii="Times New Roman"/>
          <w:b w:val="false"/>
          <w:i w:val="false"/>
          <w:color w:val="000000"/>
          <w:sz w:val="28"/>
        </w:rPr>
        <w:t>№ 65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36" w:id="2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21. Руководитель от базы практики после завершения обучающимися профессиональной практики составляет в письменной форме отзыв о результатах профессиональной практики, выполнении индивидуального плана, который представляется в Академию.</w:t>
      </w:r>
    </w:p>
    <w:bookmarkEnd w:id="29"/>
    <w:bookmarkStart w:name="z37" w:id="3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22. Отчет обучающегося о результатах профессиональной практики рассматривается комиссией, создаваемой директором ИПВО из числа заведующего ответственной кафедры, ее преподавателей и руководителей профессиональной практики.</w:t>
      </w:r>
    </w:p>
    <w:bookmarkEnd w:id="3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На заседание комиссии приглашается обучающийся для защиты представленного отчета. Результаты защиты отчета оцениваются в соответствии с балльно-рейтинговой буквенной системой оценок.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Решение комиссии оформляется протоколом.</w:t>
      </w:r>
    </w:p>
    <w:bookmarkStart w:name="z38" w:id="3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23. Оценка по профессиональной практике выставляется с учетом оценки руководителя профессиональной практики от базы практики, удельный вес которой составляет 40 % от итоговой оценки, и оценки комиссии по итогам защиты отчета, удельный вес которой составляет 60 %. Каждая оценка выставляется по 100 балльной шкале. </w:t>
      </w:r>
    </w:p>
    <w:bookmarkEnd w:id="31"/>
    <w:bookmarkStart w:name="z39" w:id="3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24. Отчетная документация по профессиональной практике обучающегося (</w:t>
      </w:r>
      <w:r>
        <w:rPr>
          <w:rFonts w:ascii="Times New Roman"/>
          <w:b w:val="false"/>
          <w:i w:val="false"/>
          <w:color w:val="000000"/>
          <w:sz w:val="28"/>
        </w:rPr>
        <w:t>индивидуальный план</w:t>
      </w:r>
      <w:r>
        <w:rPr>
          <w:rFonts w:ascii="Times New Roman"/>
          <w:b w:val="false"/>
          <w:i w:val="false"/>
          <w:color w:val="000000"/>
          <w:sz w:val="28"/>
        </w:rPr>
        <w:t xml:space="preserve"> прохождения профессиональной практики, </w:t>
      </w:r>
      <w:r>
        <w:rPr>
          <w:rFonts w:ascii="Times New Roman"/>
          <w:b w:val="false"/>
          <w:i w:val="false"/>
          <w:color w:val="000000"/>
          <w:sz w:val="28"/>
        </w:rPr>
        <w:t>дневник</w:t>
      </w:r>
      <w:r>
        <w:rPr>
          <w:rFonts w:ascii="Times New Roman"/>
          <w:b w:val="false"/>
          <w:i w:val="false"/>
          <w:color w:val="000000"/>
          <w:sz w:val="28"/>
        </w:rPr>
        <w:t xml:space="preserve"> о прохождении профессиональной практики, </w:t>
      </w:r>
      <w:r>
        <w:rPr>
          <w:rFonts w:ascii="Times New Roman"/>
          <w:b w:val="false"/>
          <w:i w:val="false"/>
          <w:color w:val="000000"/>
          <w:sz w:val="28"/>
        </w:rPr>
        <w:t>отчет</w:t>
      </w:r>
      <w:r>
        <w:rPr>
          <w:rFonts w:ascii="Times New Roman"/>
          <w:b w:val="false"/>
          <w:i w:val="false"/>
          <w:color w:val="000000"/>
          <w:sz w:val="28"/>
        </w:rPr>
        <w:t>, отзыв руководителя практики) хранится на кафедре в течение двух лет после окончания его обучения в Академии.</w:t>
      </w:r>
    </w:p>
    <w:bookmarkEnd w:id="32"/>
    <w:bookmarkStart w:name="z40" w:id="3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25. Обучающиеся, не выполнившие требования программы профессиональной практики, индивидуального плана профессиональной практики, получившие отрицательный отзыв с базы практики и/или неудовлетворительную оценку при защите отчета, направляются повторно на профессиональную практику в следующий академический период параллельно с теоретическим обучением или в период летнего (дополнительного) семестра.</w:t>
      </w:r>
    </w:p>
    <w:bookmarkEnd w:id="33"/>
    <w:bookmarkStart w:name="z41" w:id="3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26. Обучающиеся, не прошедшие профессиональную практику одновременно с курсом, по болезни или другим уважительным причинам, на основании приказа Ректора Академии проходят ее в другое время.</w:t>
      </w:r>
    </w:p>
    <w:bookmarkEnd w:id="34"/>
    <w:bookmarkStart w:name="z42" w:id="35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3. Требования к методическому обеспечению организации и</w:t>
      </w:r>
      <w:r>
        <w:br/>
      </w:r>
      <w:r>
        <w:rPr>
          <w:rFonts w:ascii="Times New Roman"/>
          <w:b/>
          <w:i w:val="false"/>
          <w:color w:val="000000"/>
        </w:rPr>
        <w:t>проведению педагогической практики</w:t>
      </w:r>
    </w:p>
    <w:bookmarkEnd w:id="35"/>
    <w:bookmarkStart w:name="z43" w:id="3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27. Педагогическая практика для обучающихся организуется в объеме не менее 3 кредитов.</w:t>
      </w:r>
    </w:p>
    <w:bookmarkEnd w:id="36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27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44" w:id="3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28. Педагогическая практика проводится в ВУЗах, с которыми заключены договоры (меморандумы, соглашения). Для докторантов допускается прохождение педагогической практики на базе ИПВО.</w:t>
      </w:r>
    </w:p>
    <w:bookmarkEnd w:id="37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28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45" w:id="3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29. Педагогическая практика проводится с целью формирования практических навыков и методики преподавания.</w:t>
      </w:r>
    </w:p>
    <w:bookmarkEnd w:id="38"/>
    <w:bookmarkStart w:name="z46" w:id="3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30. Допускается проводить педагогическую практику в период теоретического обучения без отрыва от учебного процесса путем привлечения магистрантов, докторантов к занятиям в бакалавриате и (или) магистратуре.</w:t>
      </w:r>
    </w:p>
    <w:bookmarkEnd w:id="39"/>
    <w:bookmarkStart w:name="z47" w:id="4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31. Основными задачами педагогической практики являются:</w:t>
      </w:r>
    </w:p>
    <w:bookmarkEnd w:id="4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овладение основами педагогического мастерства;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привитие умений и навыков самостоятельного ведения учебно-воспитательной и преподавательской работы;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освоение навыков педагогического исследования.</w:t>
      </w:r>
    </w:p>
    <w:bookmarkStart w:name="z48" w:id="4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32. Программа педагогической практики разрабатывается в соответствии с требованиями образовательной программы специальности и направлена на выработку у обучающихся профессионально значимых умений и формирование профессиональных компетенций педагога.</w:t>
      </w:r>
    </w:p>
    <w:bookmarkEnd w:id="41"/>
    <w:bookmarkStart w:name="z49" w:id="4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4. Требования к методическому обеспечению организации и</w:t>
      </w:r>
      <w:r>
        <w:br/>
      </w:r>
      <w:r>
        <w:rPr>
          <w:rFonts w:ascii="Times New Roman"/>
          <w:b/>
          <w:i w:val="false"/>
          <w:color w:val="000000"/>
        </w:rPr>
        <w:t>проведению исследовательской практики</w:t>
      </w:r>
    </w:p>
    <w:bookmarkEnd w:id="42"/>
    <w:bookmarkStart w:name="z50" w:id="4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33. Исследовательская практика для обучающихся организуется в объеме не менее 3 кредитов.</w:t>
      </w:r>
    </w:p>
    <w:bookmarkEnd w:id="43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33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51" w:id="4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34. Исследовательская практика проводится с целью ознакомления с новейшими теоретическими, методологическими и технологическими достижениями отечественной и зарубежной науки, с современными методами научных исследований, обработки и интерпретации экспериментальных данных.</w:t>
      </w:r>
    </w:p>
    <w:bookmarkEnd w:id="44"/>
    <w:bookmarkStart w:name="z52" w:id="4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35. Основной задачей исследовательской практики является изучение современных методов исследования.</w:t>
      </w:r>
    </w:p>
    <w:bookmarkEnd w:id="45"/>
    <w:bookmarkStart w:name="z53" w:id="4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36. Базами исследовательской практики являются:</w:t>
      </w:r>
    </w:p>
    <w:bookmarkEnd w:id="46"/>
    <w:bookmarkStart w:name="z204" w:id="4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кафедры ИПВО, осуществляющие научные исследования по темам, зарегистрированным в Национальном центре научно-технической информации либо закрепленным решением Ученого совета Академии;</w:t>
      </w:r>
    </w:p>
    <w:bookmarkEnd w:id="47"/>
    <w:bookmarkStart w:name="z205" w:id="4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межведомственный научно-исследовательский институт Академии;</w:t>
      </w:r>
    </w:p>
    <w:bookmarkEnd w:id="48"/>
    <w:bookmarkStart w:name="z206" w:id="4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научно-исследовательские центры, институты ВУЗов;</w:t>
      </w:r>
    </w:p>
    <w:bookmarkEnd w:id="4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4) научно-исследовательские институты ведомственных ВУЗов.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36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54" w:id="5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37. Программа исследовательской практики разрабатывается в соответствии с требованиями образовательной программы специальности и направлена на приобретение навыков проведения современных научных исследований.</w:t>
      </w:r>
    </w:p>
    <w:bookmarkEnd w:id="50"/>
    <w:bookmarkStart w:name="z55" w:id="5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38. Содержание исследовательской практики определяется в соответствии с темой диссертационного исследования обучающегося.</w:t>
      </w:r>
    </w:p>
    <w:bookmarkEnd w:id="51"/>
    <w:bookmarkStart w:name="z56" w:id="5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5. Требования к методическому обеспечению организации и</w:t>
      </w:r>
      <w:r>
        <w:br/>
      </w:r>
      <w:r>
        <w:rPr>
          <w:rFonts w:ascii="Times New Roman"/>
          <w:b/>
          <w:i w:val="false"/>
          <w:color w:val="000000"/>
        </w:rPr>
        <w:t>проведения производственной практики</w:t>
      </w:r>
    </w:p>
    <w:bookmarkEnd w:id="52"/>
    <w:bookmarkStart w:name="z57" w:id="5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39. Производственная практика проводится для магистрантов в объеме не менее 2 кредитов, для докторантов – не менее 3 кредитов.</w:t>
      </w:r>
    </w:p>
    <w:bookmarkEnd w:id="53"/>
    <w:bookmarkStart w:name="z58" w:id="5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40. Целью производственной практики является закрепление теоретических знаний, полученных в процессе обучения, приобретение практических навыков, компетенций и опыта профессиональной деятельности по обучаемой специальности.</w:t>
      </w:r>
    </w:p>
    <w:bookmarkEnd w:id="54"/>
    <w:bookmarkStart w:name="z59" w:id="5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41. Основными задачами производственной практики являются:</w:t>
      </w:r>
    </w:p>
    <w:bookmarkEnd w:id="5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совершенствование профессиональных умений и навыков;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овладение передовыми методами профессиональной деятельности;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приобретение организаторского опыта.</w:t>
      </w:r>
    </w:p>
    <w:bookmarkStart w:name="z60" w:id="5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42. Программа производственной практики разрабатывается в соответствии с требованиями образовательной программы специальности и направлена на выработку у обучающихся профессионально значимых умений и формирование специальных компетенций в соответствии с требованиями профессиональных стандартов.</w:t>
      </w:r>
    </w:p>
    <w:bookmarkEnd w:id="56"/>
    <w:bookmarkStart w:name="z61" w:id="5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43. Базами производственной практики являются </w:t>
      </w:r>
      <w:r>
        <w:rPr>
          <w:rFonts w:ascii="Times New Roman"/>
          <w:b w:val="false"/>
          <w:i w:val="false"/>
          <w:color w:val="000000"/>
          <w:sz w:val="28"/>
        </w:rPr>
        <w:t>правоохранительные органы</w:t>
      </w:r>
      <w:r>
        <w:rPr>
          <w:rFonts w:ascii="Times New Roman"/>
          <w:b w:val="false"/>
          <w:i w:val="false"/>
          <w:color w:val="000000"/>
          <w:sz w:val="28"/>
        </w:rPr>
        <w:t>, соответствующие профилю обучаемой специальности.</w:t>
      </w:r>
    </w:p>
    <w:bookmarkEnd w:id="57"/>
    <w:bookmarkStart w:name="z62" w:id="5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44. Содержание производственной практики определяется темой диссертационного исследования.</w:t>
      </w:r>
    </w:p>
    <w:bookmarkEnd w:id="58"/>
    <w:bookmarkStart w:name="z63" w:id="59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6. Порядок и сроки прохождения стажировки</w:t>
      </w:r>
    </w:p>
    <w:bookmarkEnd w:id="59"/>
    <w:bookmarkStart w:name="z64" w:id="6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45. Прохождение стажировки магистрантами осуществляется в период со второго по четвертые семестры, а докторантами - со второго по шестой семестры.</w:t>
      </w:r>
    </w:p>
    <w:bookmarkEnd w:id="60"/>
    <w:bookmarkStart w:name="z207" w:id="6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45-1. Допускается прохождение стажировки в период теоретического обучения без отрыва от учебного процесса.</w:t>
      </w:r>
    </w:p>
    <w:bookmarkEnd w:id="61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Правила дополнены пунктом 45-1 в соответствии с приказом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65" w:id="6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46. Стажировка подлежит прохождению обучающимся не позднее двух месяцев до итоговой аттестации.</w:t>
      </w:r>
    </w:p>
    <w:bookmarkEnd w:id="62"/>
    <w:bookmarkStart w:name="z66" w:id="6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47. Стажировка проводится в государственных и правоохранительных органах, образовательных и (или) научных организациях и (или) зарубежных государств (далее – база стажировки) с учетом тем диссертационных исследований либо персональных приглашений обучающихся.</w:t>
      </w:r>
    </w:p>
    <w:bookmarkEnd w:id="63"/>
    <w:bookmarkStart w:name="z212" w:id="6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Для обучающихся предусматривается обязательное прохождение научной стажировки в научных организациях и (или) организациях соответствующих отраслей или сфер деятельности, в том числе за рубежом.</w:t>
      </w:r>
    </w:p>
    <w:bookmarkEnd w:id="64"/>
    <w:bookmarkStart w:name="z213" w:id="6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Перечень баз стажировок в зарубежных государствах составляется подразделением международного сотрудничества Академии (далее – подразделение) с учетом персональных приглашений обучающихся.</w:t>
      </w:r>
    </w:p>
    <w:bookmarkEnd w:id="6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Перечень баз стажировок в государственных и правоохранительных органах, образовательных и (или) научных организациях составляется ответственной кафедрой и утверждается на Учебно-методическом совете.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47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67" w:id="6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48. Базы стажировок определяются в соответствии с научным направлением образовательных программ, темой диссертационного исследования, материально-технической базой, а также с учетом квалифицированного профессорско-преподавательского состава, научных сотрудников и практических работников.</w:t>
      </w:r>
    </w:p>
    <w:bookmarkEnd w:id="66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48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68" w:id="6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49. Для прохождения стажировки обучающимся при участии научного руководителя (научного консультанта) составляется план по форме,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4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Правилам. План согласовывается с базой стажировки и рассматривается на заседании ответственной кафедры.</w:t>
      </w:r>
    </w:p>
    <w:bookmarkEnd w:id="6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прохождении зарубежной стажировки обучающийся направляет план прохождения стажировки в подразделение для согласования периода, срока, места и тематики стажировки с зарубежной базой стажировки.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49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69" w:id="6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50. При подтверждении базой стажировки приема обучающихся на стажировку, План утверждается директором ИПВО.</w:t>
      </w:r>
    </w:p>
    <w:bookmarkEnd w:id="6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прохождении зарубежной стажировки утвержденный План направляется в подразделение не менее чем за 4 недели (ближнее зарубежье) и 6 недель (дальнее зарубежье) до предполагаемого периода стажировки.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50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70" w:id="6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51. Обучающиеся представляют в подразделение учебно-методической работы ИПВО следующие документы:</w:t>
      </w:r>
    </w:p>
    <w:bookmarkEnd w:id="69"/>
    <w:bookmarkStart w:name="z221" w:id="7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рапорт на имя ректора Академии с визами научного руководителя/консультанта, заведующего кафедрой, директора ИПВО и курирующего проректора Академии;</w:t>
      </w:r>
    </w:p>
    <w:bookmarkEnd w:id="70"/>
    <w:bookmarkStart w:name="z222" w:id="7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копии письма-приглашения от базы стажировки для прохождения стажировки, с переводом на государственный или русский языки (при необходимости);</w:t>
      </w:r>
    </w:p>
    <w:bookmarkEnd w:id="7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план прохождения стажировки.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51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71" w:id="7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52. После принятия положительного решения ректором Академии, в течение трех рабочих дней подразделение учебно-методической работы вносит на подписание ректору Академии приказ о командировании обучающегося на стажировку.</w:t>
      </w:r>
    </w:p>
    <w:bookmarkEnd w:id="72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52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72" w:id="7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53. За пять рабочих дней до выезда за пределы Республики Казахстан обучающиеся проходят инструктаж в подразделении Академии по защите государственных секретов.</w:t>
      </w:r>
    </w:p>
    <w:bookmarkEnd w:id="73"/>
    <w:bookmarkStart w:name="z73" w:id="7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54. В случае выезда в страны дальнего зарубежья оформление визы обеспечивается Подразделением.</w:t>
      </w:r>
    </w:p>
    <w:bookmarkEnd w:id="74"/>
    <w:bookmarkStart w:name="z74" w:id="7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55. В период прохождения стажировки обучающийся ведет дневник стажировки по форме,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5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 и соблюдает Устав принимающей зарубежной образовательной и (или) научной организации.</w:t>
      </w:r>
    </w:p>
    <w:bookmarkEnd w:id="75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В пункт 55 внесено изменение на казахском языке, текст на русском языке не изменяется приказом Генерального Прокурора РК от 10.07.2019 </w:t>
      </w:r>
      <w:r>
        <w:rPr>
          <w:rFonts w:ascii="Times New Roman"/>
          <w:b w:val="false"/>
          <w:i w:val="false"/>
          <w:color w:val="000000"/>
          <w:sz w:val="28"/>
        </w:rPr>
        <w:t>№ 65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75" w:id="7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56. Для обучающихся, не прошедших стажировку по болезни или другим уважительным причинам, решением Ректора Академии период ее прохождения переносится на более поздний срок.</w:t>
      </w:r>
    </w:p>
    <w:bookmarkEnd w:id="76"/>
    <w:bookmarkStart w:name="z76" w:id="7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57. После завершения стажировки, обучающийся представляет в подразделение учебно-методической работы ИПВО документ, подтверждающий прохождение стажировки (сертификат, свидетельство, справка и т.д.).</w:t>
      </w:r>
    </w:p>
    <w:bookmarkEnd w:id="77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57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77" w:id="7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58. По истечении пяти рабочих дней после окончания стажировки, обучающимся составляется отчет о прохождении стажировки по форме,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6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Правилам.</w:t>
      </w:r>
    </w:p>
    <w:bookmarkEnd w:id="78"/>
    <w:bookmarkStart w:name="z228" w:id="7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Отчет заверяется научным руководителем (консультантом), заведующим ответственной кафедры и передается в подразделение учебно-методической работы ИПВО.</w:t>
      </w:r>
    </w:p>
    <w:bookmarkEnd w:id="79"/>
    <w:bookmarkStart w:name="z229" w:id="8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Отчет обучающегося о результатах стажировки рассматривается комиссией, создаваемой директором ИПВО из числа заведующего ответственной кафедрой и ее преподавателей.</w:t>
      </w:r>
    </w:p>
    <w:bookmarkEnd w:id="80"/>
    <w:bookmarkStart w:name="z230" w:id="8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Для защиты отчета обучающийся приглашается на заседание комиссии. Результаты защиты отчета оцениваются в соответствии с балльно-рейтинговой буквенной системой оценок.</w:t>
      </w:r>
    </w:p>
    <w:bookmarkEnd w:id="8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Решение комиссии оформляется протоколом.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58 в редакции приказа Генерального Прокурора РК от 04.12.2018 </w:t>
      </w:r>
      <w:r>
        <w:rPr>
          <w:rFonts w:ascii="Times New Roman"/>
          <w:b w:val="false"/>
          <w:i w:val="false"/>
          <w:color w:val="000000"/>
          <w:sz w:val="28"/>
        </w:rPr>
        <w:t>№ 134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1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организации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и прохождения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профессиональной практики 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стажировки обучающимися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Академии правоохранительных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органов при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Генеральной прокуратуре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Республики Казахстан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ff0000"/>
          <w:sz w:val="28"/>
        </w:rPr>
        <w:t xml:space="preserve">
      Сноска. Приложение 1 в редакции приказа Генерального Прокурора РК от 10.07.2019 </w:t>
      </w:r>
      <w:r>
        <w:rPr>
          <w:rFonts w:ascii="Times New Roman"/>
          <w:b w:val="false"/>
          <w:i w:val="false"/>
          <w:color w:val="ff0000"/>
          <w:sz w:val="28"/>
        </w:rPr>
        <w:t>№ 65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31" w:id="8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                        Академия правоохранительных органов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      при Генеральной прокуратуре Республики Казахстан                          Индивидуальный план прохождения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                  профессиональной практики                          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(фамилия, имя, отчество магистранта/докторанта (при его наличии))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            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            (код и наименование образовательной программы)</w:t>
      </w:r>
    </w:p>
    <w:bookmarkEnd w:id="8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Начало практики: "____" _________20__г.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Окончание практики: "____" _________20__г.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База практики ______________________________________________________________</w:t>
      </w:r>
    </w:p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1310"/>
        <w:gridCol w:w="3773"/>
        <w:gridCol w:w="2132"/>
        <w:gridCol w:w="2952"/>
        <w:gridCol w:w="2133"/>
      </w:tblGrid>
      <w:tr>
        <w:trPr>
          <w:trHeight w:val="30" w:hRule="atLeast"/>
        </w:trPr>
        <w:tc>
          <w:tcPr>
            <w:tcW w:w="131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№</w:t>
            </w:r>
          </w:p>
        </w:tc>
        <w:tc>
          <w:tcPr>
            <w:tcW w:w="37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Наименование работы*</w:t>
            </w:r>
          </w:p>
        </w:tc>
        <w:tc>
          <w:tcPr>
            <w:tcW w:w="2132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Сроки проведения</w:t>
            </w:r>
          </w:p>
        </w:tc>
        <w:tc>
          <w:tcPr>
            <w:tcW w:w="2952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Отметка о выполнении</w:t>
            </w:r>
          </w:p>
        </w:tc>
        <w:tc>
          <w:tcPr>
            <w:tcW w:w="21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Форма завершения</w:t>
            </w:r>
          </w:p>
        </w:tc>
      </w:tr>
      <w:tr>
        <w:trPr>
          <w:trHeight w:val="30" w:hRule="atLeast"/>
        </w:trPr>
        <w:tc>
          <w:tcPr>
            <w:tcW w:w="131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37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2132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2952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21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Обсужден и одобрен на заседании кафедры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Протокол от "____" _________20__г. №__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Заведующий кафедрой _______________________________________________________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                         (классный чин, фамилия, имя, отчество (при его наличии))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Магистрант (докторант) ______________ "____" _________20__г.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Руководитель практики ______________ "____" _________20__г.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* Наименование работы составляется с учетом вида практики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2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организации 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прохождения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профессиональной практики 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стажировки обучающимися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Академии правоохранительных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органов при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Генеральной прокуратуре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Республики Казахстан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ff0000"/>
          <w:sz w:val="28"/>
        </w:rPr>
        <w:t xml:space="preserve">
      Сноска. Приложение 2 в редакции приказа Генерального Прокурора РК от 10.07.2019 </w:t>
      </w:r>
      <w:r>
        <w:rPr>
          <w:rFonts w:ascii="Times New Roman"/>
          <w:b w:val="false"/>
          <w:i w:val="false"/>
          <w:color w:val="ff0000"/>
          <w:sz w:val="28"/>
        </w:rPr>
        <w:t>№ 65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32" w:id="83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                  Академия правоохранительных органов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при Генеральной прокуратуре Республики Казахстан</w:t>
      </w:r>
    </w:p>
    <w:bookmarkEnd w:id="83"/>
    <w:bookmarkStart w:name="z233" w:id="84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                   Дневник прохождения профессиональной практики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      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(фамилия, имя, отчество (при его наличии) магистранта/докторанта)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      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      (код и наименование образовательной программы)</w:t>
      </w:r>
    </w:p>
    <w:bookmarkEnd w:id="84"/>
    <w:bookmarkStart w:name="z234" w:id="8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Начало практики: "____" _________20__г.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Окончание практики: "____" _________20__г.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База практики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Направлен на профессиональную практику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</w:t>
      </w:r>
    </w:p>
    <w:bookmarkEnd w:id="85"/>
    <w:bookmarkStart w:name="z235" w:id="86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             ________________________________________________________________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(дата и номер приказа ректора Академии правоохранительных органов при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      Генеральной прокуратуре Республики Казахстан)</w:t>
      </w:r>
    </w:p>
    <w:bookmarkEnd w:id="86"/>
    <w:bookmarkStart w:name="z236" w:id="8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Программа профессиональной практики рассмотрена и утверждена на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заседании Учебно-методического совета Академии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Протокол от "____" ________ 20 ___ года № 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Индивидуальный план прохождения профессиональной практики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магистранта/докторанта одобрен решением заседания кафедры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Протокол от "____" _________20__г. №__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1. Отчет об итогах работы магистранта/докторанта в период профессиональной практики</w:t>
      </w:r>
    </w:p>
    <w:bookmarkEnd w:id="87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773"/>
        <w:gridCol w:w="8041"/>
        <w:gridCol w:w="1743"/>
        <w:gridCol w:w="1743"/>
      </w:tblGrid>
      <w:tr>
        <w:trPr>
          <w:trHeight w:val="30" w:hRule="atLeast"/>
        </w:trPr>
        <w:tc>
          <w:tcPr>
            <w:tcW w:w="7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z237" w:id="88"/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Дата</w:t>
            </w:r>
          </w:p>
          <w:bookmarkEnd w:id="88"/>
        </w:tc>
        <w:tc>
          <w:tcPr>
            <w:tcW w:w="80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Краткое содержание выполненных работ за день согласно программе профессиональной практики и индивидуальному плану прохождения профессиональной практики </w:t>
            </w:r>
          </w:p>
        </w:tc>
        <w:tc>
          <w:tcPr>
            <w:tcW w:w="174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Отметка о выполнении</w:t>
            </w:r>
          </w:p>
        </w:tc>
        <w:tc>
          <w:tcPr>
            <w:tcW w:w="174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Подпись руководителя практики</w:t>
            </w:r>
          </w:p>
        </w:tc>
      </w:tr>
      <w:tr>
        <w:trPr>
          <w:trHeight w:val="30" w:hRule="atLeast"/>
        </w:trPr>
        <w:tc>
          <w:tcPr>
            <w:tcW w:w="7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80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174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174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</w:tbl>
    <w:bookmarkStart w:name="z247" w:id="8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2. Информация о поощрениях и взысканиях магистранта/докторанта в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период профессиональной практики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3. Выводы и предложения магистранта/докторанта по итогам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профессиональной практики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___________________________________________________________________________</w:t>
      </w:r>
    </w:p>
    <w:bookmarkEnd w:id="89"/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3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организации 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прохождения профессиональной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практики и стажировки обучающимися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Академии правоохранительных органов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 Генеральной прокуратуре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Республики Казахстан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Форма              </w:t>
      </w:r>
    </w:p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 Отзыв</w:t>
      </w:r>
      <w:r>
        <w:br/>
      </w:r>
      <w:r>
        <w:rPr>
          <w:rFonts w:ascii="Times New Roman"/>
          <w:b/>
          <w:i w:val="false"/>
          <w:color w:val="000000"/>
        </w:rPr>
        <w:t>руководителя профессиональной практики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Руководитель профессиональной практики 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"___" ____________ 20__ г.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Магистрант/докторант________________________________________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"___" ____________ 20__ г.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4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организации 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прохождения профессиональной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практики и стажировки обучающимися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Академии правоохранительных органов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 Генеральной прокуратуре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Республики Казахстан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Форма              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Академия правоохранительных органов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         при Генеральной прокуратуре Республики Казахстан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Институт послевузовского образования</w:t>
      </w:r>
    </w:p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План</w:t>
      </w:r>
      <w:r>
        <w:br/>
      </w:r>
      <w:r>
        <w:rPr>
          <w:rFonts w:ascii="Times New Roman"/>
          <w:b/>
          <w:i w:val="false"/>
          <w:color w:val="000000"/>
        </w:rPr>
        <w:t>прохождения стажировки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Ф.И.О. (при его наличии) 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Специальность________________________</w:t>
      </w:r>
    </w:p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5540"/>
        <w:gridCol w:w="5541"/>
        <w:gridCol w:w="1219"/>
      </w:tblGrid>
      <w:tr>
        <w:trPr>
          <w:trHeight w:val="30" w:hRule="atLeast"/>
        </w:trPr>
        <w:tc>
          <w:tcPr>
            <w:tcW w:w="554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1</w:t>
            </w:r>
          </w:p>
        </w:tc>
        <w:tc>
          <w:tcPr>
            <w:tcW w:w="55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Страна прохождения</w:t>
            </w:r>
          </w:p>
        </w:tc>
        <w:tc>
          <w:tcPr>
            <w:tcW w:w="12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554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2</w:t>
            </w:r>
          </w:p>
        </w:tc>
        <w:tc>
          <w:tcPr>
            <w:tcW w:w="55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Организация</w:t>
            </w:r>
          </w:p>
        </w:tc>
        <w:tc>
          <w:tcPr>
            <w:tcW w:w="12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554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3</w:t>
            </w:r>
          </w:p>
        </w:tc>
        <w:tc>
          <w:tcPr>
            <w:tcW w:w="55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Сроки прохождения</w:t>
            </w:r>
          </w:p>
        </w:tc>
        <w:tc>
          <w:tcPr>
            <w:tcW w:w="12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554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4</w:t>
            </w:r>
          </w:p>
        </w:tc>
        <w:tc>
          <w:tcPr>
            <w:tcW w:w="55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Тема</w:t>
            </w:r>
          </w:p>
        </w:tc>
        <w:tc>
          <w:tcPr>
            <w:tcW w:w="12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554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5</w:t>
            </w:r>
          </w:p>
        </w:tc>
        <w:tc>
          <w:tcPr>
            <w:tcW w:w="55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Актуальность и новизна</w:t>
            </w:r>
          </w:p>
        </w:tc>
        <w:tc>
          <w:tcPr>
            <w:tcW w:w="12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554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</w:t>
            </w:r>
          </w:p>
        </w:tc>
        <w:tc>
          <w:tcPr>
            <w:tcW w:w="55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Цель</w:t>
            </w:r>
          </w:p>
        </w:tc>
        <w:tc>
          <w:tcPr>
            <w:tcW w:w="12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554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7</w:t>
            </w:r>
          </w:p>
        </w:tc>
        <w:tc>
          <w:tcPr>
            <w:tcW w:w="55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Задачи</w:t>
            </w:r>
          </w:p>
        </w:tc>
        <w:tc>
          <w:tcPr>
            <w:tcW w:w="12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554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8</w:t>
            </w:r>
          </w:p>
        </w:tc>
        <w:tc>
          <w:tcPr>
            <w:tcW w:w="55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Объект исследования</w:t>
            </w:r>
          </w:p>
        </w:tc>
        <w:tc>
          <w:tcPr>
            <w:tcW w:w="12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554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9</w:t>
            </w:r>
          </w:p>
        </w:tc>
        <w:tc>
          <w:tcPr>
            <w:tcW w:w="55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Ожидаемые результаты</w:t>
            </w:r>
          </w:p>
        </w:tc>
        <w:tc>
          <w:tcPr>
            <w:tcW w:w="12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</w:tbl>
    <w:p>
      <w:pPr>
        <w:spacing w:after="0"/>
        <w:ind w:left="0"/>
        <w:jc w:val="left"/>
      </w:pP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График прохождения стажировки</w:t>
      </w:r>
    </w:p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1228"/>
        <w:gridCol w:w="1998"/>
        <w:gridCol w:w="2768"/>
        <w:gridCol w:w="4307"/>
        <w:gridCol w:w="1999"/>
      </w:tblGrid>
      <w:tr>
        <w:trPr>
          <w:trHeight w:val="30" w:hRule="atLeast"/>
        </w:trPr>
        <w:tc>
          <w:tcPr>
            <w:tcW w:w="122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№</w:t>
            </w:r>
          </w:p>
        </w:tc>
        <w:tc>
          <w:tcPr>
            <w:tcW w:w="199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Наименование мероприятий</w:t>
            </w:r>
          </w:p>
        </w:tc>
        <w:tc>
          <w:tcPr>
            <w:tcW w:w="27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Сроки проведения мероприятий</w:t>
            </w:r>
          </w:p>
        </w:tc>
        <w:tc>
          <w:tcPr>
            <w:tcW w:w="430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Используемые технологии и методы исследования</w:t>
            </w:r>
          </w:p>
        </w:tc>
        <w:tc>
          <w:tcPr>
            <w:tcW w:w="199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Форма отчетности</w:t>
            </w:r>
          </w:p>
        </w:tc>
      </w:tr>
      <w:tr>
        <w:trPr>
          <w:trHeight w:val="30" w:hRule="atLeast"/>
        </w:trPr>
        <w:tc>
          <w:tcPr>
            <w:tcW w:w="122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199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27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430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199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</w:tbl>
    <w:p>
      <w:pPr>
        <w:spacing w:after="0"/>
        <w:ind w:left="0"/>
        <w:jc w:val="left"/>
      </w:pP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Рассмотрено на заседании кафедры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Протокол № ___ от "___" ____________ 20__ г.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Магистрант/докторант          Ф.И.О. (при его наличии)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Научный руководитель          Ф.И.О. (при его наличии)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Заведующий кафедрой           Ф.И.О. (при его наличии)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5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организации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и прохождения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профессиональной практики 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стажировки обучающимися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Академии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правоохранительных органов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 Генеральной прокуратуре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Республики Казахстан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ff0000"/>
          <w:sz w:val="28"/>
        </w:rPr>
        <w:t xml:space="preserve">
      Сноска. Приложение 5 в редакции приказа Генерального Прокурора РК от 10.07.2019 </w:t>
      </w:r>
      <w:r>
        <w:rPr>
          <w:rFonts w:ascii="Times New Roman"/>
          <w:b w:val="false"/>
          <w:i w:val="false"/>
          <w:color w:val="ff0000"/>
          <w:sz w:val="28"/>
        </w:rPr>
        <w:t>№ 65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48" w:id="9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                  Академия правоохранительных органов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при Генеральной прокуратуре Республики Казахстан</w:t>
      </w:r>
    </w:p>
    <w:bookmarkEnd w:id="90"/>
    <w:bookmarkStart w:name="z249" w:id="9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                         Дневник стажировки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      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(фамилия, имя, отчество (при его наличии) магистанта/докторанта)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      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      (код и наименование образовательной программы)</w:t>
      </w:r>
    </w:p>
    <w:bookmarkEnd w:id="91"/>
    <w:bookmarkStart w:name="z250" w:id="9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Начало стажировки: "____" _________20__г.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Окончание стажировки: "____" _________20__г.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База стажировки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Направлен на стажировку _________________________________________________</w:t>
      </w:r>
    </w:p>
    <w:bookmarkEnd w:id="9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             _________________________________________________________________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(дата и номер приказа ректора Академии правоохранительных органов при</w:t>
      </w:r>
      <w:r>
        <w:br/>
      </w:r>
      <w:r>
        <w:rPr>
          <w:rFonts w:ascii="Times New Roman"/>
          <w:b/>
          <w:i w:val="false"/>
          <w:color w:val="000000"/>
        </w:rPr>
        <w:t xml:space="preserve">                   Генеральной прокуратуре Республики Казахстан)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План стажировки утвержден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             (должность, классный чин)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"____" _________20__г.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1. Отчет об итогах работы магистранта/докторанта в период стажировки</w:t>
      </w:r>
    </w:p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1068"/>
        <w:gridCol w:w="6419"/>
        <w:gridCol w:w="2406"/>
        <w:gridCol w:w="2407"/>
      </w:tblGrid>
      <w:tr>
        <w:trPr>
          <w:trHeight w:val="30" w:hRule="atLeast"/>
        </w:trPr>
        <w:tc>
          <w:tcPr>
            <w:tcW w:w="10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Дата</w:t>
            </w:r>
          </w:p>
        </w:tc>
        <w:tc>
          <w:tcPr>
            <w:tcW w:w="64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Краткое содержание выполненных работ за день согласно плану стажировки</w:t>
            </w:r>
          </w:p>
        </w:tc>
        <w:tc>
          <w:tcPr>
            <w:tcW w:w="240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Отметка о выполнении</w:t>
            </w:r>
          </w:p>
        </w:tc>
        <w:tc>
          <w:tcPr>
            <w:tcW w:w="240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Подпись руководителя стажировки</w:t>
            </w:r>
          </w:p>
        </w:tc>
      </w:tr>
      <w:tr>
        <w:trPr>
          <w:trHeight w:val="30" w:hRule="atLeast"/>
        </w:trPr>
        <w:tc>
          <w:tcPr>
            <w:tcW w:w="10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64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240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240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2. Информация о поощрениях и взысканиях магистранта/докторанта в период стажировки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3. Выводы и предложения магистранта/докторанта по итогам стажировки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4. Заключение руководителя от базы стажировки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Руководитель от базы стажировки       ______________________________________________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                               (фамилия, имя, отчество (при его наличии), подпись)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_________________________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       (дата, печать)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6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организации 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прохождения профессиональной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практики и стажировки обучающимися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Академии правоохранительных органов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 Генеральной прокуратуре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Республики Казахстан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Форма              </w:t>
      </w:r>
    </w:p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Отчет магистранта/докторанта</w:t>
      </w:r>
      <w:r>
        <w:br/>
      </w:r>
      <w:r>
        <w:rPr>
          <w:rFonts w:ascii="Times New Roman"/>
          <w:b/>
          <w:i w:val="false"/>
          <w:color w:val="000000"/>
        </w:rPr>
        <w:t>о прохождении стажировки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Отчет магистранта/докторанта Академии правоохранительных органов обсужден и одобрен на заседании кафедры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Протокол № "__" от "__" __________ 20__ г.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Заведующий кафедрой __________________ Ф.И.О. (при его наличии)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Магистрант/докторант________________________________________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"___" ____________ 20__ г.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Руководитель стажировки 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"___" ____________ 20__ г.</w:t>
      </w:r>
    </w:p>
    <w:p>
      <w:pPr>
        <w:spacing w:after="0"/>
        <w:ind w:left="0"/>
        <w:jc w:val="left"/>
      </w:pPr>
      <w:r>
        <w:br/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				</w:t>
      </w:r>
    </w:p>
    <w:p>
      <w:pPr>
        <w:pStyle w:val="disclaimer"/>
      </w:pPr>
      <w:r>
        <w:rPr>
          <w:rFonts w:ascii="Times New Roman"/>
          <w:b w:val="false"/>
          <w:i w:val="false"/>
          <w:color w:val="000000"/>
        </w:rPr>
        <w:t>
					© 2012. РГП на ПХВ «Институт законодательства и правовой информации Республики Казахстан» Министерства юстиции Республики Казахстан
				</w:t>
      </w:r>
    </w:p>
    <w:sectPr>
      <w:pgSz w:w="11907" w:h="16839" w:code="9"/>
      <w:pgMar w:top="1440" w:right="1080" w:bottom="1440" w:left="1080"/>
    </w:sectPr>
  </w:body>
</w:document>
</file>

<file path=word/numbering.xml><?xml version="1.0" encoding="utf-8"?>
<w:numbering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/>
</file>

<file path=word/styles.xml><?xml version="1.0" encoding="utf-8"?>
<w:styles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basedOn w:val="DocDefaults"/>
    <w:qFormat/>
    <w:rsid w:val="004A3277"/>
    <w:rPr>
      <w:rFonts w:ascii="Times New Roman" w:hAnsi="Times New Roman" w:eastAsia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="Times New Roman" w:hAnsi="Times New Roman" w:eastAsia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="Times New Roman" w:hAnsi="Times New Roman" w:eastAsia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="Times New Roman" w:hAnsi="Times New Roman" w:eastAsia="Times New Roman" w:cs="Times New Roma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="Times New Roman" w:hAnsi="Times New Roman" w:eastAsia="Times New Roman" w:cs="Times New Roman"/>
    </w:rPr>
  </w:style>
  <w:style w:type="character" w:styleId="DefaultParagraphFont" w:default="true">
    <w:name w:val="Default Paragraph Font"/>
    <w:uiPriority w:val="1"/>
    <w:semiHidden/>
    <w:unhideWhenUsed/>
    <w:rPr>
      <w:rFonts w:ascii="Times New Roman" w:hAnsi="Times New Roman" w:eastAsia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  <w:rPr>
      <w:rFonts w:ascii="Times New Roman" w:hAnsi="Times New Roman" w:eastAsia="Times New Roman" w:cs="Times New Roman"/>
    </w:rPr>
  </w:style>
  <w:style w:type="character" w:styleId="HeaderChar" w:customStyle="true">
    <w:name w:val="Header Char"/>
    <w:basedOn w:val="DefaultParagraphFont"/>
    <w:link w:val="Header"/>
    <w:uiPriority w:val="99"/>
    <w:rsid w:val="00841CD9"/>
    <w:rPr>
      <w:rFonts w:ascii="Times New Roman" w:hAnsi="Times New Roman" w:eastAsia="Times New Roman" w:cs="Times New Roman"/>
    </w:rPr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="Times New Roman" w:hAnsi="Times New Roman" w:eastAsia="Times New Roman" w:cs="Times New Roman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="Times New Roman" w:hAnsi="Times New Roman" w:eastAsia="Times New Roman" w:cs="Times New Roman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="Times New Roman" w:hAnsi="Times New Roman" w:eastAsia="Times New Roman" w:cs="Times New Roman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="Times New Roman" w:hAnsi="Times New Roman" w:eastAsia="Times New Roman" w:cs="Times New Roman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  <w:rPr>
      <w:rFonts w:ascii="Times New Roman" w:hAnsi="Times New Roman" w:eastAsia="Times New Roman" w:cs="Times New Roman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="Times New Roman" w:hAnsi="Times New Roman" w:eastAsia="Times New Roman" w:cs="Times New Roman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="Times New Roman" w:hAnsi="Times New Roman" w:eastAsia="Times New Roman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="Times New Roman" w:hAnsi="Times New Roman" w:eastAsia="Times New Roman" w:cs="Times New Roman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="Times New Roman" w:hAnsi="Times New Roman" w:eastAsia="Times New Roman" w:cs="Times New Roman"/>
    </w:rPr>
  </w:style>
  <w:style w:type="character" w:styleId="Emphasis">
    <w:name w:val="Emphasis"/>
    <w:basedOn w:val="DefaultParagraphFont"/>
    <w:uiPriority w:val="20"/>
    <w:qFormat/>
    <w:rsid w:val="00D1197D"/>
    <w:rPr>
      <w:rFonts w:ascii="Times New Roman" w:hAnsi="Times New Roman" w:eastAsia="Times New Roman" w:cs="Times New Roman"/>
    </w:rPr>
  </w:style>
  <w:style w:type="character" w:styleId="Hyperlink">
    <w:name w:val="Hyperlink"/>
    <w:basedOn w:val="DefaultParagraphFont"/>
    <w:uiPriority w:val="99"/>
    <w:unhideWhenUsed/>
    <w:rPr>
      <w:rFonts w:ascii="Times New Roman" w:hAnsi="Times New Roman" w:eastAsia="Times New Roman" w:cs="Times New Roman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ascii="Times New Roman" w:hAnsi="Times New Roman" w:eastAsia="Times New Roman" w:cs="Times New Roman"/>
    </w:r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rPr>
      <w:rFonts w:ascii="Times New Roman" w:hAnsi="Times New Roman" w:eastAsia="Times New Roman" w:cs="Times New Roma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rFonts w:ascii="Times New Roman" w:hAnsi="Times New Roman" w:eastAsia="Times New Roman" w:cs="Times New Roman"/>
    </w:rPr>
  </w:style>
  <w:style w:type="paragraph" w:styleId="disclaimer">
    <w:name w:val="disclaimer"/>
    <w:basedOn w:val="Normal"/>
    <w:pPr>
      <w:jc w:val="center"/>
    </w:pPr>
    <w:rPr>
      <w:sz w:val="18"/>
      <w:szCs w:val="18"/>
    </w:rPr>
  </w:style>
  <w:style w:type="paragraph" w:styleId="DocDefaults">
    <w:name w:val="DocDefaults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<Relationships xmlns="http://schemas.openxmlformats.org/package/2006/relationships"><Relationship Target="styles.xml" Type="http://schemas.openxmlformats.org/officeDocument/2006/relationships/styles" Id="rId1"/><Relationship Target="numbering.xml" Type="http://schemas.openxmlformats.org/officeDocument/2006/relationships/numbering" Id="rId2"/><Relationship Target="media/document_image_rId3.png" Type="http://schemas.openxmlformats.org/officeDocument/2006/relationships/image" Id="rId3"/></Relationships>
</file>

<file path=docProps/app.xml><?xml version="1.0" encoding="utf-8"?>
<properties:Properties xmlns:vt="http://schemas.openxmlformats.org/officeDocument/2006/docPropsVTypes" xmlns:properties="http://schemas.openxmlformats.org/officeDocument/2006/extended-properti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