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400" w:rsidRPr="00B414BA" w:rsidRDefault="00020400" w:rsidP="00020400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020400" w:rsidRPr="00B414BA" w:rsidRDefault="00020400" w:rsidP="00020400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B414BA">
        <w:rPr>
          <w:sz w:val="28"/>
          <w:szCs w:val="28"/>
        </w:rPr>
        <w:t xml:space="preserve">. Назовите виды поверки и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</w:t>
      </w:r>
      <w:proofErr w:type="spellStart"/>
      <w:r w:rsidRPr="00B414BA">
        <w:rPr>
          <w:sz w:val="28"/>
          <w:szCs w:val="28"/>
        </w:rPr>
        <w:t>каждыи</w:t>
      </w:r>
      <w:proofErr w:type="spellEnd"/>
      <w:r w:rsidRPr="00B414BA">
        <w:rPr>
          <w:sz w:val="28"/>
          <w:szCs w:val="28"/>
        </w:rPr>
        <w:t xml:space="preserve">̆ из них. </w:t>
      </w:r>
    </w:p>
    <w:p w:rsidR="00020400" w:rsidRPr="00B414BA" w:rsidRDefault="00020400" w:rsidP="00020400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B414BA">
        <w:rPr>
          <w:sz w:val="28"/>
          <w:szCs w:val="28"/>
        </w:rPr>
        <w:t>.От чего зависит выбор экспериментальных и расчетных методов определения и контроля метрологических характеристик измерительных каналов информационно-измерительных систем?</w:t>
      </w:r>
      <w:r w:rsidRPr="00B414BA"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3</w:t>
      </w:r>
      <w:r w:rsidRPr="00B414BA">
        <w:rPr>
          <w:sz w:val="28"/>
          <w:szCs w:val="28"/>
        </w:rPr>
        <w:t>.С</w:t>
      </w:r>
      <w:proofErr w:type="gramEnd"/>
      <w:r w:rsidRPr="00B414BA">
        <w:rPr>
          <w:sz w:val="28"/>
          <w:szCs w:val="28"/>
        </w:rPr>
        <w:t xml:space="preserve"> какими целями проводится калибровка измерительных каналов информационно-измерительных систем? </w:t>
      </w:r>
    </w:p>
    <w:p w:rsidR="00020400" w:rsidRPr="00B414BA" w:rsidRDefault="00020400" w:rsidP="00020400">
      <w:pPr>
        <w:pStyle w:val="a3"/>
        <w:rPr>
          <w:sz w:val="28"/>
          <w:szCs w:val="28"/>
        </w:rPr>
      </w:pPr>
      <w:r>
        <w:rPr>
          <w:sz w:val="28"/>
          <w:szCs w:val="28"/>
        </w:rPr>
        <w:t>4</w:t>
      </w:r>
      <w:bookmarkStart w:id="0" w:name="_GoBack"/>
      <w:bookmarkEnd w:id="0"/>
      <w:r w:rsidRPr="00B414BA">
        <w:rPr>
          <w:sz w:val="28"/>
          <w:szCs w:val="28"/>
        </w:rPr>
        <w:t xml:space="preserve">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основные тенденции в области испытаний и поверки информационно-измерительных систем. </w:t>
      </w:r>
    </w:p>
    <w:p w:rsidR="00020400" w:rsidRPr="00B414BA" w:rsidRDefault="00020400" w:rsidP="00020400">
      <w:pPr>
        <w:rPr>
          <w:rFonts w:ascii="Times New Roman" w:hAnsi="Times New Roman" w:cs="Times New Roman"/>
          <w:sz w:val="28"/>
          <w:szCs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400"/>
    <w:rsid w:val="00020400"/>
    <w:rsid w:val="00024566"/>
    <w:rsid w:val="00230E63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BAD231F2-C6D5-CF4C-BACA-3662FCE80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204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04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2020-09-20T17:46:00Z</dcterms:created>
  <dcterms:modified xsi:type="dcterms:W3CDTF">2020-09-20T17:46:00Z</dcterms:modified>
</cp:coreProperties>
</file>