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6660" w:rsidRPr="00B96660" w:rsidRDefault="00B96660" w:rsidP="00B96660">
      <w:pPr>
        <w:spacing w:after="0" w:line="240" w:lineRule="auto"/>
        <w:ind w:firstLine="709"/>
        <w:jc w:val="center"/>
        <w:rPr>
          <w:rFonts w:ascii="Times New Roman" w:hAnsi="Times New Roman" w:cs="Times New Roman"/>
          <w:sz w:val="28"/>
          <w:szCs w:val="28"/>
          <w:lang w:val="kk-KZ"/>
        </w:rPr>
      </w:pPr>
      <w:r w:rsidRPr="00B96660">
        <w:rPr>
          <w:rFonts w:ascii="Times New Roman" w:hAnsi="Times New Roman" w:cs="Times New Roman"/>
          <w:sz w:val="28"/>
          <w:szCs w:val="28"/>
          <w:lang w:val="kk-KZ"/>
        </w:rPr>
        <w:t>9 ЖАСАНДЫ СУ ҚОЙМАЛАРЫНЫҢ ҚҰРЫЛЫМЫ</w:t>
      </w:r>
    </w:p>
    <w:p w:rsidR="00B96660" w:rsidRPr="00B96660" w:rsidRDefault="00B96660" w:rsidP="00B96660">
      <w:pPr>
        <w:spacing w:after="0" w:line="240" w:lineRule="auto"/>
        <w:ind w:firstLine="709"/>
        <w:jc w:val="center"/>
        <w:rPr>
          <w:rFonts w:ascii="Times New Roman" w:hAnsi="Times New Roman" w:cs="Times New Roman"/>
          <w:b/>
          <w:sz w:val="28"/>
          <w:szCs w:val="28"/>
          <w:lang w:val="kk-KZ"/>
        </w:rPr>
      </w:pPr>
    </w:p>
    <w:p w:rsidR="00B96660" w:rsidRPr="00B96660" w:rsidRDefault="00B96660" w:rsidP="00B96660">
      <w:pPr>
        <w:spacing w:after="0" w:line="240" w:lineRule="auto"/>
        <w:ind w:firstLine="709"/>
        <w:jc w:val="both"/>
        <w:rPr>
          <w:rFonts w:ascii="Times New Roman" w:hAnsi="Times New Roman" w:cs="Times New Roman"/>
          <w:sz w:val="28"/>
          <w:szCs w:val="28"/>
          <w:lang w:val="kk-KZ"/>
        </w:rPr>
      </w:pPr>
      <w:r w:rsidRPr="00B96660">
        <w:rPr>
          <w:rFonts w:ascii="Times New Roman" w:hAnsi="Times New Roman" w:cs="Times New Roman"/>
          <w:sz w:val="28"/>
          <w:szCs w:val="28"/>
          <w:lang w:val="kk-KZ"/>
        </w:rPr>
        <w:t>9.1.Тоған жасанды терең су, ол жерасты суларымен және еріген қар суымен, жаңбыр суларымен қоректенеді. Тоғанның өзіне ғана тән өсімдіктері және су жәндіктері бар шектеулі көлемді су. Тоғандар ағынды және ағынсыз болады. Ағынды тоғандарды құрған кезде олардың керек көздері өзендер, бұлақтар, қайнарлар болады. Ағынсыз тоғандарды құрған кезде олардың керек көздері қаладағы су жолдары  немесе басқа су көздерінен өз еркімен немесе мәжбүрлеп аққан.</w:t>
      </w:r>
    </w:p>
    <w:p w:rsidR="00B96660" w:rsidRPr="00B96660" w:rsidRDefault="00B96660" w:rsidP="00B96660">
      <w:pPr>
        <w:spacing w:after="0" w:line="240" w:lineRule="auto"/>
        <w:ind w:firstLine="709"/>
        <w:jc w:val="both"/>
        <w:rPr>
          <w:rFonts w:ascii="Times New Roman" w:hAnsi="Times New Roman" w:cs="Times New Roman"/>
          <w:sz w:val="28"/>
          <w:szCs w:val="28"/>
          <w:lang w:val="kk-KZ"/>
        </w:rPr>
      </w:pPr>
      <w:r w:rsidRPr="00B96660">
        <w:rPr>
          <w:rFonts w:ascii="Times New Roman" w:hAnsi="Times New Roman" w:cs="Times New Roman"/>
          <w:sz w:val="28"/>
          <w:szCs w:val="28"/>
          <w:lang w:val="kk-KZ"/>
        </w:rPr>
        <w:t>Тоғандар жалғыз немесе басқаларымен бірігіп біртұтас тереңдігі жағалауда 1метрден ортасында 4,5метрге дейін жаға сызығынан қиғаш еңкіштігі 1:5 қатынасындай су жүйесін құрады. Тоғанның осындай көрсеткіштері оны балдырмен қияқшөптің көп өсіп кетуінен, түбінің балдыр басуынан, су бетінің гүлдеп кетуінен және шірінді өсімдіктердің жағымсыз иісінен сақтайды.</w:t>
      </w:r>
    </w:p>
    <w:p w:rsidR="00B96660" w:rsidRPr="00B96660" w:rsidRDefault="00B96660" w:rsidP="00B96660">
      <w:pPr>
        <w:spacing w:after="0" w:line="240" w:lineRule="auto"/>
        <w:ind w:firstLine="709"/>
        <w:jc w:val="both"/>
        <w:rPr>
          <w:rFonts w:ascii="Times New Roman" w:hAnsi="Times New Roman" w:cs="Times New Roman"/>
          <w:sz w:val="28"/>
          <w:szCs w:val="28"/>
          <w:lang w:val="kk-KZ"/>
        </w:rPr>
      </w:pPr>
      <w:r w:rsidRPr="00B96660">
        <w:rPr>
          <w:rFonts w:ascii="Times New Roman" w:hAnsi="Times New Roman" w:cs="Times New Roman"/>
          <w:sz w:val="28"/>
          <w:szCs w:val="28"/>
          <w:lang w:val="kk-KZ"/>
        </w:rPr>
        <w:t>Тоғаннның құрылымының кезектесіп келуі.</w:t>
      </w:r>
    </w:p>
    <w:p w:rsidR="00B96660" w:rsidRPr="00B96660" w:rsidRDefault="00B96660" w:rsidP="00B96660">
      <w:pPr>
        <w:spacing w:after="0" w:line="240" w:lineRule="auto"/>
        <w:ind w:firstLine="709"/>
        <w:jc w:val="both"/>
        <w:rPr>
          <w:rFonts w:ascii="Times New Roman" w:hAnsi="Times New Roman" w:cs="Times New Roman"/>
          <w:sz w:val="28"/>
          <w:szCs w:val="28"/>
          <w:lang w:val="kk-KZ"/>
        </w:rPr>
      </w:pPr>
      <w:r w:rsidRPr="00B96660">
        <w:rPr>
          <w:rFonts w:ascii="Times New Roman" w:hAnsi="Times New Roman" w:cs="Times New Roman"/>
          <w:sz w:val="28"/>
          <w:szCs w:val="28"/>
          <w:lang w:val="kk-KZ"/>
        </w:rPr>
        <w:t>1. тоғанның тұратын жерін құрау.</w:t>
      </w:r>
    </w:p>
    <w:p w:rsidR="00B96660" w:rsidRPr="00B96660" w:rsidRDefault="00B96660" w:rsidP="00B96660">
      <w:pPr>
        <w:spacing w:after="0" w:line="240" w:lineRule="auto"/>
        <w:ind w:firstLine="709"/>
        <w:jc w:val="both"/>
        <w:rPr>
          <w:rFonts w:ascii="Times New Roman" w:hAnsi="Times New Roman" w:cs="Times New Roman"/>
          <w:sz w:val="28"/>
          <w:szCs w:val="28"/>
          <w:lang w:val="kk-KZ"/>
        </w:rPr>
      </w:pPr>
      <w:r w:rsidRPr="00B96660">
        <w:rPr>
          <w:rFonts w:ascii="Times New Roman" w:hAnsi="Times New Roman" w:cs="Times New Roman"/>
          <w:sz w:val="28"/>
          <w:szCs w:val="28"/>
          <w:lang w:val="kk-KZ"/>
        </w:rPr>
        <w:t>2. «Қорған» деген балшықтан жасалған негізі қаланады. «Жататын жерін» белгілегеннен кейін оның үстіне жұмсақ иленген балшық «балшықты қамыр» 0,3-0,5метр қабат қаланады. Жағаның гидроизоляциялық сақтық шарасы мақсатында балшық қабаты судан 40-50см шығып тұруы керек.</w:t>
      </w:r>
    </w:p>
    <w:p w:rsidR="00B96660" w:rsidRPr="00B96660" w:rsidRDefault="00B96660" w:rsidP="00B96660">
      <w:pPr>
        <w:spacing w:after="0" w:line="240" w:lineRule="auto"/>
        <w:ind w:firstLine="709"/>
        <w:jc w:val="both"/>
        <w:rPr>
          <w:rFonts w:ascii="Times New Roman" w:hAnsi="Times New Roman" w:cs="Times New Roman"/>
          <w:sz w:val="28"/>
          <w:szCs w:val="28"/>
          <w:lang w:val="kk-KZ"/>
        </w:rPr>
      </w:pPr>
      <w:r w:rsidRPr="00B96660">
        <w:rPr>
          <w:rFonts w:ascii="Times New Roman" w:hAnsi="Times New Roman" w:cs="Times New Roman"/>
          <w:sz w:val="28"/>
          <w:szCs w:val="28"/>
          <w:lang w:val="kk-KZ"/>
        </w:rPr>
        <w:t xml:space="preserve">3. балшыққа ұсақ тастарды салып оны тығыз ұсақ тасты негізге айналдырады,  оның қалыңдығы 4-5см лік тығыз қабат пайда болады. Осы қабаттың үстіне ірі құмдардан 20см лік қабат қаланып тегістеледі. Мұндай изоляция суды мүлдем өткізбейді. </w:t>
      </w:r>
    </w:p>
    <w:p w:rsidR="00B96660" w:rsidRPr="00B96660" w:rsidRDefault="00B96660" w:rsidP="00B96660">
      <w:pPr>
        <w:spacing w:after="0" w:line="240" w:lineRule="auto"/>
        <w:ind w:firstLine="709"/>
        <w:jc w:val="both"/>
        <w:rPr>
          <w:rFonts w:ascii="Times New Roman" w:hAnsi="Times New Roman" w:cs="Times New Roman"/>
          <w:sz w:val="28"/>
          <w:szCs w:val="28"/>
          <w:lang w:val="kk-KZ"/>
        </w:rPr>
      </w:pPr>
      <w:r w:rsidRPr="00B96660">
        <w:rPr>
          <w:rFonts w:ascii="Times New Roman" w:hAnsi="Times New Roman" w:cs="Times New Roman"/>
          <w:sz w:val="28"/>
          <w:szCs w:val="28"/>
          <w:lang w:val="kk-KZ"/>
        </w:rPr>
        <w:t>4. 15см лік ірі құм қабаты қаланады. Гидроизоляция жұмыстарымен қатар тоғанның түбіне су ағызатын құрылғы орнатылады.</w:t>
      </w:r>
    </w:p>
    <w:p w:rsidR="00B96660" w:rsidRPr="00B96660" w:rsidRDefault="00B96660" w:rsidP="00B96660">
      <w:pPr>
        <w:spacing w:after="0" w:line="240" w:lineRule="auto"/>
        <w:ind w:firstLine="709"/>
        <w:jc w:val="both"/>
        <w:rPr>
          <w:rFonts w:ascii="Times New Roman" w:hAnsi="Times New Roman" w:cs="Times New Roman"/>
          <w:sz w:val="28"/>
          <w:szCs w:val="28"/>
          <w:lang w:val="kk-KZ"/>
        </w:rPr>
      </w:pPr>
      <w:r w:rsidRPr="00B96660">
        <w:rPr>
          <w:rFonts w:ascii="Times New Roman" w:hAnsi="Times New Roman" w:cs="Times New Roman"/>
          <w:sz w:val="28"/>
          <w:szCs w:val="28"/>
          <w:lang w:val="kk-KZ"/>
        </w:rPr>
        <w:t>5.су қоймасының кескінің бейнелейді. Бұл үшін таңдап алынған жерге корпусын орналастырады, жоғарғы шеттеріне тігінен рейкаларды арасына жарты метр қалдыра отырып орналастырады. Одан кейін рейкаларды арқан немесе шлангты айналдырып тоғанның кескінің жасап шығады.</w:t>
      </w:r>
    </w:p>
    <w:p w:rsidR="00B96660" w:rsidRPr="00B96660" w:rsidRDefault="00B96660" w:rsidP="00B96660">
      <w:pPr>
        <w:spacing w:after="0" w:line="240" w:lineRule="auto"/>
        <w:ind w:firstLine="709"/>
        <w:jc w:val="both"/>
        <w:rPr>
          <w:rFonts w:ascii="Times New Roman" w:hAnsi="Times New Roman" w:cs="Times New Roman"/>
          <w:sz w:val="28"/>
          <w:szCs w:val="28"/>
          <w:lang w:val="kk-KZ"/>
        </w:rPr>
      </w:pPr>
      <w:r w:rsidRPr="00B96660">
        <w:rPr>
          <w:rFonts w:ascii="Times New Roman" w:hAnsi="Times New Roman" w:cs="Times New Roman"/>
          <w:sz w:val="28"/>
          <w:szCs w:val="28"/>
          <w:lang w:val="kk-KZ"/>
        </w:rPr>
        <w:t>6.тоғанның қырынан кескінің жасайды. Қажет тереңдіктегі шұңқыр қазылып оған корпустың формасы беріледі. Жер бедеріне дәл келетіндей етіп шұңқыр қазу керек.</w:t>
      </w:r>
    </w:p>
    <w:p w:rsidR="00B96660" w:rsidRPr="00B96660" w:rsidRDefault="00B96660" w:rsidP="00B96660">
      <w:pPr>
        <w:spacing w:after="0" w:line="240" w:lineRule="auto"/>
        <w:ind w:firstLine="709"/>
        <w:jc w:val="both"/>
        <w:rPr>
          <w:rFonts w:ascii="Times New Roman" w:hAnsi="Times New Roman" w:cs="Times New Roman"/>
          <w:sz w:val="28"/>
          <w:szCs w:val="28"/>
          <w:lang w:val="kk-KZ"/>
        </w:rPr>
      </w:pPr>
      <w:r w:rsidRPr="00B96660">
        <w:rPr>
          <w:rFonts w:ascii="Times New Roman" w:hAnsi="Times New Roman" w:cs="Times New Roman"/>
          <w:sz w:val="28"/>
          <w:szCs w:val="28"/>
          <w:lang w:val="kk-KZ"/>
        </w:rPr>
        <w:t>7.су қоймасының корпусы орналастырылады. Котлован дайын болғаннан кейін оған дайын ыдысты орналастырамыз. Ақырындап форманы суға толтыра бастаймыз және қабырға мен форманың арасындағы бос қуысты топырақпен толтырамыз.</w:t>
      </w:r>
    </w:p>
    <w:p w:rsidR="00B96660" w:rsidRPr="00B96660" w:rsidRDefault="00B96660" w:rsidP="00B96660">
      <w:pPr>
        <w:spacing w:after="0" w:line="240" w:lineRule="auto"/>
        <w:ind w:firstLine="709"/>
        <w:jc w:val="both"/>
        <w:rPr>
          <w:rFonts w:ascii="Times New Roman" w:hAnsi="Times New Roman" w:cs="Times New Roman"/>
          <w:sz w:val="28"/>
          <w:szCs w:val="28"/>
          <w:lang w:val="kk-KZ"/>
        </w:rPr>
      </w:pPr>
      <w:r w:rsidRPr="00B96660">
        <w:rPr>
          <w:rFonts w:ascii="Times New Roman" w:hAnsi="Times New Roman" w:cs="Times New Roman"/>
          <w:sz w:val="28"/>
          <w:szCs w:val="28"/>
          <w:lang w:val="kk-KZ"/>
        </w:rPr>
        <w:t>8.су қоймасын безендіру.  Безендіруді проектіде көрсетілгендей әсемдік материалдармен, өсімдіктермен безендіреміз және суды керек жеріне дейін құямыз.</w:t>
      </w:r>
    </w:p>
    <w:p w:rsidR="00B96660" w:rsidRPr="00B96660" w:rsidRDefault="00B96660" w:rsidP="00B96660">
      <w:pPr>
        <w:spacing w:after="0" w:line="240" w:lineRule="auto"/>
        <w:ind w:firstLine="709"/>
        <w:jc w:val="both"/>
        <w:rPr>
          <w:rFonts w:ascii="Times New Roman" w:hAnsi="Times New Roman" w:cs="Times New Roman"/>
          <w:sz w:val="28"/>
          <w:szCs w:val="28"/>
          <w:lang w:val="kk-KZ"/>
        </w:rPr>
      </w:pPr>
      <w:r w:rsidRPr="00B96660">
        <w:rPr>
          <w:rFonts w:ascii="Times New Roman" w:hAnsi="Times New Roman" w:cs="Times New Roman"/>
          <w:sz w:val="28"/>
          <w:szCs w:val="28"/>
          <w:lang w:val="kk-KZ"/>
        </w:rPr>
        <w:t>9.2. Иілгіш гидроизоляциямен су қоймасы.</w:t>
      </w:r>
    </w:p>
    <w:p w:rsidR="00B96660" w:rsidRPr="00B96660" w:rsidRDefault="00B96660" w:rsidP="00B96660">
      <w:pPr>
        <w:spacing w:after="0" w:line="240" w:lineRule="auto"/>
        <w:ind w:firstLine="709"/>
        <w:jc w:val="both"/>
        <w:rPr>
          <w:rFonts w:ascii="Times New Roman" w:hAnsi="Times New Roman" w:cs="Times New Roman"/>
          <w:sz w:val="28"/>
          <w:szCs w:val="28"/>
          <w:lang w:val="kk-KZ"/>
        </w:rPr>
      </w:pPr>
      <w:r w:rsidRPr="00B96660">
        <w:rPr>
          <w:rFonts w:ascii="Times New Roman" w:hAnsi="Times New Roman" w:cs="Times New Roman"/>
          <w:sz w:val="28"/>
          <w:szCs w:val="28"/>
          <w:lang w:val="kk-KZ"/>
        </w:rPr>
        <w:t>Иілгіш гидроизоляция – арнаулы пленка ПВХ (поливинилхлорид).</w:t>
      </w:r>
    </w:p>
    <w:p w:rsidR="00B96660" w:rsidRPr="00B96660" w:rsidRDefault="00B96660" w:rsidP="00B96660">
      <w:pPr>
        <w:spacing w:after="0" w:line="240" w:lineRule="auto"/>
        <w:ind w:firstLine="709"/>
        <w:jc w:val="both"/>
        <w:rPr>
          <w:rFonts w:ascii="Times New Roman" w:hAnsi="Times New Roman" w:cs="Times New Roman"/>
          <w:sz w:val="28"/>
          <w:szCs w:val="28"/>
          <w:lang w:val="kk-KZ"/>
        </w:rPr>
      </w:pPr>
      <w:r w:rsidRPr="00B96660">
        <w:rPr>
          <w:rFonts w:ascii="Times New Roman" w:hAnsi="Times New Roman" w:cs="Times New Roman"/>
          <w:sz w:val="28"/>
          <w:szCs w:val="28"/>
          <w:lang w:val="kk-KZ"/>
        </w:rPr>
        <w:t>Үлкен мөлшердегі су қоймаларын орнату үшін бөтелке каучукті пленка, рубероид және толь қолданылады.</w:t>
      </w:r>
    </w:p>
    <w:p w:rsidR="00B96660" w:rsidRPr="00B96660" w:rsidRDefault="00B96660" w:rsidP="00B96660">
      <w:pPr>
        <w:spacing w:after="0" w:line="240" w:lineRule="auto"/>
        <w:ind w:firstLine="709"/>
        <w:jc w:val="both"/>
        <w:rPr>
          <w:rFonts w:ascii="Times New Roman" w:hAnsi="Times New Roman" w:cs="Times New Roman"/>
          <w:sz w:val="28"/>
          <w:szCs w:val="28"/>
          <w:lang w:val="kk-KZ"/>
        </w:rPr>
      </w:pPr>
      <w:r w:rsidRPr="00B96660">
        <w:rPr>
          <w:rFonts w:ascii="Times New Roman" w:hAnsi="Times New Roman" w:cs="Times New Roman"/>
          <w:sz w:val="28"/>
          <w:szCs w:val="28"/>
          <w:lang w:val="kk-KZ"/>
        </w:rPr>
        <w:lastRenderedPageBreak/>
        <w:t>Иілгіш гидроизоляциямен су қоймасын орналастырудың реті мынадай.</w:t>
      </w:r>
    </w:p>
    <w:p w:rsidR="00B96660" w:rsidRPr="00B96660" w:rsidRDefault="00B96660" w:rsidP="00B96660">
      <w:pPr>
        <w:spacing w:after="0" w:line="240" w:lineRule="auto"/>
        <w:ind w:firstLine="709"/>
        <w:jc w:val="both"/>
        <w:rPr>
          <w:rFonts w:ascii="Times New Roman" w:hAnsi="Times New Roman" w:cs="Times New Roman"/>
          <w:sz w:val="28"/>
          <w:szCs w:val="28"/>
          <w:lang w:val="kk-KZ"/>
        </w:rPr>
      </w:pPr>
      <w:r w:rsidRPr="00B96660">
        <w:rPr>
          <w:rFonts w:ascii="Times New Roman" w:hAnsi="Times New Roman" w:cs="Times New Roman"/>
          <w:sz w:val="28"/>
          <w:szCs w:val="28"/>
          <w:lang w:val="kk-KZ"/>
        </w:rPr>
        <w:t>1.су қоймасының қырынан бейнесі жасалады. Жұмысты бастамас бұрын арқанмен немесе шлангпен су қоймасының кескінің белгілеп аламыз. Шұңқырды проектідегі белгілерге сүйене отырып қазамыз. Су қоймасының шеттері деңгейге сәйкес түзуленгеніне көз жеткізу керек. Осылардың нәтижесінде котлован пайда болады.</w:t>
      </w:r>
    </w:p>
    <w:p w:rsidR="00B96660" w:rsidRPr="00B96660" w:rsidRDefault="00B96660" w:rsidP="00B96660">
      <w:pPr>
        <w:spacing w:after="0" w:line="240" w:lineRule="auto"/>
        <w:ind w:firstLine="709"/>
        <w:jc w:val="both"/>
        <w:rPr>
          <w:rFonts w:ascii="Times New Roman" w:hAnsi="Times New Roman" w:cs="Times New Roman"/>
          <w:sz w:val="28"/>
          <w:szCs w:val="28"/>
          <w:lang w:val="kk-KZ"/>
        </w:rPr>
      </w:pPr>
      <w:r w:rsidRPr="00B96660">
        <w:rPr>
          <w:rFonts w:ascii="Times New Roman" w:hAnsi="Times New Roman" w:cs="Times New Roman"/>
          <w:sz w:val="28"/>
          <w:szCs w:val="28"/>
          <w:lang w:val="kk-KZ"/>
        </w:rPr>
        <w:t xml:space="preserve">2.пленканы қалау. Тастарды орналастырып болғаннан кейін,  су қоймасының ішіне арнаулы материалды төсейміз, оның үстінепленканы қалаймыз. Пленка қаланып болғаннан кейін, тоғанды сумен толтырамыз, енді безендіру жұмыстарына көшуге болады. Топырақ төселінген негіздің түбіне толь мен рубероидты орналастырамыз, қабаттар 8-10см болуы керек. Жарықшалар жылы битуммен жамалады. </w:t>
      </w:r>
    </w:p>
    <w:p w:rsidR="00B96660" w:rsidRPr="00B96660" w:rsidRDefault="00B96660" w:rsidP="00B96660">
      <w:pPr>
        <w:spacing w:after="0" w:line="240" w:lineRule="auto"/>
        <w:ind w:firstLine="709"/>
        <w:jc w:val="both"/>
        <w:rPr>
          <w:rFonts w:ascii="Times New Roman" w:hAnsi="Times New Roman" w:cs="Times New Roman"/>
          <w:sz w:val="28"/>
          <w:szCs w:val="28"/>
          <w:lang w:val="kk-KZ"/>
        </w:rPr>
      </w:pPr>
      <w:r w:rsidRPr="00B96660">
        <w:rPr>
          <w:rFonts w:ascii="Times New Roman" w:hAnsi="Times New Roman" w:cs="Times New Roman"/>
          <w:sz w:val="28"/>
          <w:szCs w:val="28"/>
          <w:lang w:val="kk-KZ"/>
        </w:rPr>
        <w:t>3.құм салу. Қалыптасқан изоляциондық жабын қабатын ірі түйіршікті құммен 5см қалыңдықта жабады.</w:t>
      </w:r>
    </w:p>
    <w:p w:rsidR="00B96660" w:rsidRPr="00B96660" w:rsidRDefault="00B96660" w:rsidP="00B96660">
      <w:pPr>
        <w:shd w:val="clear" w:color="auto" w:fill="FFFFFF"/>
        <w:tabs>
          <w:tab w:val="left" w:pos="278"/>
        </w:tabs>
        <w:spacing w:after="0" w:line="240" w:lineRule="auto"/>
        <w:ind w:firstLine="709"/>
        <w:jc w:val="both"/>
        <w:rPr>
          <w:rFonts w:ascii="Times New Roman" w:hAnsi="Times New Roman" w:cs="Times New Roman"/>
          <w:sz w:val="28"/>
          <w:szCs w:val="28"/>
          <w:lang w:val="kk-KZ"/>
        </w:rPr>
      </w:pPr>
      <w:r w:rsidRPr="00B96660">
        <w:rPr>
          <w:rFonts w:ascii="Times New Roman" w:hAnsi="Times New Roman" w:cs="Times New Roman"/>
          <w:sz w:val="28"/>
          <w:szCs w:val="28"/>
          <w:lang w:val="kk-KZ"/>
        </w:rPr>
        <w:t>4.су қоймасын безендіреміз. Судың өсімдіктерін егеді. Өсімдіктерді отырғызу су қоймасының түбіндегі дайын топыраққа немесе тоғанның түбіндегі арнаулы контейнерлерде отырғызылады. Су қоймаларында қолданылатын өсімдіктер 2 топқа бөлінеді: үнемі суда болатын және жаз мезгілінде су қоймасына отырғызылатын. Осы ойластырылып, таңдалып жасалған жасанды тоған табиғи тоғаннан еш айырмашылығы жоқ болады.</w:t>
      </w:r>
    </w:p>
    <w:p w:rsidR="00C55924" w:rsidRPr="00B96660" w:rsidRDefault="00C55924" w:rsidP="00B96660">
      <w:pPr>
        <w:spacing w:after="0" w:line="240" w:lineRule="auto"/>
        <w:rPr>
          <w:rFonts w:ascii="Times New Roman" w:hAnsi="Times New Roman" w:cs="Times New Roman"/>
          <w:sz w:val="28"/>
          <w:szCs w:val="28"/>
          <w:lang w:val="kk-KZ"/>
        </w:rPr>
      </w:pPr>
    </w:p>
    <w:sectPr w:rsidR="00C55924" w:rsidRPr="00B9666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useFELayout/>
  </w:compat>
  <w:rsids>
    <w:rsidRoot w:val="00B96660"/>
    <w:rsid w:val="00B96660"/>
    <w:rsid w:val="00C5592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560</Words>
  <Characters>3197</Characters>
  <Application>Microsoft Office Word</Application>
  <DocSecurity>0</DocSecurity>
  <Lines>26</Lines>
  <Paragraphs>7</Paragraphs>
  <ScaleCrop>false</ScaleCrop>
  <Company>Grizli777</Company>
  <LinksUpToDate>false</LinksUpToDate>
  <CharactersWithSpaces>3750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Дана</dc:creator>
  <cp:lastModifiedBy>Дана</cp:lastModifiedBy>
  <cp:revision>2</cp:revision>
  <dcterms:created xsi:type="dcterms:W3CDTF">2020-11-03T11:41:00Z</dcterms:created>
  <dcterms:modified xsi:type="dcterms:W3CDTF">2020-11-03T11:41:00Z</dcterms:modified>
</cp:coreProperties>
</file>