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CBA" w:rsidRPr="004E4CBA" w:rsidRDefault="004E4CBA" w:rsidP="004E4CBA">
      <w:pPr>
        <w:pStyle w:val="2"/>
        <w:spacing w:line="240" w:lineRule="auto"/>
        <w:ind w:left="0"/>
        <w:jc w:val="both"/>
        <w:rPr>
          <w:b/>
          <w:i/>
          <w:color w:val="FF0000"/>
          <w:u w:val="single"/>
          <w:lang w:eastAsia="ko-KR"/>
        </w:rPr>
      </w:pPr>
      <w:r w:rsidRPr="004E4CBA">
        <w:rPr>
          <w:b/>
          <w:i/>
          <w:color w:val="FF0000"/>
          <w:u w:val="single"/>
          <w:lang w:eastAsia="ko-KR"/>
        </w:rPr>
        <w:t>Задание устное подготовиться к семинару в системе ВВВ по теме:</w:t>
      </w:r>
    </w:p>
    <w:p w:rsidR="004E4CBA" w:rsidRDefault="004E4CBA" w:rsidP="004E4CBA">
      <w:pPr>
        <w:pStyle w:val="2"/>
        <w:spacing w:line="240" w:lineRule="auto"/>
        <w:ind w:left="0"/>
        <w:jc w:val="both"/>
        <w:rPr>
          <w:b/>
          <w:lang w:eastAsia="ko-KR"/>
        </w:rPr>
      </w:pPr>
    </w:p>
    <w:p w:rsidR="004E4CBA" w:rsidRPr="009947E4" w:rsidRDefault="004E4CBA" w:rsidP="004E4CBA">
      <w:pPr>
        <w:pStyle w:val="2"/>
        <w:spacing w:line="240" w:lineRule="auto"/>
        <w:ind w:left="0"/>
        <w:jc w:val="both"/>
        <w:rPr>
          <w:b/>
          <w:lang w:eastAsia="ko-KR"/>
        </w:rPr>
      </w:pPr>
      <w:r w:rsidRPr="009947E4">
        <w:rPr>
          <w:b/>
          <w:lang w:eastAsia="ko-KR"/>
        </w:rPr>
        <w:t>Политические  режимы – 1 час</w:t>
      </w:r>
    </w:p>
    <w:p w:rsidR="004E4CBA" w:rsidRPr="00080D51" w:rsidRDefault="004E4CBA" w:rsidP="004E4CBA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 w:rsidRPr="00080D51">
        <w:rPr>
          <w:szCs w:val="28"/>
          <w:lang w:eastAsia="ko-KR"/>
        </w:rPr>
        <w:t xml:space="preserve">Понятие политического режима. </w:t>
      </w:r>
    </w:p>
    <w:p w:rsidR="004E4CBA" w:rsidRPr="00080D51" w:rsidRDefault="004E4CBA" w:rsidP="004E4CBA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Демократические режимы: понятие, признаки</w:t>
      </w:r>
      <w:r w:rsidRPr="00080D51">
        <w:rPr>
          <w:szCs w:val="28"/>
          <w:lang w:eastAsia="ko-KR"/>
        </w:rPr>
        <w:t>.</w:t>
      </w:r>
    </w:p>
    <w:p w:rsidR="004E4CBA" w:rsidRPr="00080D51" w:rsidRDefault="004E4CBA" w:rsidP="004E4CBA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Авторитарные режимы: понятие, признаки.</w:t>
      </w:r>
    </w:p>
    <w:p w:rsidR="004E4CBA" w:rsidRPr="00080D51" w:rsidRDefault="004E4CBA" w:rsidP="004E4CBA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Тоталитарные режимы: понятие, признаки.</w:t>
      </w:r>
    </w:p>
    <w:p w:rsidR="004E4CBA" w:rsidRPr="00080D51" w:rsidRDefault="004E4CBA" w:rsidP="004E4CBA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«Гибридные» (переходные) режимы: понятие, признаки.</w:t>
      </w:r>
    </w:p>
    <w:p w:rsidR="00D56059" w:rsidRDefault="00D56059"/>
    <w:p w:rsidR="004E4CBA" w:rsidRDefault="004E4CBA"/>
    <w:p w:rsidR="004E4CBA" w:rsidRPr="004E4CBA" w:rsidRDefault="004E4CBA">
      <w:pPr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4E4CBA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Задание письменное:   составить таблицу</w:t>
      </w:r>
    </w:p>
    <w:p w:rsidR="004E4CBA" w:rsidRDefault="004E4CB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E4CBA">
        <w:rPr>
          <w:rFonts w:ascii="Times New Roman" w:hAnsi="Times New Roman" w:cs="Times New Roman"/>
          <w:b/>
          <w:i/>
          <w:sz w:val="28"/>
          <w:szCs w:val="28"/>
        </w:rPr>
        <w:t xml:space="preserve"> «положительные и отрицательные стороны авторитаризма, тоталитаризма и демократии»</w:t>
      </w:r>
    </w:p>
    <w:tbl>
      <w:tblPr>
        <w:tblStyle w:val="a3"/>
        <w:tblW w:w="0" w:type="auto"/>
        <w:tblLook w:val="04A0"/>
      </w:tblPr>
      <w:tblGrid>
        <w:gridCol w:w="4629"/>
        <w:gridCol w:w="4942"/>
      </w:tblGrid>
      <w:tr w:rsidR="004E4CBA" w:rsidTr="00CD428A">
        <w:tc>
          <w:tcPr>
            <w:tcW w:w="9571" w:type="dxa"/>
            <w:gridSpan w:val="2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тоталитаризм</w:t>
            </w:r>
          </w:p>
        </w:tc>
      </w:tr>
      <w:tr w:rsidR="004E4CBA" w:rsidTr="004E4CBA">
        <w:trPr>
          <w:trHeight w:val="1276"/>
        </w:trPr>
        <w:tc>
          <w:tcPr>
            <w:tcW w:w="4785" w:type="dxa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Плюсы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tbl>
            <w:tblPr>
              <w:tblStyle w:val="a3"/>
              <w:tblW w:w="4721" w:type="dxa"/>
              <w:tblInd w:w="5" w:type="dxa"/>
              <w:tblLook w:val="04A0"/>
            </w:tblPr>
            <w:tblGrid>
              <w:gridCol w:w="4721"/>
            </w:tblGrid>
            <w:tr w:rsidR="004E4CBA" w:rsidTr="004E4CBA">
              <w:trPr>
                <w:trHeight w:val="390"/>
              </w:trPr>
              <w:tc>
                <w:tcPr>
                  <w:tcW w:w="4721" w:type="dxa"/>
                  <w:tcBorders>
                    <w:left w:val="nil"/>
                    <w:bottom w:val="nil"/>
                    <w:right w:val="nil"/>
                  </w:tcBorders>
                </w:tcPr>
                <w:p w:rsidR="004E4CBA" w:rsidRDefault="004E4CBA" w:rsidP="005B272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E4C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минусы</w:t>
                  </w:r>
                </w:p>
              </w:tc>
            </w:tr>
          </w:tbl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E4CBA" w:rsidTr="00174724">
        <w:tc>
          <w:tcPr>
            <w:tcW w:w="9571" w:type="dxa"/>
            <w:gridSpan w:val="2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авторитаризм</w:t>
            </w:r>
          </w:p>
        </w:tc>
      </w:tr>
      <w:tr w:rsidR="004E4CBA" w:rsidTr="004E4CBA">
        <w:trPr>
          <w:trHeight w:val="1498"/>
        </w:trPr>
        <w:tc>
          <w:tcPr>
            <w:tcW w:w="4785" w:type="dxa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Плюсы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4CBA">
              <w:rPr>
                <w:rFonts w:ascii="Times New Roman" w:hAnsi="Times New Roman" w:cs="Times New Roman"/>
                <w:sz w:val="28"/>
                <w:szCs w:val="28"/>
              </w:rPr>
              <w:t>Минусы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E4CBA" w:rsidTr="00F4539E">
        <w:tc>
          <w:tcPr>
            <w:tcW w:w="9571" w:type="dxa"/>
            <w:gridSpan w:val="2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демократия</w:t>
            </w:r>
          </w:p>
        </w:tc>
      </w:tr>
      <w:tr w:rsidR="004E4CBA" w:rsidTr="004E4CBA">
        <w:trPr>
          <w:trHeight w:val="1496"/>
        </w:trPr>
        <w:tc>
          <w:tcPr>
            <w:tcW w:w="4785" w:type="dxa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Плюсы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4E4CBA" w:rsidRDefault="004E4CBA" w:rsidP="004E4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4CBA">
              <w:rPr>
                <w:rFonts w:ascii="Times New Roman" w:hAnsi="Times New Roman" w:cs="Times New Roman"/>
                <w:sz w:val="28"/>
                <w:szCs w:val="28"/>
              </w:rPr>
              <w:t>Минусы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E4CBA" w:rsidRDefault="004E4CBA" w:rsidP="004E4C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4E4CBA" w:rsidRPr="004E4CBA" w:rsidRDefault="004E4CBA">
      <w:pPr>
        <w:rPr>
          <w:rFonts w:ascii="Times New Roman" w:hAnsi="Times New Roman" w:cs="Times New Roman"/>
          <w:sz w:val="28"/>
          <w:szCs w:val="28"/>
        </w:rPr>
      </w:pPr>
    </w:p>
    <w:sectPr w:rsidR="004E4CBA" w:rsidRPr="004E4CBA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15FCF"/>
    <w:multiLevelType w:val="hybridMultilevel"/>
    <w:tmpl w:val="600036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94B316">
      <w:start w:val="29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2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4CBA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4CBA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E4CB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E4CB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4E4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81</Words>
  <Characters>463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2020-08-29T07:42:00Z</dcterms:created>
  <dcterms:modified xsi:type="dcterms:W3CDTF">2020-08-29T07:52:00Z</dcterms:modified>
</cp:coreProperties>
</file>