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BB8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Технология строительного производства</w:t>
      </w:r>
      <w:r w:rsidR="00571E9C">
        <w:rPr>
          <w:rFonts w:ascii="Times New Roman" w:hAnsi="Times New Roman" w:cs="Times New Roman"/>
          <w:sz w:val="28"/>
          <w:szCs w:val="28"/>
        </w:rPr>
        <w:t>. Основные</w:t>
      </w:r>
      <w:r>
        <w:rPr>
          <w:rFonts w:ascii="Times New Roman" w:hAnsi="Times New Roman" w:cs="Times New Roman"/>
          <w:sz w:val="28"/>
          <w:szCs w:val="28"/>
        </w:rPr>
        <w:t xml:space="preserve"> понятия и</w:t>
      </w:r>
      <w:r w:rsidR="00571E9C">
        <w:rPr>
          <w:rFonts w:ascii="Times New Roman" w:hAnsi="Times New Roman" w:cs="Times New Roman"/>
          <w:sz w:val="28"/>
          <w:szCs w:val="28"/>
        </w:rPr>
        <w:t xml:space="preserve"> положения. 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B66C1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положения строительного производства. Строительная продукция и ее свойства. Структура строительного производства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организации труда. Профессии строительных рабочих.</w:t>
      </w:r>
    </w:p>
    <w:p w:rsidR="009053ED" w:rsidRDefault="009053E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3ED">
        <w:rPr>
          <w:rFonts w:ascii="Times New Roman" w:hAnsi="Times New Roman" w:cs="Times New Roman"/>
          <w:sz w:val="28"/>
          <w:szCs w:val="28"/>
        </w:rPr>
        <w:t>#</w:t>
      </w:r>
    </w:p>
    <w:p w:rsidR="009053ED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нормирование в строительстве</w:t>
      </w:r>
    </w:p>
    <w:p w:rsidR="00A858FA" w:rsidRDefault="009053E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3ED">
        <w:rPr>
          <w:rFonts w:ascii="Times New Roman" w:hAnsi="Times New Roman" w:cs="Times New Roman"/>
          <w:sz w:val="28"/>
          <w:szCs w:val="28"/>
        </w:rPr>
        <w:t>#</w:t>
      </w:r>
    </w:p>
    <w:p w:rsidR="009053ED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Технологическое проектирование. Цель и состав технологического проектирования.</w:t>
      </w:r>
    </w:p>
    <w:p w:rsidR="009053ED" w:rsidRDefault="009053E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3ED">
        <w:rPr>
          <w:rFonts w:ascii="Times New Roman" w:hAnsi="Times New Roman" w:cs="Times New Roman"/>
          <w:sz w:val="28"/>
          <w:szCs w:val="28"/>
        </w:rPr>
        <w:t>#</w:t>
      </w:r>
    </w:p>
    <w:p w:rsidR="009053ED" w:rsidRDefault="008113A7" w:rsidP="009053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строительного процесса во времени. Последовательный и параллельный метод производства работ.</w:t>
      </w:r>
    </w:p>
    <w:p w:rsidR="009053ED" w:rsidRDefault="009053ED" w:rsidP="009053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3ED">
        <w:rPr>
          <w:rFonts w:ascii="Times New Roman" w:hAnsi="Times New Roman" w:cs="Times New Roman"/>
          <w:sz w:val="28"/>
          <w:szCs w:val="28"/>
        </w:rPr>
        <w:t>#</w:t>
      </w:r>
    </w:p>
    <w:p w:rsidR="009053ED" w:rsidRDefault="008113A7" w:rsidP="009053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строительного процесса во времени. Поточный метод производства работ</w:t>
      </w:r>
    </w:p>
    <w:p w:rsidR="009053ED" w:rsidRDefault="009053ED" w:rsidP="009053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3ED">
        <w:rPr>
          <w:rFonts w:ascii="Times New Roman" w:hAnsi="Times New Roman" w:cs="Times New Roman"/>
          <w:sz w:val="28"/>
          <w:szCs w:val="28"/>
        </w:rPr>
        <w:t>#</w:t>
      </w:r>
    </w:p>
    <w:p w:rsidR="009053ED" w:rsidRDefault="008113A7" w:rsidP="009053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Производство подготовительных и вспомогательных работ. Инженерная подготовка площадки.</w:t>
      </w:r>
    </w:p>
    <w:p w:rsidR="009053ED" w:rsidRDefault="009053E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053ED">
        <w:rPr>
          <w:rFonts w:ascii="Times New Roman" w:hAnsi="Times New Roman" w:cs="Times New Roman"/>
          <w:sz w:val="28"/>
          <w:szCs w:val="28"/>
        </w:rPr>
        <w:t>#</w:t>
      </w:r>
    </w:p>
    <w:p w:rsidR="009053ED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Разбивка земляных сооружений.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Водоотвод и водоотлив поверхностных вод со строительной площадки.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8113A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Производство земляных работ</w:t>
      </w:r>
      <w:r w:rsidR="00A858FA">
        <w:rPr>
          <w:rFonts w:ascii="Times New Roman" w:hAnsi="Times New Roman" w:cs="Times New Roman"/>
          <w:sz w:val="28"/>
          <w:szCs w:val="28"/>
        </w:rPr>
        <w:t xml:space="preserve">. </w:t>
      </w:r>
      <w:r w:rsidRPr="008113A7">
        <w:rPr>
          <w:rFonts w:ascii="Times New Roman" w:hAnsi="Times New Roman" w:cs="Times New Roman"/>
          <w:sz w:val="28"/>
          <w:szCs w:val="28"/>
        </w:rPr>
        <w:t>Виды земляных сооружений</w:t>
      </w:r>
      <w:r w:rsidR="00A858FA" w:rsidRPr="00A858FA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0D07E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D07E7">
        <w:rPr>
          <w:rFonts w:ascii="Times New Roman" w:hAnsi="Times New Roman" w:cs="Times New Roman"/>
          <w:sz w:val="28"/>
          <w:szCs w:val="28"/>
        </w:rPr>
        <w:t>Предохранение грунта от промерзания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6A6474" w:rsidRP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6474">
        <w:rPr>
          <w:rFonts w:ascii="Times New Roman" w:hAnsi="Times New Roman" w:cs="Times New Roman"/>
          <w:sz w:val="28"/>
          <w:szCs w:val="28"/>
        </w:rPr>
        <w:t>#</w:t>
      </w:r>
    </w:p>
    <w:p w:rsidR="006A6474" w:rsidRP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Буровые работы. Область применения. Классификация способов бурения.</w:t>
      </w:r>
    </w:p>
    <w:p w:rsid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6474">
        <w:rPr>
          <w:rFonts w:ascii="Times New Roman" w:hAnsi="Times New Roman" w:cs="Times New Roman"/>
          <w:sz w:val="28"/>
          <w:szCs w:val="28"/>
        </w:rPr>
        <w:t>#</w:t>
      </w:r>
    </w:p>
    <w:p w:rsidR="006A6474" w:rsidRP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Шнековое бурение.</w:t>
      </w:r>
    </w:p>
    <w:p w:rsid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6474">
        <w:rPr>
          <w:rFonts w:ascii="Times New Roman" w:hAnsi="Times New Roman" w:cs="Times New Roman"/>
          <w:sz w:val="28"/>
          <w:szCs w:val="28"/>
        </w:rPr>
        <w:t>#</w:t>
      </w:r>
    </w:p>
    <w:p w:rsidR="006A6474" w:rsidRP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Колонковое бурение.</w:t>
      </w:r>
    </w:p>
    <w:p w:rsid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6474">
        <w:rPr>
          <w:rFonts w:ascii="Times New Roman" w:hAnsi="Times New Roman" w:cs="Times New Roman"/>
          <w:sz w:val="28"/>
          <w:szCs w:val="28"/>
        </w:rPr>
        <w:t>#</w:t>
      </w:r>
    </w:p>
    <w:p w:rsidR="006A6474" w:rsidRP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Роторное бурение.</w:t>
      </w:r>
    </w:p>
    <w:p w:rsid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6474">
        <w:rPr>
          <w:rFonts w:ascii="Times New Roman" w:hAnsi="Times New Roman" w:cs="Times New Roman"/>
          <w:sz w:val="28"/>
          <w:szCs w:val="28"/>
        </w:rPr>
        <w:t>#</w:t>
      </w:r>
    </w:p>
    <w:p w:rsidR="006A6474" w:rsidRPr="006A6474" w:rsidRDefault="006A6474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Вибрационное бурение.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0D07E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D07E7">
        <w:rPr>
          <w:rFonts w:ascii="Times New Roman" w:hAnsi="Times New Roman" w:cs="Times New Roman"/>
          <w:sz w:val="28"/>
          <w:szCs w:val="28"/>
        </w:rPr>
        <w:t>Конструкции забивных свай и шпунта</w:t>
      </w:r>
      <w:r>
        <w:rPr>
          <w:rFonts w:ascii="Times New Roman" w:hAnsi="Times New Roman" w:cs="Times New Roman"/>
          <w:sz w:val="28"/>
          <w:szCs w:val="28"/>
        </w:rPr>
        <w:t xml:space="preserve"> из дерева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0D07E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и классификация свай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0D07E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Конструкции забивных свай из железобетона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0D07E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D07E7">
        <w:rPr>
          <w:rFonts w:ascii="Times New Roman" w:hAnsi="Times New Roman" w:cs="Times New Roman"/>
          <w:sz w:val="28"/>
          <w:szCs w:val="28"/>
        </w:rPr>
        <w:lastRenderedPageBreak/>
        <w:t xml:space="preserve">Конструкции забивных свай из </w:t>
      </w:r>
      <w:r>
        <w:rPr>
          <w:rFonts w:ascii="Times New Roman" w:hAnsi="Times New Roman" w:cs="Times New Roman"/>
          <w:sz w:val="28"/>
          <w:szCs w:val="28"/>
        </w:rPr>
        <w:t>металла. Винтовые сваи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0D07E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набивных свай и технология их устройства. Сваи Страуса.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0D07E7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D07E7">
        <w:rPr>
          <w:rFonts w:ascii="Times New Roman" w:hAnsi="Times New Roman" w:cs="Times New Roman"/>
          <w:sz w:val="28"/>
          <w:szCs w:val="28"/>
        </w:rPr>
        <w:t>Погружение свай в вечномерзлые грунты</w:t>
      </w:r>
      <w:r w:rsidR="006A6474">
        <w:rPr>
          <w:rFonts w:ascii="Times New Roman" w:hAnsi="Times New Roman" w:cs="Times New Roman"/>
          <w:sz w:val="28"/>
          <w:szCs w:val="28"/>
        </w:rPr>
        <w:t>.</w:t>
      </w:r>
      <w:r w:rsidR="00A178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B8126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Вспомогательные процессы при производстве земляных работ (временное   укрепление стенок выемок)</w:t>
      </w:r>
      <w:r w:rsidR="006A6474">
        <w:rPr>
          <w:rFonts w:ascii="Times New Roman" w:hAnsi="Times New Roman" w:cs="Times New Roman"/>
          <w:sz w:val="28"/>
          <w:szCs w:val="28"/>
        </w:rPr>
        <w:t>.</w:t>
      </w:r>
      <w:r w:rsidR="00A178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7871" w:rsidRDefault="00A1787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871">
        <w:rPr>
          <w:rFonts w:ascii="Times New Roman" w:hAnsi="Times New Roman" w:cs="Times New Roman"/>
          <w:sz w:val="28"/>
          <w:szCs w:val="28"/>
        </w:rPr>
        <w:t>#</w:t>
      </w:r>
    </w:p>
    <w:p w:rsidR="0084084C" w:rsidRPr="0084084C" w:rsidRDefault="0084084C" w:rsidP="008408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084C">
        <w:rPr>
          <w:rFonts w:ascii="Times New Roman" w:hAnsi="Times New Roman" w:cs="Times New Roman"/>
          <w:sz w:val="28"/>
          <w:szCs w:val="28"/>
        </w:rPr>
        <w:t xml:space="preserve">Укладка бетонной смеси под водой (Метод вертикально перемещаемой </w:t>
      </w:r>
    </w:p>
    <w:p w:rsidR="00DB66C1" w:rsidRPr="00B8126D" w:rsidRDefault="0084084C" w:rsidP="008408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084C">
        <w:rPr>
          <w:rFonts w:ascii="Times New Roman" w:hAnsi="Times New Roman" w:cs="Times New Roman"/>
          <w:sz w:val="28"/>
          <w:szCs w:val="28"/>
        </w:rPr>
        <w:t>трубы-(ВПТ)</w:t>
      </w:r>
      <w:r w:rsidR="006A6474">
        <w:rPr>
          <w:rFonts w:ascii="Times New Roman" w:hAnsi="Times New Roman" w:cs="Times New Roman"/>
          <w:sz w:val="28"/>
          <w:szCs w:val="28"/>
        </w:rPr>
        <w:t>.</w:t>
      </w:r>
      <w:r w:rsidR="00B8126D" w:rsidRPr="00B8126D">
        <w:rPr>
          <w:rFonts w:ascii="Times New Roman" w:hAnsi="Times New Roman" w:cs="Times New Roman"/>
          <w:sz w:val="28"/>
          <w:szCs w:val="28"/>
        </w:rPr>
        <w:tab/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B8126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Назначение и виды арматуры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17871">
        <w:rPr>
          <w:rFonts w:ascii="Times New Roman" w:hAnsi="Times New Roman" w:cs="Times New Roman"/>
          <w:sz w:val="28"/>
          <w:szCs w:val="28"/>
        </w:rPr>
        <w:t xml:space="preserve"> </w:t>
      </w:r>
      <w:r w:rsidRPr="00B8126D">
        <w:rPr>
          <w:rFonts w:ascii="Times New Roman" w:hAnsi="Times New Roman" w:cs="Times New Roman"/>
          <w:sz w:val="28"/>
          <w:szCs w:val="28"/>
        </w:rPr>
        <w:t>Состав арматурных работ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B8126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Торкретирование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B8126D" w:rsidP="00B81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Укладка бетонной смеси под водой</w:t>
      </w:r>
      <w:r w:rsidR="00F82354">
        <w:rPr>
          <w:rFonts w:ascii="Times New Roman" w:hAnsi="Times New Roman" w:cs="Times New Roman"/>
          <w:sz w:val="28"/>
          <w:szCs w:val="28"/>
        </w:rPr>
        <w:t xml:space="preserve"> </w:t>
      </w:r>
      <w:r w:rsidRPr="00B8126D">
        <w:rPr>
          <w:rFonts w:ascii="Times New Roman" w:hAnsi="Times New Roman" w:cs="Times New Roman"/>
          <w:sz w:val="28"/>
          <w:szCs w:val="28"/>
        </w:rPr>
        <w:t>(</w:t>
      </w:r>
      <w:r w:rsidR="0084084C">
        <w:rPr>
          <w:rFonts w:ascii="Times New Roman" w:hAnsi="Times New Roman" w:cs="Times New Roman"/>
          <w:sz w:val="28"/>
          <w:szCs w:val="28"/>
        </w:rPr>
        <w:t>М</w:t>
      </w:r>
      <w:r w:rsidRPr="00B8126D">
        <w:rPr>
          <w:rFonts w:ascii="Times New Roman" w:hAnsi="Times New Roman" w:cs="Times New Roman"/>
          <w:sz w:val="28"/>
          <w:szCs w:val="28"/>
        </w:rPr>
        <w:t>етод восходящего раствора -ВР)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B8126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Назначение каменных работ. Виды и элементы каменной кладки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p w:rsidR="00DB66C1" w:rsidRDefault="00DB66C1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66C1">
        <w:rPr>
          <w:rFonts w:ascii="Times New Roman" w:hAnsi="Times New Roman" w:cs="Times New Roman"/>
          <w:sz w:val="28"/>
          <w:szCs w:val="28"/>
        </w:rPr>
        <w:t>#</w:t>
      </w:r>
    </w:p>
    <w:p w:rsidR="00DB66C1" w:rsidRDefault="00B8126D" w:rsidP="00DB66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126D">
        <w:rPr>
          <w:rFonts w:ascii="Times New Roman" w:hAnsi="Times New Roman" w:cs="Times New Roman"/>
          <w:sz w:val="28"/>
          <w:szCs w:val="28"/>
        </w:rPr>
        <w:t>Материал</w:t>
      </w:r>
      <w:bookmarkStart w:id="0" w:name="_GoBack"/>
      <w:bookmarkEnd w:id="0"/>
      <w:r w:rsidRPr="00B8126D">
        <w:rPr>
          <w:rFonts w:ascii="Times New Roman" w:hAnsi="Times New Roman" w:cs="Times New Roman"/>
          <w:sz w:val="28"/>
          <w:szCs w:val="28"/>
        </w:rPr>
        <w:t>ы для каменной кладки</w:t>
      </w:r>
      <w:r w:rsidR="006A6474">
        <w:rPr>
          <w:rFonts w:ascii="Times New Roman" w:hAnsi="Times New Roman" w:cs="Times New Roman"/>
          <w:sz w:val="28"/>
          <w:szCs w:val="28"/>
        </w:rPr>
        <w:t>.</w:t>
      </w:r>
    </w:p>
    <w:sectPr w:rsidR="00DB6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0"/>
    <w:rsid w:val="000570E4"/>
    <w:rsid w:val="000D07E7"/>
    <w:rsid w:val="00571E9C"/>
    <w:rsid w:val="0057287B"/>
    <w:rsid w:val="006A6474"/>
    <w:rsid w:val="008113A7"/>
    <w:rsid w:val="0084084C"/>
    <w:rsid w:val="009053ED"/>
    <w:rsid w:val="00A17871"/>
    <w:rsid w:val="00A858FA"/>
    <w:rsid w:val="00AA0349"/>
    <w:rsid w:val="00AC5E80"/>
    <w:rsid w:val="00B8126D"/>
    <w:rsid w:val="00CB18A5"/>
    <w:rsid w:val="00CB4BB8"/>
    <w:rsid w:val="00DB66C1"/>
    <w:rsid w:val="00EE69EB"/>
    <w:rsid w:val="00F82354"/>
    <w:rsid w:val="00FF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20B16"/>
  <w15:chartTrackingRefBased/>
  <w15:docId w15:val="{C3A5680B-FE61-486B-92FC-6CD0617F6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728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2019-11-27T04:16:00Z</cp:lastPrinted>
  <dcterms:created xsi:type="dcterms:W3CDTF">2019-11-07T17:25:00Z</dcterms:created>
  <dcterms:modified xsi:type="dcterms:W3CDTF">2019-12-01T14:55:00Z</dcterms:modified>
</cp:coreProperties>
</file>