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943" w:rsidRDefault="00042943" w:rsidP="00042943">
      <w:pPr>
        <w:jc w:val="center"/>
        <w:rPr>
          <w:b/>
          <w:lang w:val="kk-KZ"/>
        </w:rPr>
      </w:pPr>
      <w:r>
        <w:rPr>
          <w:b/>
          <w:lang w:val="kk-KZ"/>
        </w:rPr>
        <w:t>«Құрылыс құрылымдарын коррозиядан қорғау</w:t>
      </w:r>
      <w:r>
        <w:rPr>
          <w:b/>
          <w:lang w:val="en-US"/>
        </w:rPr>
        <w:t xml:space="preserve"> </w:t>
      </w:r>
      <w:proofErr w:type="spellStart"/>
      <w:r>
        <w:rPr>
          <w:b/>
        </w:rPr>
        <w:t>технологиясы</w:t>
      </w:r>
      <w:proofErr w:type="spellEnd"/>
      <w:r>
        <w:rPr>
          <w:b/>
          <w:lang w:val="kk-KZ"/>
        </w:rPr>
        <w:t>» пәні бойынша қорытынды тест сұрақтары</w:t>
      </w:r>
    </w:p>
    <w:p w:rsidR="00042943" w:rsidRDefault="00042943" w:rsidP="00042943">
      <w:pPr>
        <w:rPr>
          <w:lang w:val="kk-KZ"/>
        </w:rPr>
      </w:pPr>
    </w:p>
    <w:p w:rsidR="00042943" w:rsidRDefault="00042943" w:rsidP="00042943">
      <w:pPr>
        <w:tabs>
          <w:tab w:val="left" w:pos="426"/>
        </w:tabs>
        <w:ind w:left="426" w:hanging="426"/>
        <w:jc w:val="both"/>
        <w:rPr>
          <w:lang w:val="kk-KZ"/>
        </w:rPr>
      </w:pPr>
      <w:r>
        <w:rPr>
          <w:lang w:val="kk-KZ"/>
        </w:rPr>
        <w:t>1.</w:t>
      </w:r>
      <w:r>
        <w:rPr>
          <w:lang w:val="kk-KZ"/>
        </w:rPr>
        <w:tab/>
        <w:t>Құрылыс конструкцияларының коррозиясына қарсы күрестің маңызы. Конструкцияларды коррозиядан қорғаудың жалпы принциптері.</w:t>
      </w:r>
    </w:p>
    <w:p w:rsidR="00042943" w:rsidRDefault="00042943" w:rsidP="00042943">
      <w:pPr>
        <w:tabs>
          <w:tab w:val="left" w:pos="426"/>
        </w:tabs>
        <w:ind w:left="426" w:hanging="426"/>
        <w:jc w:val="both"/>
        <w:rPr>
          <w:lang w:val="kk-KZ"/>
        </w:rPr>
      </w:pPr>
      <w:r>
        <w:rPr>
          <w:lang w:val="kk-KZ"/>
        </w:rPr>
        <w:t>2.</w:t>
      </w:r>
      <w:r>
        <w:rPr>
          <w:lang w:val="kk-KZ"/>
        </w:rPr>
        <w:tab/>
        <w:t>Конструкцияларды коррозиядан қорғаудың жалпы принц</w:t>
      </w:r>
      <w:bookmarkStart w:id="0" w:name="_GoBack"/>
      <w:r>
        <w:rPr>
          <w:lang w:val="kk-KZ"/>
        </w:rPr>
        <w:t>иптері. Конструкцияны коррозиядан қорғаудың түрлері.</w:t>
      </w:r>
      <w:bookmarkEnd w:id="0"/>
    </w:p>
    <w:p w:rsidR="00042943" w:rsidRDefault="00042943" w:rsidP="00042943">
      <w:pPr>
        <w:tabs>
          <w:tab w:val="left" w:pos="426"/>
        </w:tabs>
        <w:ind w:left="426" w:hanging="426"/>
        <w:jc w:val="both"/>
        <w:rPr>
          <w:lang w:val="kk-KZ"/>
        </w:rPr>
      </w:pPr>
      <w:r>
        <w:rPr>
          <w:lang w:val="kk-KZ"/>
        </w:rPr>
        <w:t>3.</w:t>
      </w:r>
      <w:r>
        <w:rPr>
          <w:lang w:val="kk-KZ"/>
        </w:rPr>
        <w:tab/>
        <w:t>Ортаның агрессивтілік дәрежесін анықтау. Ортаның құрылыс конструкцияларына әсер ету дәрежесі бойынша жіктеу.</w:t>
      </w:r>
    </w:p>
    <w:p w:rsidR="00042943" w:rsidRDefault="00042943" w:rsidP="00042943">
      <w:pPr>
        <w:tabs>
          <w:tab w:val="left" w:pos="426"/>
        </w:tabs>
        <w:ind w:left="426" w:hanging="426"/>
        <w:jc w:val="both"/>
        <w:rPr>
          <w:lang w:val="kk-KZ"/>
        </w:rPr>
      </w:pPr>
      <w:r>
        <w:rPr>
          <w:lang w:val="kk-KZ"/>
        </w:rPr>
        <w:t>4.</w:t>
      </w:r>
      <w:r>
        <w:rPr>
          <w:lang w:val="kk-KZ"/>
        </w:rPr>
        <w:tab/>
        <w:t xml:space="preserve">Бетон және темір-бетон конструкцияларын коррозиядан қорғау туралы жалпы мәліметтер. </w:t>
      </w:r>
    </w:p>
    <w:p w:rsidR="00042943" w:rsidRDefault="00042943" w:rsidP="00042943">
      <w:pPr>
        <w:tabs>
          <w:tab w:val="left" w:pos="426"/>
        </w:tabs>
        <w:ind w:left="426" w:hanging="426"/>
        <w:jc w:val="both"/>
        <w:rPr>
          <w:lang w:val="kk-KZ"/>
        </w:rPr>
      </w:pPr>
      <w:r>
        <w:rPr>
          <w:lang w:val="kk-KZ"/>
        </w:rPr>
        <w:t>5.</w:t>
      </w:r>
      <w:r>
        <w:rPr>
          <w:lang w:val="kk-KZ"/>
        </w:rPr>
        <w:tab/>
        <w:t>Бетон және темір-бетон конструкцияларын бастапқы және қайталама қорғау туралы түсінік.</w:t>
      </w:r>
    </w:p>
    <w:p w:rsidR="00042943" w:rsidRDefault="00042943" w:rsidP="00042943">
      <w:pPr>
        <w:tabs>
          <w:tab w:val="left" w:pos="426"/>
        </w:tabs>
        <w:ind w:left="426" w:hanging="426"/>
        <w:jc w:val="both"/>
        <w:rPr>
          <w:lang w:val="kk-KZ"/>
        </w:rPr>
      </w:pPr>
      <w:r>
        <w:rPr>
          <w:lang w:val="kk-KZ"/>
        </w:rPr>
        <w:t>6.</w:t>
      </w:r>
      <w:r>
        <w:rPr>
          <w:lang w:val="kk-KZ"/>
        </w:rPr>
        <w:tab/>
        <w:t>Бетонға арналған агрессивті орталардың жіктелуі. Материалдарға қойылатын талаптар.</w:t>
      </w:r>
    </w:p>
    <w:p w:rsidR="00042943" w:rsidRDefault="00042943" w:rsidP="00042943">
      <w:pPr>
        <w:tabs>
          <w:tab w:val="left" w:pos="426"/>
        </w:tabs>
        <w:ind w:left="426" w:hanging="426"/>
        <w:jc w:val="both"/>
        <w:rPr>
          <w:lang w:val="kk-KZ"/>
        </w:rPr>
      </w:pPr>
      <w:r>
        <w:rPr>
          <w:lang w:val="kk-KZ"/>
        </w:rPr>
        <w:t>7.</w:t>
      </w:r>
      <w:r>
        <w:rPr>
          <w:lang w:val="kk-KZ"/>
        </w:rPr>
        <w:tab/>
        <w:t>Бетон және темір-бетон конструкцияларының бетін қорғау: газ тәрізді орта үшін, сұйық орта үшін, топырақтағы конструкциялар үшін, сұйық орта және топырақта.</w:t>
      </w:r>
    </w:p>
    <w:p w:rsidR="00042943" w:rsidRDefault="00042943" w:rsidP="00042943">
      <w:pPr>
        <w:tabs>
          <w:tab w:val="left" w:pos="426"/>
        </w:tabs>
        <w:ind w:left="426" w:hanging="426"/>
        <w:jc w:val="both"/>
        <w:rPr>
          <w:lang w:val="kk-KZ"/>
        </w:rPr>
      </w:pPr>
      <w:r>
        <w:rPr>
          <w:lang w:val="kk-KZ"/>
        </w:rPr>
        <w:t>8.</w:t>
      </w:r>
      <w:r>
        <w:rPr>
          <w:lang w:val="kk-KZ"/>
        </w:rPr>
        <w:tab/>
        <w:t>Іргетастарды коррозиядан қорғау ерекшеліктері.</w:t>
      </w:r>
    </w:p>
    <w:p w:rsidR="00042943" w:rsidRDefault="00042943" w:rsidP="00042943">
      <w:pPr>
        <w:tabs>
          <w:tab w:val="left" w:pos="426"/>
        </w:tabs>
        <w:ind w:left="426" w:hanging="426"/>
        <w:jc w:val="both"/>
        <w:rPr>
          <w:lang w:val="kk-KZ"/>
        </w:rPr>
      </w:pPr>
      <w:r>
        <w:rPr>
          <w:lang w:val="kk-KZ"/>
        </w:rPr>
        <w:t>9.</w:t>
      </w:r>
      <w:r>
        <w:rPr>
          <w:lang w:val="kk-KZ"/>
        </w:rPr>
        <w:tab/>
        <w:t>Еденді коррозиядан қорғау ерекшеліктері.</w:t>
      </w:r>
    </w:p>
    <w:p w:rsidR="00042943" w:rsidRDefault="00042943" w:rsidP="00042943">
      <w:pPr>
        <w:tabs>
          <w:tab w:val="left" w:pos="426"/>
        </w:tabs>
        <w:ind w:left="426" w:hanging="426"/>
        <w:jc w:val="both"/>
        <w:rPr>
          <w:lang w:val="kk-KZ"/>
        </w:rPr>
      </w:pPr>
      <w:r>
        <w:rPr>
          <w:lang w:val="kk-KZ"/>
        </w:rPr>
        <w:t>10.</w:t>
      </w:r>
      <w:r>
        <w:rPr>
          <w:lang w:val="kk-KZ"/>
        </w:rPr>
        <w:tab/>
        <w:t xml:space="preserve"> Темір-бетон конструкцияларын электр коррозиядан қорғау.</w:t>
      </w:r>
    </w:p>
    <w:p w:rsidR="00042943" w:rsidRDefault="00042943" w:rsidP="00042943">
      <w:pPr>
        <w:tabs>
          <w:tab w:val="left" w:pos="426"/>
        </w:tabs>
        <w:ind w:left="426" w:hanging="426"/>
        <w:jc w:val="both"/>
        <w:rPr>
          <w:lang w:val="kk-KZ"/>
        </w:rPr>
      </w:pPr>
      <w:r>
        <w:rPr>
          <w:lang w:val="kk-KZ"/>
        </w:rPr>
        <w:t>11.</w:t>
      </w:r>
      <w:r>
        <w:rPr>
          <w:lang w:val="kk-KZ"/>
        </w:rPr>
        <w:tab/>
        <w:t xml:space="preserve"> Тас конструкцияларды коррозиядан қорғау ерекшеліктері.</w:t>
      </w:r>
    </w:p>
    <w:p w:rsidR="00042943" w:rsidRDefault="00042943" w:rsidP="00042943">
      <w:pPr>
        <w:tabs>
          <w:tab w:val="left" w:pos="426"/>
        </w:tabs>
        <w:ind w:left="426" w:hanging="426"/>
        <w:jc w:val="both"/>
        <w:rPr>
          <w:lang w:val="kk-KZ"/>
        </w:rPr>
      </w:pPr>
      <w:r>
        <w:rPr>
          <w:lang w:val="kk-KZ"/>
        </w:rPr>
        <w:t>12.</w:t>
      </w:r>
      <w:r>
        <w:rPr>
          <w:lang w:val="kk-KZ"/>
        </w:rPr>
        <w:tab/>
        <w:t xml:space="preserve"> Асбестцемент құрылымдарын қорғау ерекшеліктері. Асбест-цементті конструкциялардың бетін қорғауға арналған лак-бояу жабындары.</w:t>
      </w:r>
    </w:p>
    <w:p w:rsidR="00042943" w:rsidRDefault="00042943" w:rsidP="00042943">
      <w:pPr>
        <w:tabs>
          <w:tab w:val="left" w:pos="426"/>
        </w:tabs>
        <w:ind w:left="426" w:hanging="426"/>
        <w:jc w:val="both"/>
        <w:rPr>
          <w:lang w:val="kk-KZ"/>
        </w:rPr>
      </w:pPr>
      <w:r>
        <w:rPr>
          <w:lang w:val="kk-KZ"/>
        </w:rPr>
        <w:t>13.</w:t>
      </w:r>
      <w:r>
        <w:rPr>
          <w:lang w:val="kk-KZ"/>
        </w:rPr>
        <w:tab/>
        <w:t xml:space="preserve"> Металл конструкциялардың коррозиялық тозуы туралы түсінік.</w:t>
      </w:r>
    </w:p>
    <w:p w:rsidR="00042943" w:rsidRDefault="00042943" w:rsidP="00042943">
      <w:pPr>
        <w:tabs>
          <w:tab w:val="left" w:pos="426"/>
        </w:tabs>
        <w:ind w:left="426" w:hanging="426"/>
        <w:jc w:val="both"/>
        <w:rPr>
          <w:lang w:val="kk-KZ"/>
        </w:rPr>
      </w:pPr>
      <w:r>
        <w:rPr>
          <w:lang w:val="kk-KZ"/>
        </w:rPr>
        <w:t>14.</w:t>
      </w:r>
      <w:r>
        <w:rPr>
          <w:lang w:val="kk-KZ"/>
        </w:rPr>
        <w:tab/>
        <w:t xml:space="preserve"> Металл конструкцияларының коррозияға төзімділік шарттары бойынша конструктивтік шешімдерге қойылатын талаптар.</w:t>
      </w:r>
    </w:p>
    <w:p w:rsidR="00042943" w:rsidRDefault="00042943" w:rsidP="00042943">
      <w:pPr>
        <w:tabs>
          <w:tab w:val="left" w:pos="426"/>
        </w:tabs>
        <w:ind w:left="426" w:hanging="426"/>
        <w:jc w:val="both"/>
        <w:rPr>
          <w:lang w:val="kk-KZ"/>
        </w:rPr>
      </w:pPr>
      <w:r>
        <w:rPr>
          <w:lang w:val="kk-KZ"/>
        </w:rPr>
        <w:t>16.</w:t>
      </w:r>
      <w:r>
        <w:rPr>
          <w:lang w:val="kk-KZ"/>
        </w:rPr>
        <w:tab/>
        <w:t xml:space="preserve"> Металл конструкциялары элементтерінің көтергіш қабілетіне коррозиялық тозудың әсері.</w:t>
      </w:r>
    </w:p>
    <w:p w:rsidR="00042943" w:rsidRDefault="00042943" w:rsidP="00042943">
      <w:pPr>
        <w:tabs>
          <w:tab w:val="left" w:pos="426"/>
        </w:tabs>
        <w:ind w:left="426" w:hanging="426"/>
        <w:jc w:val="both"/>
        <w:rPr>
          <w:lang w:val="kk-KZ"/>
        </w:rPr>
      </w:pPr>
      <w:r>
        <w:t>17.</w:t>
      </w:r>
      <w:r>
        <w:tab/>
        <w:t xml:space="preserve"> </w:t>
      </w:r>
      <w:proofErr w:type="spellStart"/>
      <w:r>
        <w:t>Болат</w:t>
      </w:r>
      <w:proofErr w:type="spellEnd"/>
      <w:r>
        <w:t xml:space="preserve"> </w:t>
      </w:r>
      <w:proofErr w:type="spellStart"/>
      <w:r>
        <w:t>конструкцияларды</w:t>
      </w:r>
      <w:proofErr w:type="spellEnd"/>
      <w:r>
        <w:t xml:space="preserve"> металл </w:t>
      </w:r>
      <w:proofErr w:type="spellStart"/>
      <w:r>
        <w:t>жабындармен</w:t>
      </w:r>
      <w:proofErr w:type="spellEnd"/>
      <w:r>
        <w:t xml:space="preserve"> </w:t>
      </w:r>
      <w:proofErr w:type="spellStart"/>
      <w:r>
        <w:t>қорғ</w:t>
      </w:r>
      <w:proofErr w:type="gramStart"/>
      <w:r>
        <w:t>ау</w:t>
      </w:r>
      <w:proofErr w:type="spellEnd"/>
      <w:proofErr w:type="gramEnd"/>
      <w:r>
        <w:t xml:space="preserve">: </w:t>
      </w:r>
      <w:proofErr w:type="spellStart"/>
      <w:r>
        <w:t>ыстық</w:t>
      </w:r>
      <w:proofErr w:type="spellEnd"/>
      <w:r>
        <w:t xml:space="preserve"> </w:t>
      </w:r>
      <w:proofErr w:type="spellStart"/>
      <w:r>
        <w:t>мырыштау</w:t>
      </w:r>
      <w:proofErr w:type="spellEnd"/>
      <w:r>
        <w:rPr>
          <w:lang w:val="kk-KZ"/>
        </w:rPr>
        <w:t>.</w:t>
      </w:r>
    </w:p>
    <w:p w:rsidR="00042943" w:rsidRDefault="00042943" w:rsidP="00042943">
      <w:pPr>
        <w:tabs>
          <w:tab w:val="left" w:pos="426"/>
        </w:tabs>
        <w:ind w:left="426" w:hanging="426"/>
        <w:jc w:val="both"/>
      </w:pPr>
      <w:r>
        <w:t>18.</w:t>
      </w:r>
      <w:r>
        <w:tab/>
      </w:r>
      <w:proofErr w:type="spellStart"/>
      <w:r>
        <w:t>Болат</w:t>
      </w:r>
      <w:proofErr w:type="spellEnd"/>
      <w:r>
        <w:t xml:space="preserve"> </w:t>
      </w:r>
      <w:proofErr w:type="spellStart"/>
      <w:r>
        <w:t>конструкцияларды</w:t>
      </w:r>
      <w:proofErr w:type="spellEnd"/>
      <w:r>
        <w:t xml:space="preserve"> лак-</w:t>
      </w:r>
      <w:proofErr w:type="spellStart"/>
      <w:r>
        <w:t>бояу</w:t>
      </w:r>
      <w:proofErr w:type="spellEnd"/>
      <w:r>
        <w:t xml:space="preserve"> </w:t>
      </w:r>
      <w:proofErr w:type="spellStart"/>
      <w:r>
        <w:t>материалдарымен</w:t>
      </w:r>
      <w:proofErr w:type="spellEnd"/>
      <w:r>
        <w:t xml:space="preserve"> </w:t>
      </w:r>
      <w:proofErr w:type="spellStart"/>
      <w:r>
        <w:t>қорғ</w:t>
      </w:r>
      <w:proofErr w:type="gramStart"/>
      <w:r>
        <w:t>ау</w:t>
      </w:r>
      <w:proofErr w:type="spellEnd"/>
      <w:proofErr w:type="gramEnd"/>
      <w:r>
        <w:t>.</w:t>
      </w:r>
    </w:p>
    <w:p w:rsidR="00042943" w:rsidRDefault="00042943" w:rsidP="00042943">
      <w:pPr>
        <w:tabs>
          <w:tab w:val="left" w:pos="426"/>
        </w:tabs>
        <w:ind w:left="426" w:hanging="426"/>
        <w:jc w:val="both"/>
      </w:pPr>
      <w:r>
        <w:t>19.</w:t>
      </w:r>
      <w:r>
        <w:tab/>
      </w:r>
      <w:proofErr w:type="spellStart"/>
      <w:r>
        <w:t>Ағаштың</w:t>
      </w:r>
      <w:proofErr w:type="spellEnd"/>
      <w:r>
        <w:t xml:space="preserve"> </w:t>
      </w:r>
      <w:proofErr w:type="spellStart"/>
      <w:r>
        <w:t>коррозиясының</w:t>
      </w:r>
      <w:proofErr w:type="spellEnd"/>
      <w:r>
        <w:t xml:space="preserve"> </w:t>
      </w:r>
      <w:proofErr w:type="spellStart"/>
      <w:r>
        <w:t>ерекшелі</w:t>
      </w:r>
      <w:proofErr w:type="gramStart"/>
      <w:r>
        <w:t>гі</w:t>
      </w:r>
      <w:proofErr w:type="spellEnd"/>
      <w:r>
        <w:t xml:space="preserve"> </w:t>
      </w:r>
      <w:proofErr w:type="spellStart"/>
      <w:r>
        <w:t>ж</w:t>
      </w:r>
      <w:proofErr w:type="gramEnd"/>
      <w:r>
        <w:t>әне</w:t>
      </w:r>
      <w:proofErr w:type="spellEnd"/>
      <w:r>
        <w:t xml:space="preserve"> оны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>.</w:t>
      </w:r>
    </w:p>
    <w:p w:rsidR="00042943" w:rsidRDefault="00042943" w:rsidP="00042943">
      <w:pPr>
        <w:tabs>
          <w:tab w:val="left" w:pos="426"/>
        </w:tabs>
        <w:ind w:left="426" w:hanging="426"/>
        <w:jc w:val="both"/>
      </w:pPr>
      <w:r>
        <w:t>20.</w:t>
      </w:r>
      <w:r>
        <w:tab/>
      </w:r>
      <w:proofErr w:type="spellStart"/>
      <w:r>
        <w:t>Ағаштың</w:t>
      </w:r>
      <w:proofErr w:type="spellEnd"/>
      <w:r>
        <w:t xml:space="preserve"> </w:t>
      </w:r>
      <w:proofErr w:type="spellStart"/>
      <w:r>
        <w:t>биологиялық</w:t>
      </w:r>
      <w:proofErr w:type="spellEnd"/>
      <w:r>
        <w:t xml:space="preserve"> </w:t>
      </w:r>
      <w:proofErr w:type="spellStart"/>
      <w:r>
        <w:t>коррозиясы</w:t>
      </w:r>
      <w:proofErr w:type="spellEnd"/>
      <w:r>
        <w:t>.</w:t>
      </w:r>
    </w:p>
    <w:p w:rsidR="00042943" w:rsidRDefault="00042943" w:rsidP="00042943">
      <w:pPr>
        <w:tabs>
          <w:tab w:val="left" w:pos="426"/>
        </w:tabs>
        <w:ind w:left="426" w:hanging="426"/>
        <w:jc w:val="both"/>
      </w:pPr>
      <w:r>
        <w:t>21.</w:t>
      </w:r>
      <w:r>
        <w:tab/>
      </w:r>
      <w:proofErr w:type="spellStart"/>
      <w:r>
        <w:t>Ағаштың</w:t>
      </w:r>
      <w:proofErr w:type="spellEnd"/>
      <w:r>
        <w:t xml:space="preserve"> </w:t>
      </w:r>
      <w:proofErr w:type="spellStart"/>
      <w:r>
        <w:t>химиялық</w:t>
      </w:r>
      <w:proofErr w:type="spellEnd"/>
      <w:r>
        <w:t xml:space="preserve"> </w:t>
      </w:r>
      <w:proofErr w:type="spellStart"/>
      <w:r>
        <w:t>коррозиясы</w:t>
      </w:r>
      <w:proofErr w:type="spellEnd"/>
      <w:r>
        <w:t>.</w:t>
      </w:r>
    </w:p>
    <w:p w:rsidR="00042943" w:rsidRDefault="00042943" w:rsidP="00042943">
      <w:pPr>
        <w:tabs>
          <w:tab w:val="left" w:pos="426"/>
        </w:tabs>
        <w:ind w:left="426" w:hanging="426"/>
        <w:jc w:val="both"/>
      </w:pPr>
      <w:r>
        <w:t>22.</w:t>
      </w:r>
      <w:r>
        <w:tab/>
      </w:r>
      <w:r>
        <w:rPr>
          <w:lang w:val="kk-KZ"/>
        </w:rPr>
        <w:t>Ағашты к</w:t>
      </w:r>
      <w:proofErr w:type="spellStart"/>
      <w:r>
        <w:t>оррозиядан</w:t>
      </w:r>
      <w:proofErr w:type="spellEnd"/>
      <w:r>
        <w:t xml:space="preserve"> </w:t>
      </w:r>
      <w:proofErr w:type="spellStart"/>
      <w:r>
        <w:t>қорғаудың</w:t>
      </w:r>
      <w:proofErr w:type="spellEnd"/>
      <w:r>
        <w:t xml:space="preserve"> </w:t>
      </w:r>
      <w:proofErr w:type="spellStart"/>
      <w:r>
        <w:t>химиялық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>.</w:t>
      </w:r>
    </w:p>
    <w:p w:rsidR="00042943" w:rsidRDefault="00042943" w:rsidP="00042943">
      <w:pPr>
        <w:tabs>
          <w:tab w:val="left" w:pos="426"/>
        </w:tabs>
        <w:ind w:left="426" w:hanging="426"/>
        <w:jc w:val="both"/>
      </w:pPr>
      <w:r>
        <w:t>23.</w:t>
      </w:r>
      <w:r>
        <w:tab/>
      </w:r>
      <w:proofErr w:type="spellStart"/>
      <w:r>
        <w:t>Агрессивті</w:t>
      </w:r>
      <w:proofErr w:type="spellEnd"/>
      <w:r>
        <w:t xml:space="preserve"> </w:t>
      </w:r>
      <w:proofErr w:type="spellStart"/>
      <w:r>
        <w:t>орталары</w:t>
      </w:r>
      <w:proofErr w:type="spellEnd"/>
      <w:r>
        <w:t xml:space="preserve"> бар </w:t>
      </w:r>
      <w:proofErr w:type="spellStart"/>
      <w:r>
        <w:t>өнді</w:t>
      </w:r>
      <w:proofErr w:type="gramStart"/>
      <w:r>
        <w:t>р</w:t>
      </w:r>
      <w:proofErr w:type="gramEnd"/>
      <w:r>
        <w:t>істік</w:t>
      </w:r>
      <w:proofErr w:type="spellEnd"/>
      <w:r>
        <w:t xml:space="preserve"> </w:t>
      </w:r>
      <w:proofErr w:type="spellStart"/>
      <w:r>
        <w:t>ғимараттардың</w:t>
      </w:r>
      <w:proofErr w:type="spellEnd"/>
      <w:r>
        <w:t xml:space="preserve"> </w:t>
      </w:r>
      <w:proofErr w:type="spellStart"/>
      <w:r>
        <w:t>көлемдік-жоспарлау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шешімдеріне</w:t>
      </w:r>
      <w:proofErr w:type="spellEnd"/>
      <w:r>
        <w:t xml:space="preserve"> </w:t>
      </w:r>
      <w:proofErr w:type="spellStart"/>
      <w:r>
        <w:t>қойылатын</w:t>
      </w:r>
      <w:proofErr w:type="spellEnd"/>
      <w:r>
        <w:t xml:space="preserve"> </w:t>
      </w:r>
      <w:proofErr w:type="spellStart"/>
      <w:r>
        <w:t>талаптар</w:t>
      </w:r>
      <w:proofErr w:type="spellEnd"/>
      <w:r>
        <w:t>.</w:t>
      </w:r>
    </w:p>
    <w:p w:rsidR="00042943" w:rsidRDefault="00042943" w:rsidP="00042943">
      <w:pPr>
        <w:tabs>
          <w:tab w:val="left" w:pos="426"/>
        </w:tabs>
        <w:ind w:left="426" w:hanging="426"/>
        <w:jc w:val="both"/>
      </w:pPr>
      <w:r>
        <w:t>24.</w:t>
      </w:r>
      <w:r>
        <w:tab/>
      </w:r>
      <w:proofErr w:type="spellStart"/>
      <w:r>
        <w:t>Оқшаулау</w:t>
      </w:r>
      <w:proofErr w:type="spellEnd"/>
      <w:r>
        <w:t xml:space="preserve"> </w:t>
      </w:r>
      <w:proofErr w:type="spellStart"/>
      <w:r>
        <w:t>жабындарын</w:t>
      </w:r>
      <w:proofErr w:type="spellEnd"/>
      <w:r>
        <w:t xml:space="preserve"> </w:t>
      </w:r>
      <w:proofErr w:type="spellStart"/>
      <w:r>
        <w:t>орнату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>.</w:t>
      </w:r>
    </w:p>
    <w:p w:rsidR="00042943" w:rsidRDefault="00042943" w:rsidP="00042943">
      <w:pPr>
        <w:tabs>
          <w:tab w:val="left" w:pos="426"/>
        </w:tabs>
        <w:ind w:left="426" w:hanging="426"/>
        <w:jc w:val="both"/>
      </w:pPr>
      <w:r>
        <w:t>25.</w:t>
      </w:r>
      <w:r>
        <w:tab/>
        <w:t xml:space="preserve">Металл </w:t>
      </w:r>
      <w:proofErr w:type="spellStart"/>
      <w:r>
        <w:t>конструкциялары</w:t>
      </w:r>
      <w:proofErr w:type="spellEnd"/>
      <w:r>
        <w:t xml:space="preserve"> </w:t>
      </w:r>
      <w:proofErr w:type="spellStart"/>
      <w:r>
        <w:t>зауыттарындағы</w:t>
      </w:r>
      <w:proofErr w:type="spellEnd"/>
      <w:r>
        <w:t xml:space="preserve"> </w:t>
      </w:r>
      <w:proofErr w:type="spellStart"/>
      <w:r>
        <w:t>конструкцияларды</w:t>
      </w:r>
      <w:proofErr w:type="spellEnd"/>
      <w:r>
        <w:t xml:space="preserve"> </w:t>
      </w:r>
      <w:proofErr w:type="spellStart"/>
      <w:r>
        <w:t>сырлау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бояу</w:t>
      </w:r>
      <w:proofErr w:type="spellEnd"/>
      <w:r>
        <w:t>.</w:t>
      </w:r>
    </w:p>
    <w:p w:rsidR="00042943" w:rsidRDefault="00042943" w:rsidP="00042943"/>
    <w:p w:rsidR="00503591" w:rsidRDefault="00503591"/>
    <w:sectPr w:rsidR="005035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943"/>
    <w:rsid w:val="00042943"/>
    <w:rsid w:val="00503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9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9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493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304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2020-03-26T18:26:00Z</dcterms:created>
  <dcterms:modified xsi:type="dcterms:W3CDTF">2020-03-26T18:29:00Z</dcterms:modified>
</cp:coreProperties>
</file>