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429" w:rsidRPr="004F3429" w:rsidRDefault="004F3429" w:rsidP="004F3429">
      <w:pPr>
        <w:jc w:val="both"/>
        <w:rPr>
          <w:sz w:val="28"/>
          <w:szCs w:val="28"/>
          <w:lang w:val="kk-KZ"/>
        </w:rPr>
      </w:pPr>
      <w:r w:rsidRPr="00CE155C">
        <w:rPr>
          <w:sz w:val="28"/>
          <w:szCs w:val="28"/>
        </w:rPr>
        <w:t>1 – Вариант</w:t>
      </w:r>
      <w:proofErr w:type="gramStart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>Д</w:t>
      </w:r>
      <w:proofErr w:type="gramEnd"/>
      <w:r>
        <w:rPr>
          <w:sz w:val="28"/>
          <w:szCs w:val="28"/>
          <w:lang w:val="kk-KZ"/>
        </w:rPr>
        <w:t>ұрыс жауабын табыңыз:</w:t>
      </w:r>
    </w:p>
    <w:p w:rsidR="004F3429" w:rsidRPr="00CE155C" w:rsidRDefault="004F3429" w:rsidP="004F3429">
      <w:pPr>
        <w:jc w:val="both"/>
        <w:rPr>
          <w:sz w:val="28"/>
          <w:szCs w:val="28"/>
          <w:lang w:val="kk-KZ"/>
        </w:rPr>
      </w:pPr>
      <w:r w:rsidRPr="007510C0">
        <w:rPr>
          <w:b/>
          <w:sz w:val="28"/>
          <w:szCs w:val="28"/>
          <w:lang w:val="kk-KZ"/>
        </w:rPr>
        <w:t xml:space="preserve">1. </w:t>
      </w:r>
      <w:r w:rsidRPr="007510C0">
        <w:rPr>
          <w:b/>
          <w:sz w:val="28"/>
          <w:szCs w:val="28"/>
        </w:rPr>
        <w:t>Б</w:t>
      </w:r>
      <w:r w:rsidRPr="007510C0">
        <w:rPr>
          <w:b/>
          <w:sz w:val="28"/>
          <w:szCs w:val="28"/>
          <w:lang w:val="kk-KZ"/>
        </w:rPr>
        <w:t>анк құжаттары</w:t>
      </w:r>
      <w:r w:rsidRPr="00CE155C">
        <w:rPr>
          <w:sz w:val="28"/>
          <w:szCs w:val="28"/>
          <w:lang w:val="kk-KZ"/>
        </w:rPr>
        <w:t xml:space="preserve"> – а) бұл пассивтік операциялары негізінді қалыптасқан және барлық активтік операциялар бойынша банк өтімділігін қамтамасыз ету және пайда табу мақсатында </w:t>
      </w:r>
      <w:proofErr w:type="gramStart"/>
      <w:r w:rsidRPr="00CE155C">
        <w:rPr>
          <w:sz w:val="28"/>
          <w:szCs w:val="28"/>
          <w:lang w:val="kk-KZ"/>
        </w:rPr>
        <w:t>орналастыру</w:t>
      </w:r>
      <w:proofErr w:type="gramEnd"/>
      <w:r w:rsidRPr="00CE155C">
        <w:rPr>
          <w:sz w:val="28"/>
          <w:szCs w:val="28"/>
          <w:lang w:val="kk-KZ"/>
        </w:rPr>
        <w:t>ға бағытталатын банктің меншікті және тартылған қаражаттарының жиынтығы.</w:t>
      </w:r>
    </w:p>
    <w:p w:rsidR="004F3429" w:rsidRPr="00CE155C" w:rsidRDefault="004F3429" w:rsidP="004F3429">
      <w:pPr>
        <w:jc w:val="both"/>
        <w:rPr>
          <w:sz w:val="28"/>
          <w:szCs w:val="28"/>
          <w:lang w:val="kk-KZ"/>
        </w:rPr>
      </w:pPr>
      <w:r w:rsidRPr="007510C0">
        <w:rPr>
          <w:b/>
          <w:sz w:val="28"/>
          <w:szCs w:val="28"/>
          <w:lang w:val="kk-KZ"/>
        </w:rPr>
        <w:t>2. Валюталық шектеу</w:t>
      </w:r>
      <w:r w:rsidRPr="00CE155C">
        <w:rPr>
          <w:sz w:val="28"/>
          <w:szCs w:val="28"/>
          <w:lang w:val="kk-KZ"/>
        </w:rPr>
        <w:t>- б) пайда болу мақсатында банктік ресурстарды, әр түрлі активтер бойынша орналастырған қаражаттары.</w:t>
      </w:r>
    </w:p>
    <w:p w:rsidR="004F3429" w:rsidRPr="00CE155C" w:rsidRDefault="004F3429" w:rsidP="004F3429">
      <w:pPr>
        <w:jc w:val="both"/>
        <w:rPr>
          <w:sz w:val="28"/>
          <w:szCs w:val="28"/>
          <w:lang w:val="kk-KZ"/>
        </w:rPr>
      </w:pPr>
      <w:r w:rsidRPr="007510C0">
        <w:rPr>
          <w:b/>
          <w:sz w:val="28"/>
          <w:szCs w:val="28"/>
          <w:lang w:val="kk-KZ"/>
        </w:rPr>
        <w:t>3. Ақша-</w:t>
      </w:r>
      <w:r w:rsidRPr="00CE155C">
        <w:rPr>
          <w:sz w:val="28"/>
          <w:szCs w:val="28"/>
          <w:lang w:val="kk-KZ"/>
        </w:rPr>
        <w:t xml:space="preserve"> в) вексель берушінің мерзімі жеткенде вексель иесіне (вексель ұстаушы) белгілі бір ақша сомасын төлеуін куәландыратын сөзсіз төлем міндеттемесі.</w:t>
      </w:r>
    </w:p>
    <w:p w:rsidR="004F3429" w:rsidRPr="00CE155C" w:rsidRDefault="004F3429" w:rsidP="004F3429">
      <w:pPr>
        <w:jc w:val="both"/>
        <w:rPr>
          <w:sz w:val="28"/>
          <w:szCs w:val="28"/>
          <w:lang w:val="kk-KZ"/>
        </w:rPr>
      </w:pPr>
      <w:r w:rsidRPr="007510C0">
        <w:rPr>
          <w:b/>
          <w:sz w:val="28"/>
          <w:szCs w:val="28"/>
          <w:lang w:val="kk-KZ"/>
        </w:rPr>
        <w:t>4. Ұсынушы облигация</w:t>
      </w:r>
      <w:r w:rsidRPr="00CE155C">
        <w:rPr>
          <w:sz w:val="28"/>
          <w:szCs w:val="28"/>
          <w:lang w:val="kk-KZ"/>
        </w:rPr>
        <w:t xml:space="preserve"> –г) бухгалтердік есеп және бақылауды жүргізу үшін банктер пайдаланатын ақшалай және есеп айырысу құжаттарының жиынтығы.</w:t>
      </w:r>
    </w:p>
    <w:p w:rsidR="004F3429" w:rsidRPr="00CE155C" w:rsidRDefault="004F3429" w:rsidP="004F3429">
      <w:pPr>
        <w:jc w:val="both"/>
        <w:rPr>
          <w:sz w:val="28"/>
          <w:szCs w:val="28"/>
          <w:lang w:val="kk-KZ"/>
        </w:rPr>
      </w:pPr>
      <w:r w:rsidRPr="007510C0">
        <w:rPr>
          <w:b/>
          <w:sz w:val="28"/>
          <w:szCs w:val="28"/>
          <w:lang w:val="kk-KZ"/>
        </w:rPr>
        <w:t>5. Банк активтері</w:t>
      </w:r>
      <w:r w:rsidRPr="00CE155C">
        <w:rPr>
          <w:sz w:val="28"/>
          <w:szCs w:val="28"/>
          <w:lang w:val="kk-KZ"/>
        </w:rPr>
        <w:t>- д) белгілі бір мерзім келгенде облигация ұстаушының процент алу құқығын білдіретін купоны бар облигация. Эмитенттің тіркеу кітаптарында және сертификатында (құжатында) облигация иесінің аты-жөні көрсетілмейді.</w:t>
      </w:r>
    </w:p>
    <w:p w:rsidR="004F3429" w:rsidRPr="00CE155C" w:rsidRDefault="004F3429" w:rsidP="004F3429">
      <w:pPr>
        <w:jc w:val="both"/>
        <w:rPr>
          <w:sz w:val="28"/>
          <w:szCs w:val="28"/>
          <w:lang w:val="kk-KZ"/>
        </w:rPr>
      </w:pPr>
      <w:r w:rsidRPr="007510C0">
        <w:rPr>
          <w:b/>
          <w:sz w:val="28"/>
          <w:szCs w:val="28"/>
          <w:lang w:val="kk-KZ"/>
        </w:rPr>
        <w:t>6. Валюталық бақылау</w:t>
      </w:r>
      <w:r w:rsidRPr="00CE155C">
        <w:rPr>
          <w:sz w:val="28"/>
          <w:szCs w:val="28"/>
          <w:lang w:val="kk-KZ"/>
        </w:rPr>
        <w:t>- е) барлық тауарлардың құнын өлшейтін барлығына бірдей балама ерекше тауар.</w:t>
      </w:r>
    </w:p>
    <w:p w:rsidR="004F3429" w:rsidRPr="00CE155C" w:rsidRDefault="004F3429" w:rsidP="004F3429">
      <w:pPr>
        <w:jc w:val="both"/>
        <w:rPr>
          <w:sz w:val="28"/>
          <w:szCs w:val="28"/>
          <w:lang w:val="kk-KZ"/>
        </w:rPr>
      </w:pPr>
      <w:r w:rsidRPr="007510C0">
        <w:rPr>
          <w:b/>
          <w:sz w:val="28"/>
          <w:szCs w:val="28"/>
          <w:lang w:val="kk-KZ"/>
        </w:rPr>
        <w:t>7. Аудармалы весель</w:t>
      </w:r>
      <w:r w:rsidRPr="00CE155C">
        <w:rPr>
          <w:sz w:val="28"/>
          <w:szCs w:val="28"/>
          <w:lang w:val="kk-KZ"/>
        </w:rPr>
        <w:t xml:space="preserve">– ж) мемлекет шығаратын және ең сенімді бағалы қағаздар тобына жататын облигация. </w:t>
      </w:r>
    </w:p>
    <w:p w:rsidR="004F3429" w:rsidRPr="00CE155C" w:rsidRDefault="004F3429" w:rsidP="004F3429">
      <w:pPr>
        <w:jc w:val="both"/>
        <w:rPr>
          <w:sz w:val="28"/>
          <w:szCs w:val="28"/>
          <w:lang w:val="kk-KZ"/>
        </w:rPr>
      </w:pPr>
      <w:r w:rsidRPr="007510C0">
        <w:rPr>
          <w:b/>
          <w:sz w:val="28"/>
          <w:szCs w:val="28"/>
          <w:lang w:val="kk-KZ"/>
        </w:rPr>
        <w:t>8. Банк ресурстары</w:t>
      </w:r>
      <w:r w:rsidRPr="00CE155C">
        <w:rPr>
          <w:sz w:val="28"/>
          <w:szCs w:val="28"/>
          <w:lang w:val="kk-KZ"/>
        </w:rPr>
        <w:t>- з) валюталық операцияларды жүзеге асыру барысында валютан заңдарының орындалу қамтамасыз ету .</w:t>
      </w:r>
    </w:p>
    <w:p w:rsidR="004F3429" w:rsidRPr="00CE155C" w:rsidRDefault="004F3429" w:rsidP="004F3429">
      <w:pPr>
        <w:jc w:val="both"/>
        <w:rPr>
          <w:sz w:val="28"/>
          <w:szCs w:val="28"/>
          <w:lang w:val="kk-KZ"/>
        </w:rPr>
      </w:pPr>
      <w:r w:rsidRPr="007510C0">
        <w:rPr>
          <w:b/>
          <w:sz w:val="28"/>
          <w:szCs w:val="28"/>
          <w:lang w:val="kk-KZ"/>
        </w:rPr>
        <w:t>9. Үкіметтік облигация</w:t>
      </w:r>
      <w:r w:rsidRPr="00CE155C">
        <w:rPr>
          <w:sz w:val="28"/>
          <w:szCs w:val="28"/>
          <w:lang w:val="kk-KZ"/>
        </w:rPr>
        <w:t>– и) резидет пен бейрезиденттердің, валюталар және басқа валюталық құндылықтармен жасалатын операцияларын заңды түрде немесе әкімшілік түрде тыйым салу.</w:t>
      </w:r>
    </w:p>
    <w:p w:rsidR="004F3429" w:rsidRPr="00CE155C" w:rsidRDefault="004F3429" w:rsidP="004F3429">
      <w:pPr>
        <w:jc w:val="both"/>
        <w:rPr>
          <w:sz w:val="28"/>
          <w:szCs w:val="28"/>
          <w:lang w:val="kk-KZ"/>
        </w:rPr>
      </w:pPr>
      <w:r w:rsidRPr="007510C0">
        <w:rPr>
          <w:b/>
          <w:sz w:val="28"/>
          <w:szCs w:val="28"/>
          <w:lang w:val="kk-KZ"/>
        </w:rPr>
        <w:t>10. Жай вексель</w:t>
      </w:r>
      <w:r w:rsidRPr="00CE155C">
        <w:rPr>
          <w:sz w:val="28"/>
          <w:szCs w:val="28"/>
          <w:lang w:val="kk-KZ"/>
        </w:rPr>
        <w:t>- к) вексель берушінің (трассанттың) үшінші бір тұлғаға(трассатқа) вексельді алғашқы ұстаушыға (бенефициарға) вексельде көрсетілген соманы, төлеу мерзімі жеткен кезде не оның мәлімдеуіне қарай төлеу туралы бұйрығы.</w:t>
      </w:r>
    </w:p>
    <w:p w:rsidR="004F3429" w:rsidRDefault="004F3429" w:rsidP="004F3429">
      <w:pPr>
        <w:jc w:val="both"/>
        <w:rPr>
          <w:sz w:val="28"/>
          <w:szCs w:val="28"/>
          <w:lang w:val="kk-KZ"/>
        </w:rPr>
      </w:pPr>
    </w:p>
    <w:p w:rsidR="004F3429" w:rsidRDefault="004F3429" w:rsidP="004F3429">
      <w:pPr>
        <w:jc w:val="both"/>
        <w:rPr>
          <w:sz w:val="28"/>
          <w:szCs w:val="28"/>
          <w:lang w:val="kk-KZ"/>
        </w:rPr>
      </w:pPr>
    </w:p>
    <w:p w:rsidR="004F3429" w:rsidRDefault="004F3429" w:rsidP="004F3429">
      <w:pPr>
        <w:jc w:val="both"/>
        <w:rPr>
          <w:sz w:val="28"/>
          <w:szCs w:val="28"/>
          <w:lang w:val="kk-KZ"/>
        </w:rPr>
      </w:pPr>
    </w:p>
    <w:p w:rsidR="004F3429" w:rsidRDefault="004F3429" w:rsidP="004F3429">
      <w:pPr>
        <w:jc w:val="both"/>
        <w:rPr>
          <w:sz w:val="28"/>
          <w:szCs w:val="28"/>
          <w:lang w:val="kk-KZ"/>
        </w:rPr>
      </w:pPr>
    </w:p>
    <w:p w:rsidR="004F3429" w:rsidRDefault="004F3429" w:rsidP="004F3429">
      <w:pPr>
        <w:jc w:val="both"/>
        <w:rPr>
          <w:sz w:val="28"/>
          <w:szCs w:val="28"/>
          <w:lang w:val="kk-KZ"/>
        </w:rPr>
      </w:pPr>
    </w:p>
    <w:p w:rsidR="004F3429" w:rsidRDefault="004F3429" w:rsidP="004F3429">
      <w:pPr>
        <w:jc w:val="both"/>
        <w:rPr>
          <w:sz w:val="28"/>
          <w:szCs w:val="28"/>
          <w:lang w:val="kk-KZ"/>
        </w:rPr>
      </w:pPr>
    </w:p>
    <w:p w:rsidR="004F3429" w:rsidRDefault="004F3429" w:rsidP="004F3429">
      <w:pPr>
        <w:jc w:val="both"/>
        <w:rPr>
          <w:sz w:val="28"/>
          <w:szCs w:val="28"/>
          <w:lang w:val="kk-KZ"/>
        </w:rPr>
      </w:pPr>
    </w:p>
    <w:p w:rsidR="004E5377" w:rsidRPr="004F3429" w:rsidRDefault="004E5377">
      <w:pPr>
        <w:rPr>
          <w:lang w:val="kk-KZ"/>
        </w:rPr>
      </w:pPr>
    </w:p>
    <w:sectPr w:rsidR="004E5377" w:rsidRPr="004F3429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3429"/>
    <w:rsid w:val="00041168"/>
    <w:rsid w:val="001519A3"/>
    <w:rsid w:val="002B264D"/>
    <w:rsid w:val="002F2553"/>
    <w:rsid w:val="004B780B"/>
    <w:rsid w:val="004E5377"/>
    <w:rsid w:val="004F3429"/>
    <w:rsid w:val="00580AD7"/>
    <w:rsid w:val="005943EA"/>
    <w:rsid w:val="005F69A6"/>
    <w:rsid w:val="00717581"/>
    <w:rsid w:val="00993AA5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42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1414</Characters>
  <Application>Microsoft Office Word</Application>
  <DocSecurity>0</DocSecurity>
  <Lines>11</Lines>
  <Paragraphs>3</Paragraphs>
  <ScaleCrop>false</ScaleCrop>
  <Company>WolfishLair</Company>
  <LinksUpToDate>false</LinksUpToDate>
  <CharactersWithSpaces>1659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2019-09-25T16:45:00Z</dcterms:created>
  <dcterms:modified xsi:type="dcterms:W3CDTF">2019-09-25T16:46:00Z</dcterms:modified>
</cp:coreProperties>
</file>