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610" w:rsidRDefault="001C7ACE" w:rsidP="00591610">
      <w:pPr>
        <w:ind w:firstLine="720"/>
        <w:jc w:val="both"/>
        <w:rPr>
          <w:b/>
          <w:sz w:val="28"/>
          <w:szCs w:val="28"/>
          <w:lang w:val="kk-KZ"/>
        </w:rPr>
      </w:pPr>
      <w:proofErr w:type="gramStart"/>
      <w:r>
        <w:rPr>
          <w:b/>
          <w:sz w:val="28"/>
          <w:szCs w:val="28"/>
          <w:lang w:val="en-US"/>
        </w:rPr>
        <w:t>2</w:t>
      </w:r>
      <w:r w:rsidR="00591610" w:rsidRPr="00142319">
        <w:rPr>
          <w:b/>
          <w:sz w:val="28"/>
          <w:szCs w:val="28"/>
          <w:lang w:val="kk-KZ"/>
        </w:rPr>
        <w:t xml:space="preserve">  Коммерциялық</w:t>
      </w:r>
      <w:proofErr w:type="gramEnd"/>
      <w:r w:rsidR="00591610" w:rsidRPr="00B54516">
        <w:rPr>
          <w:b/>
          <w:sz w:val="28"/>
          <w:szCs w:val="28"/>
          <w:lang w:val="kk-KZ"/>
        </w:rPr>
        <w:t xml:space="preserve"> банктер қызметтерін реттеу үшін қолданылатын пруденциалдық нормативтер</w:t>
      </w:r>
      <w:r w:rsidR="00591610">
        <w:rPr>
          <w:b/>
          <w:sz w:val="28"/>
          <w:szCs w:val="28"/>
          <w:lang w:val="kk-KZ"/>
        </w:rPr>
        <w:t xml:space="preserve">                                                                       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Банк операцияларын макроэкономикалық деңгейде реттеу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Базель келісімі және банк капиталының құрамын, құрылымын, жеткіліктілігін анықтаудың халықаралық үлгісі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Коммерциялық банктердің қызметтерін пруденциялық реттеудің негізгі принциптері</w:t>
      </w:r>
    </w:p>
    <w:p w:rsidR="00591610" w:rsidRPr="00142319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Пруденциялық нормативтердің түрлері және оларды есептеудің әдістері</w:t>
      </w:r>
    </w:p>
    <w:p w:rsidR="004E5377" w:rsidRPr="00591610" w:rsidRDefault="004E5377">
      <w:pPr>
        <w:rPr>
          <w:lang w:val="kk-KZ"/>
        </w:rPr>
      </w:pPr>
    </w:p>
    <w:sectPr w:rsidR="004E5377" w:rsidRPr="0059161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610"/>
    <w:rsid w:val="00041168"/>
    <w:rsid w:val="001519A3"/>
    <w:rsid w:val="001C7ACE"/>
    <w:rsid w:val="002B264D"/>
    <w:rsid w:val="002F2553"/>
    <w:rsid w:val="00446922"/>
    <w:rsid w:val="004E5377"/>
    <w:rsid w:val="00580AD7"/>
    <w:rsid w:val="00591610"/>
    <w:rsid w:val="005943EA"/>
    <w:rsid w:val="005F69A6"/>
    <w:rsid w:val="00717581"/>
    <w:rsid w:val="00757858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6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Company>WolfishLair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2019-09-25T15:15:00Z</dcterms:created>
  <dcterms:modified xsi:type="dcterms:W3CDTF">2019-09-25T15:22:00Z</dcterms:modified>
</cp:coreProperties>
</file>