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05FBD4" w14:textId="77777777" w:rsidR="00017368" w:rsidRDefault="00017368">
      <w:r>
        <w:t xml:space="preserve">Глава 3 ИЗМЕРЕНИЕ ДАВЛЕНИЯ </w:t>
      </w:r>
    </w:p>
    <w:p w14:paraId="41DAD408" w14:textId="62A4DED8" w:rsidR="002042D7" w:rsidRDefault="00017368">
      <w:r>
        <w:t xml:space="preserve">1.3.1 Общие </w:t>
      </w:r>
      <w:proofErr w:type="gramStart"/>
      <w:r>
        <w:t>сведения</w:t>
      </w:r>
      <w:proofErr w:type="gramEnd"/>
      <w:r>
        <w:t xml:space="preserve"> В практике теплотехнического эксперимента различают абсолютное, избыточное и вакуумметрическое давление. Абсолютное давление есть полное давление, испытываемое газом или жидкостью, равное сумме избыточного и атмосферного давлений: P=Pн+Ра. Если абсолютное давление меньше атмосферного, то такое давление называется вакуумметрическим: Рв=Ра-Р. Приборы, предназначенные для измерения давления, можно классифицировать по их назначению: 1) манометры служат для измерения избыточного давления; 2) вакуумметры – для измерения относительно большого разрежения; 3) тягомеры – для измерения небольшого разрежения; 4) напоромеры или микроманометры – для измерения незначительного избыточного давления; 5) барометры – для измерения атмосферного давления. 46 Для измерения разности давлений используют дифференциальные манометры (дифманометры). Однако абсолютная величина измеряемого давления не определяет принципа работы и устройства прибора. В зависимости от принципа работы приборы для измерения давления делятся на четыре основные группы: 1) жидкостные, измеряющие давление высотой столба жидкости; 2) пружинные, измеряющие давление по величине деформации упругого элемента; 3) поршневые, в которых измеряемое давление уравновешивается силой, действующей на поршень определенной площади; 4) электрические, преобразующие давление в какую-либо электрическую величину. В Международной системе единиц (СИ) единицей давления является паскаль (Па). Паскаль равен давлению, вызываемому силой 1 Н, равномерно распределенной по поверхности площадью 1 м</w:t>
      </w:r>
      <w:proofErr w:type="gramStart"/>
      <w:r>
        <w:t>2 ,</w:t>
      </w:r>
      <w:proofErr w:type="gramEnd"/>
      <w:r>
        <w:t xml:space="preserve"> расположенной перпендикулярно направлению силы (1 Па= 1 Н/м2 ). С целью сокращения числа значащих цифр используют также кратные единицы от единиц СИ, например: МПа=106Па, кПа = 103Па. Используются также внесистемные единицы давления: техническая атмосфера (ат), равная кгс/см 2 ; миллиметр водного столба (мм вод. ст.) и миллиметр ртутного столба (мм рт. ст.), отнесенные к нормальным условиям: для воды – к 4°С, для ртути – к 0°С и нормальному ускорению свободного падения, равному 9,80665 м/с2 . Соотношения между единицами давления приведены в таблице 1.2. Таблица 1.2 – Соотношения между единицами давления Единица Па кгс/м2 </w:t>
      </w:r>
      <w:proofErr w:type="gramStart"/>
      <w:r>
        <w:t>ат(</w:t>
      </w:r>
      <w:proofErr w:type="gramEnd"/>
      <w:r>
        <w:t>кгс/см2 ) мм вод. ст. мм рт. ст. 1 Па 1 0,10197 0,10197 . 10–4 0,10197 7,</w:t>
      </w:r>
      <w:proofErr w:type="gramStart"/>
      <w:r>
        <w:t>5006 .</w:t>
      </w:r>
      <w:proofErr w:type="gramEnd"/>
      <w:r>
        <w:t xml:space="preserve"> 10–3 1 кгс/м2 9,80665 1 10-4 1 73,</w:t>
      </w:r>
      <w:proofErr w:type="gramStart"/>
      <w:r>
        <w:t>56 .</w:t>
      </w:r>
      <w:proofErr w:type="gramEnd"/>
      <w:r>
        <w:t xml:space="preserve"> 10–3 1 кгс/см2 9,</w:t>
      </w:r>
      <w:proofErr w:type="gramStart"/>
      <w:r>
        <w:t>80665 .</w:t>
      </w:r>
      <w:proofErr w:type="gramEnd"/>
      <w:r>
        <w:t xml:space="preserve"> 104 104 1 104 735,56 1 мм вод. ст. 9,80665 1 10-4 1 73,</w:t>
      </w:r>
      <w:proofErr w:type="gramStart"/>
      <w:r>
        <w:t>56 .</w:t>
      </w:r>
      <w:proofErr w:type="gramEnd"/>
      <w:r>
        <w:t xml:space="preserve"> 10–3 1 мм рт. ст. 133,322 13,595 </w:t>
      </w:r>
      <w:proofErr w:type="gramStart"/>
      <w:r>
        <w:t>13,595 .</w:t>
      </w:r>
      <w:proofErr w:type="gramEnd"/>
      <w:r>
        <w:t xml:space="preserve"> 10–4 13,595 1 47 1.3.2 Жидкостные манометры U-образные жидкостные манометры Для измерения небольших избыточных давлений и разрежений используют U-образные жидкостные манометры (рис. </w:t>
      </w:r>
      <w:proofErr w:type="gramStart"/>
      <w:r>
        <w:t>1.23,а</w:t>
      </w:r>
      <w:proofErr w:type="gramEnd"/>
      <w:r>
        <w:t xml:space="preserve">), которые являются простыми и достаточно точными приборами. В качестве рабочей жидкости обычно применяется вода (иногда ртуть и другие жидкости). Внутренний диаметр стеклянной трубки должен быть не менее 8…10 мм, так как при меньшем диаметре начинают проявляться капиллярные свойства жидкости. При заполнении U-образного манометра особое внимание следует обращать на чистоту внутренней полости трубки и рабочей жидкости, так как загрязнения искажают форму мениска и могут привести к грубым погрешностям измерения. а б в а – определение избыточного давления; б – смачиваемая жидкость; в – несмачиваемая жидкость Рисунок 1.23 – Измерение давления жидкостным U-образным манометром Точность измерения U-образным манометром при правильном отсчете уровней жидкости в трубках достаточно высока. Отсчет показаний жидкостных манометров приведен на рис.1.23, </w:t>
      </w:r>
      <w:proofErr w:type="gramStart"/>
      <w:r>
        <w:t>а,б</w:t>
      </w:r>
      <w:proofErr w:type="gramEnd"/>
      <w:r>
        <w:t>,в. В зависимости от характера мениска, расположения и устройства шкалы, а также опытности наблюдателя точность измерений может достигать 0,5-1,0 мм. Для повышения точности отсчета образцовые U-образные манометры снабжаются зеркальной шкалой. Ра Рб h 48 При измерении давления жидкостным U-образным манометром измеряемая среда с давлением Ра соединяется при помощи металлической или резиновой трубки с одним коленом манометра, а второе колено – с атмосферой, имеющей барометрическое давление Рб. Избыточное давление, Па, измеряемое с помощью U-образного манометра, подсчитывается по формуле Ризб=hg(ρ-</w:t>
      </w:r>
      <w:r>
        <w:sym w:font="Symbol" w:char="F072"/>
      </w:r>
      <w:r>
        <w:t xml:space="preserve">c), (1.13) где h – разность уровней жидкости, м; ρ – плотность рабочей жидкости, кг/м3 ; ρс – плотность среды над </w:t>
      </w:r>
      <w:r>
        <w:lastRenderedPageBreak/>
        <w:t xml:space="preserve">рабочей жидкостью, кг/м3 ; g – местное ускорение свободного падения, м/с2 . </w:t>
      </w:r>
      <w:proofErr w:type="gramStart"/>
      <w:r>
        <w:t>Микроманометры</w:t>
      </w:r>
      <w:proofErr w:type="gramEnd"/>
      <w:r>
        <w:t xml:space="preserve"> Для измерения малых перепадов давления воздуха или неагрессивных газов используют микроманометры (рис. 1.24). В качестве рабочей жидкости используют этиловый спирт. Рисунок 1.24 – Микроманометр с наклонной трубкой Разность высот уровней рабочей жидкости уравновешивает измеряемое давление и согласно схеме (рис. 1.24) равна: h=h1+h2=n sin</w:t>
      </w:r>
      <w:r>
        <w:sym w:font="Symbol" w:char="F061"/>
      </w:r>
      <w:r>
        <w:t>+h2. Если F1 и F2 – площади сечений наклонной трубки и сосуда, то вследствие равенства объемов nF1=h2F2, поэтому h=n(sin</w:t>
      </w:r>
      <w:r>
        <w:sym w:font="Symbol" w:char="F061"/>
      </w:r>
      <w:r>
        <w:t>+F1/F2). Следовательно, избыточное давление, Па, измеряемое микроманометром, Pизб=hg</w:t>
      </w:r>
      <w:r>
        <w:sym w:font="Symbol" w:char="F072"/>
      </w:r>
      <w:r>
        <w:t>=ng</w:t>
      </w:r>
      <w:r>
        <w:sym w:font="Symbol" w:char="F072"/>
      </w:r>
      <w:r>
        <w:t>(sin</w:t>
      </w:r>
      <w:r>
        <w:sym w:font="Symbol" w:char="F061"/>
      </w:r>
      <w:r>
        <w:t xml:space="preserve">+F1/F2). (1.14) </w:t>
      </w:r>
      <w:r>
        <w:sym w:font="Symbol" w:char="F061"/>
      </w:r>
      <w:r>
        <w:t xml:space="preserve"> h1 n P h2 49 Уравнению (1.14) можно придать иной вид, если измерять давление в килограмм-силах на квадратный метр, приравнять местное ускорение свободного падения нормальному g0=9,8066 м/с2 и принять F1/F2 = 0, что имеет место при F1/F2 &gt; 1/400, тогда Pизб=kn, (1.15) где k = </w:t>
      </w:r>
      <w:r>
        <w:sym w:font="Symbol" w:char="F072"/>
      </w:r>
      <w:r>
        <w:sym w:font="Symbol" w:char="F020"/>
      </w:r>
      <w:r>
        <w:t>sin</w:t>
      </w:r>
      <w:r>
        <w:sym w:font="Symbol" w:char="F061"/>
      </w:r>
      <w:r>
        <w:t xml:space="preserve"> – постоянная прибора. Перед работой необходимо проверить плотность спирта, залитого в прибор, и если плотность спирта не совпадает с плотностью, указанной на приборе, то необходимо ввести поправку к постоянной прибора: k′ = </w:t>
      </w:r>
      <w:r>
        <w:sym w:font="Symbol" w:char="F072"/>
      </w:r>
      <w:r>
        <w:t>′</w:t>
      </w:r>
      <w:r>
        <w:sym w:font="Symbol" w:char="F020"/>
      </w:r>
      <w:r>
        <w:t>sin</w:t>
      </w:r>
      <w:r>
        <w:sym w:font="Symbol" w:char="F061"/>
      </w:r>
      <w:r>
        <w:t xml:space="preserve">, где </w:t>
      </w:r>
      <w:r>
        <w:sym w:font="Symbol" w:char="F072"/>
      </w:r>
      <w:r>
        <w:t xml:space="preserve">' — фактическая плотность спирта. Промышленность выпускает микроманометры типа ММН с переменным углом наклона измерительной трубки с пятью диапазонами измерения давления, кгс/м2 : 0...50, 0...75, 0…100, 0...150 и 0…200, классов точности 0,5 и 1. Микроманометр ММН-240, используемый в лабораторных работах, предназначен для измерения перепадов давлений в пределах от 0 до 240 мм вод. ст. (рис.1.25). 1 – цилиндрический сосуд; 2 и 5 – резиновые трубки; 3 – измерительная трубка; 4 – кронштейн; 6 – трехходовой кран; 7 – корректор нуля; 8 – поршень; 9 и 10 – штуцеры; 11 – стойка; 12 – плита; 13 – регулирующие винты; 14 - уровень Рисунок 1.25 – Микроманометр ММН 50 Резервуар 1 соединен через нижнее донышко резиновой трубкой 2 с нижним концом измерительной стеклянной трубки 3, закрепленной на кронштейне 4, который поворачивается на шарнирной оси, а с помощью резиновой трубки 5 – со вторым концом измерительной трубки 3. На крышке сосуда 1 имеется трехходовой кран 6, позволяющий включать сосуд и трубку ("плюс" и "минус"). Стойка 11 дает возможность устанавливать стеклянную трубку со шкалой под различными углами к горизонту, обозначенными на сетке циферблата 0,2; 0,3; 0,4; 0,6; 0,8. Эти цифры выражают значение постоянной прибора k, равной </w:t>
      </w:r>
      <w:r>
        <w:sym w:font="Symbol" w:char="F072"/>
      </w:r>
      <w:r>
        <w:t xml:space="preserve">g sin </w:t>
      </w:r>
      <w:r>
        <w:sym w:font="Symbol" w:char="F061"/>
      </w:r>
      <w:r>
        <w:t xml:space="preserve">. Прибор заполняется подкрашенным спиртом или другой рабочей жидкостью с той же плотностью так, чтобы уровень жидкости фиксировался в измерительной трубке. Микроманометр воспринимает изменение давления как через резервуар со спиртом – патрубок микроманометра (+), так и через измерительную трубку – патрубок микроманометра (-). Эти давления воспринимаются на противоход, в связи с чем при подсоединении обоих патрубков мы получаем в результате замера разность давлений, а если один из них отсоединен, фиксируется значение давления в замерной точке. Замер осуществляется, если штырек переключателя 6 находится в положении "+" (микроманометр включен), если же он находится в положении "0", то микроманометр выключен. Датчиком, воспринимающим давление в трубе, является пневмометрическая трубка Пито, которая выполнена в виде двух спаянных трубок. Полное давление потока Рп измеряется трубкой с открытым концом, статическое Рст – трубкой, конец которой запаян и сообщается с воздушным потоком посредством боковых отверстий, просверленных на некотором расстоянии от конца. Для соединения пневмометрической трубки с микроманометром используются резиновые шланги. При замерах микроманометр располагается горизонтально, что контролируется по уровню 14; регулировка осуществляется с помощью установочных винтов 13. Начальный отсчет Рнач показаний микроманометра считывается по положению нижней части мениска жидкости в измерительной трубке при выключенном микроманометре. Cxeмы подключения микроманометра для различных замеров приведены на рисунке 1.26. Для замера скоростного давления (рис.1.26,б) резиновые шланги подсоединяют следующим образом: от трубки, воспринимающей полное давление, - к патрубку микроманометра (+), а от трубки, воспринимающей статическое давление, - к патрубку (-).Поставив штырек переключателя микрома- 51 нометра 6 в положение (+), вводят пневмометрическую трубку в воздуховод и </w:t>
      </w:r>
      <w:r>
        <w:lastRenderedPageBreak/>
        <w:t>снимают отсчет по измерительной трубке. а б в Рисунок 1.26 – Присоединение пневмометрической трубки к микроманометру при замерах статического (а), динамического (скоростного) давления (б) и разности полных давлений между сечениями (в) Скоростной напор, или динамическое давление, определяется по формуле Рдин=k(Ркон – Рнач), где k - постоянная прибора, определяемая углом наклона измерительной трубки. Для более точных измерений малых перепадов давления используют микроманометры с оптическим устройством и микроманометры компенсационного типа. Поршневые манометры Точными (образцовыми) приборами для измерения высоких давлений являются поршневые манометры, устройство которых показано на рисунке 1.27. Манометр состоит из поршня 2 с тарелкой грузов 1 и точно подогнанного к поршню цилиндра 3. Масло в манометр подается винтовым прессом 4. С помощью такого манометра измеряют давления до 60 кгс/см2 с точностью до 0,01%. Грузы рассчитаны на нормальное ускорение свободного падения go=9,8066 м/с</w:t>
      </w:r>
      <w:proofErr w:type="gramStart"/>
      <w:r>
        <w:t>2 .</w:t>
      </w:r>
      <w:proofErr w:type="gramEnd"/>
      <w:r>
        <w:t xml:space="preserve"> + + - - + - 52 Рисунок 1.27 – Поршневой манометр При отклонении температуры от 20°С вводят поправку </w:t>
      </w:r>
      <w:r>
        <w:sym w:font="Symbol" w:char="F044"/>
      </w:r>
      <w:r>
        <w:t>Pt=P(</w:t>
      </w:r>
      <w:r>
        <w:sym w:font="Symbol" w:char="F061"/>
      </w:r>
      <w:r>
        <w:t>1+</w:t>
      </w:r>
      <w:r>
        <w:sym w:font="Symbol" w:char="F061"/>
      </w:r>
      <w:r>
        <w:t xml:space="preserve">2)(20-t), где </w:t>
      </w:r>
      <w:r>
        <w:sym w:font="Symbol" w:char="F061"/>
      </w:r>
      <w:r>
        <w:t xml:space="preserve">1 и </w:t>
      </w:r>
      <w:r>
        <w:sym w:font="Symbol" w:char="F061"/>
      </w:r>
      <w:r>
        <w:t xml:space="preserve">2 – температурные коэффициенты линейного расширения материала цилиндра и поршня, 1/°С. Значения температурных коэффициентов указываются на приборе. Для измерения более высоких давлений используются поршневые манометры другой конструкции. Например, для измерения давлений до 600 и 2500 кгс/см2 выпускаются манометры МП-600 и МП-2500 соответственно с точностью измерения до 0,05%. Поправки к показаниям жидкостных </w:t>
      </w:r>
      <w:proofErr w:type="gramStart"/>
      <w:r>
        <w:t>манометров</w:t>
      </w:r>
      <w:proofErr w:type="gramEnd"/>
      <w:r>
        <w:t xml:space="preserve"> При точном измерении давления жидкостными манометрами необходимо учитывать погрешности, связанные с влиянием температуры и ускорения свободного падения на показания приборов. Если ht — измеренная высота столба рабочей жидкости манометра при температуре t, то высота столба h0 при температуре t0=4°С для воды (для ртути t0=0°С) будет равна: ho=ht[1-</w:t>
      </w:r>
      <w:r>
        <w:sym w:font="Symbol" w:char="F062"/>
      </w:r>
      <w:r>
        <w:t>(t-to)-</w:t>
      </w:r>
      <w:r>
        <w:sym w:font="Symbol" w:char="F061"/>
      </w:r>
      <w:r>
        <w:t xml:space="preserve">(t-t20)], где t20=20°С, поэтому поправку к показанию прибора на температуру следует вычислять по формуле </w:t>
      </w:r>
      <w:r>
        <w:sym w:font="Symbol" w:char="F044"/>
      </w:r>
      <w:r>
        <w:t>ht=ho-ht=ht[</w:t>
      </w:r>
      <w:r>
        <w:sym w:font="Symbol" w:char="F061"/>
      </w:r>
      <w:r>
        <w:t>(t-t20)-</w:t>
      </w:r>
      <w:r>
        <w:sym w:font="Symbol" w:char="F062"/>
      </w:r>
      <w:r>
        <w:t xml:space="preserve">(t-to)], (1.16) где </w:t>
      </w:r>
      <w:r>
        <w:sym w:font="Symbol" w:char="F062"/>
      </w:r>
      <w:r>
        <w:t xml:space="preserve"> – средний коэффициент температурного расширения жидкости, равный: 0,00018 К-1 – для ртути, 0,0002 К-1 – для воды, 53 0,0011 К-1 – для этилового спирта; </w:t>
      </w:r>
      <w:r>
        <w:sym w:font="Symbol" w:char="F061"/>
      </w:r>
      <w:r>
        <w:t xml:space="preserve"> –линейный коэффициент температурного расширения материала шкалы, равный: 0,000019 К-1 – для латуни, 0,000012 К-1 – для стали, 0,000008 К-1 – для стекла. Поправка на значение местного ускорения свободного падения определяется по формуле </w:t>
      </w:r>
      <w:r>
        <w:sym w:font="Symbol" w:char="F020"/>
      </w:r>
      <w:r>
        <w:t xml:space="preserve"> </w:t>
      </w:r>
      <w:r>
        <w:sym w:font="Symbol" w:char="F044"/>
      </w:r>
      <w:r>
        <w:t xml:space="preserve">hg=ht(g/9,806-1). (1.17) Значение высоты столба жидкости, приведенное к нормальным условиям, вычисляется по формуле </w:t>
      </w:r>
      <w:r>
        <w:sym w:font="Symbol" w:char="F020"/>
      </w:r>
      <w:r>
        <w:t xml:space="preserve"> ho=ht+</w:t>
      </w:r>
      <w:r>
        <w:sym w:font="Symbol" w:char="F044"/>
      </w:r>
      <w:r>
        <w:t>ht+</w:t>
      </w:r>
      <w:r>
        <w:sym w:font="Symbol" w:char="F044"/>
      </w:r>
      <w:r>
        <w:t xml:space="preserve">hg. (1.18) 1.3.3 Манометры с упругими чувствительными элементами В практике измерения давления в диапазоне от 50 Па до 1000 МПа широкое распространение получили приборы, принцип действия которых основан на использовании упругой деформации чувствительных элементов, воспринимающих давление среды. Манометры с упругими чувствительными элементами, снабженные передающими преобразователями с унифицированным сигналом постоянного тока, предназначены для работы в информационно-измерительных системах. Манометры с одновитковой трубчатой пружиной Манометры с трубчатой пружиной получили наибольшее распространение при измерении давления в диапазоне от 0,1 до 1000 МПа. Манометры в зависимости от их назначения подразделяются на образцовые типа МО классов точности 0,16, 0,25 и 0,4, повышенной точности типа МТИ классов точности 0,6 и 1 и технические классов точности 1, 1,6 и 2,5. Манометры образцовые типа МО выпускаются с верхним пределом измерений от 0,1 до 60 МПа. На рисунке 1.28 показано устройство манометра с трубчатой пружиной Бурдена. Один конец трубчатой пружины 1 закреплен в держателе 6, который снабжен штуцером 7 для соединения с объектом измерения давления. Запаянный конец пружины соединен поводком 5 с передаточным механизмом, состоящим из сектора 4 и зубчатого колеса 2, на оси которого закреплена стрелка манометра 3. 54 Рисунок 1.28 – Манометр с одновитковой трубчатой пружиной Под влиянием избыточного давления трубчатая пружина деформируется и через секторный передающий механизм поворачивает стрелку манометра. У манометров такого типа угол поворота стрелки практически пропорционален измеряемому давлению, поэтому шкала таких манометров является равномерной. Вакуумметры с одновитковой трубчатой пружиной </w:t>
      </w:r>
      <w:r>
        <w:lastRenderedPageBreak/>
        <w:t>имеют аналогичную конструкцию. Применяя приборы с трубчатой пружиной, следует иметь в виду, что в условиях переменной температуры изменяется модуль упругости чувствительного элемента, что вызывает необходимость введения поправок к показанию прибора. Кроме того, стабильность показаний трубчатого манометра нарушается явлениями гистерезиса и остаточной деформации, поэтому трубчатые манометры следует тарировать не реже 1 раза в год. Дифференциальные мембранные манометры Дифманометры используются для измерения перепадов давления и расхода жидкости по перепаду давления в суживающем устройстве. Мембранные манометры практически не боятся больших перегрузок, так как при перегрузках мембрана прижимается к одному из фланцев и не выходит из строя. Промышленность выпускает в настоящее время различные типы дифференциальных мембранных манометров. Дифференциальные мембранные манометры типа ДМ снабжены линейным дифференциально-трансформаторным преобразователем; выпускаются трех моделей на рабочее избыточное давление 6,3, 25 и 63 МПа и рассчитаны на номинальные перепады давления от 1600 до 25000 Па и от 0,04 до 0,63 МПа 55 для последней модели; классы точности — 1 и 1,5. Дифманометры типа ДМ широко используются в комплекте с суживающими устройствами в качестве расходомеров. Дифманометры, мембранные электрические компенсационные типа ДМЭ и ДМ-ЭР имеют унифицированный выходной сигнал постоянного тока 0...5 мА и 0...20 мА; используются в комплекте с милливольтметрами, а также с другими устройствами в информационно-измерительных системах. Дифманометры типа ДМ-Э предназначены для измерения перепадов давления (выходной сигнал пропорционален перепаду давления), а типа ДМ-ЭР — для измерения расхода по перепаду давления в суживающих устройствах (выходной сигнал пропорционален расходу). Принцип действия дифманометров основан на электрической силовой компенсации усилия, развиваемого мембраной под действием измеряемого перепада давления. Дифманометры ДМ-Э1 и ДМ-ЭР1 класса точности 1,5 рассчитаны на давление 0,25 МПа и выпускаются на предельные номинальные перепады давления от 160 до 1000 Па, а приборы ДМ-Э2 и ДМ-ЭР2 классов точности 1 и 1,5 рассчитаны на давление 1 МПа и перепады давления от 1000 до 6300 Па.</w:t>
      </w:r>
    </w:p>
    <w:sectPr w:rsidR="002042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8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5FA"/>
    <w:rsid w:val="00017368"/>
    <w:rsid w:val="000575FA"/>
    <w:rsid w:val="00204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EE1B94"/>
  <w15:chartTrackingRefBased/>
  <w15:docId w15:val="{4126555D-3A13-4D7F-8BF6-C3C4AE607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2250</Words>
  <Characters>12831</Characters>
  <Application>Microsoft Office Word</Application>
  <DocSecurity>0</DocSecurity>
  <Lines>106</Lines>
  <Paragraphs>30</Paragraphs>
  <ScaleCrop>false</ScaleCrop>
  <Company/>
  <LinksUpToDate>false</LinksUpToDate>
  <CharactersWithSpaces>15051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detuktets.svc</dc:creator>
  <cp:keywords/>
  <dc:description/>
  <cp:lastModifiedBy>detuktets.svc</cp:lastModifiedBy>
  <cp:revision>2</cp:revision>
  <dcterms:created xsi:type="dcterms:W3CDTF">2020-09-10T07:12:00Z</dcterms:created>
  <dcterms:modified xsi:type="dcterms:W3CDTF">2020-09-10T07:13:00Z</dcterms:modified>
</cp:coreProperties>
</file>