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F76" w:rsidRDefault="00A80348" w:rsidP="00A80348">
      <w:pPr>
        <w:jc w:val="center"/>
        <w:rPr>
          <w:sz w:val="24"/>
          <w:szCs w:val="24"/>
        </w:rPr>
      </w:pPr>
      <w:r>
        <w:rPr>
          <w:sz w:val="24"/>
          <w:szCs w:val="24"/>
        </w:rPr>
        <w:t>Ответить на вопросы</w:t>
      </w:r>
      <w:bookmarkStart w:id="0" w:name="_GoBack"/>
      <w:bookmarkEnd w:id="0"/>
    </w:p>
    <w:p w:rsidR="003C3F76" w:rsidRPr="00F315C7" w:rsidRDefault="003C3F76" w:rsidP="003C3F76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Когда был принят закон РК «</w:t>
      </w: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 энергосбережении и повышении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C3F76" w:rsidRPr="00F315C7" w:rsidRDefault="003C3F76" w:rsidP="003C3F76">
      <w:pPr>
        <w:pStyle w:val="a3"/>
        <w:numPr>
          <w:ilvl w:val="0"/>
          <w:numId w:val="1"/>
        </w:numPr>
        <w:rPr>
          <w:sz w:val="24"/>
          <w:szCs w:val="24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направления государственного регулирования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</w:p>
    <w:p w:rsidR="003C3F76" w:rsidRPr="000F2C49" w:rsidRDefault="003C3F76" w:rsidP="003C3F76">
      <w:pPr>
        <w:pStyle w:val="a3"/>
        <w:numPr>
          <w:ilvl w:val="0"/>
          <w:numId w:val="1"/>
        </w:numPr>
        <w:rPr>
          <w:sz w:val="24"/>
          <w:szCs w:val="24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Компетенция Правительства Республики Казахстан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(кратко)</w:t>
      </w:r>
    </w:p>
    <w:p w:rsidR="003C3F76" w:rsidRPr="000F2C49" w:rsidRDefault="003C3F76" w:rsidP="003C3F76">
      <w:pPr>
        <w:pStyle w:val="a3"/>
        <w:numPr>
          <w:ilvl w:val="0"/>
          <w:numId w:val="1"/>
        </w:numPr>
        <w:rPr>
          <w:sz w:val="24"/>
          <w:szCs w:val="24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Компетенция уполномоченного органа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(кратко)</w:t>
      </w:r>
    </w:p>
    <w:p w:rsidR="003C3F76" w:rsidRPr="0043637E" w:rsidRDefault="003C3F76" w:rsidP="003C3F76">
      <w:pPr>
        <w:pStyle w:val="a3"/>
        <w:numPr>
          <w:ilvl w:val="0"/>
          <w:numId w:val="1"/>
        </w:numPr>
        <w:rPr>
          <w:sz w:val="24"/>
          <w:szCs w:val="24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Компетенция иных государственных органов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(основные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пукты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3C3F76" w:rsidRPr="0043637E" w:rsidRDefault="003C3F76" w:rsidP="003C3F76">
      <w:pPr>
        <w:pStyle w:val="a3"/>
        <w:numPr>
          <w:ilvl w:val="0"/>
          <w:numId w:val="1"/>
        </w:numPr>
        <w:rPr>
          <w:sz w:val="24"/>
          <w:szCs w:val="24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зданий, строений, сооружений</w:t>
      </w:r>
    </w:p>
    <w:p w:rsidR="003C3F76" w:rsidRPr="0043637E" w:rsidRDefault="003C3F76" w:rsidP="003C3F76">
      <w:pPr>
        <w:pStyle w:val="a3"/>
        <w:numPr>
          <w:ilvl w:val="0"/>
          <w:numId w:val="1"/>
        </w:num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proofErr w:type="spellStart"/>
      <w:r w:rsidRPr="00436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</w:t>
      </w:r>
      <w:proofErr w:type="spellEnd"/>
    </w:p>
    <w:p w:rsidR="003C3F76" w:rsidRPr="00F315C7" w:rsidRDefault="003C3F76" w:rsidP="003C3F76">
      <w:pPr>
        <w:pStyle w:val="a3"/>
        <w:numPr>
          <w:ilvl w:val="0"/>
          <w:numId w:val="1"/>
        </w:numPr>
        <w:rPr>
          <w:sz w:val="24"/>
          <w:szCs w:val="24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Направления государственной поддержки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</w:p>
    <w:p w:rsidR="008066D1" w:rsidRDefault="008066D1"/>
    <w:sectPr w:rsidR="008066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9C7B0D"/>
    <w:multiLevelType w:val="hybridMultilevel"/>
    <w:tmpl w:val="E612DD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B43"/>
    <w:rsid w:val="003C3F76"/>
    <w:rsid w:val="00620B43"/>
    <w:rsid w:val="008066D1"/>
    <w:rsid w:val="00A80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3F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3F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2016-10-02T14:06:00Z</dcterms:created>
  <dcterms:modified xsi:type="dcterms:W3CDTF">2016-10-02T14:07:00Z</dcterms:modified>
</cp:coreProperties>
</file>