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Структурными элементами магистерской диссертации являются: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титульный лист;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содержание;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нормативные ссылки;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определения;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обозначения и сокращения;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введение;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основная часть (обычно 3 главы);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заключение;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список использованных источников;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6B1477">
        <w:rPr>
          <w:rFonts w:ascii="Times New Roman" w:eastAsia="TimesNewRomanPSMT" w:hAnsi="Times New Roman" w:cs="Times New Roman"/>
          <w:b/>
          <w:sz w:val="36"/>
          <w:szCs w:val="36"/>
        </w:rPr>
        <w:t>- приложения.</w:t>
      </w:r>
    </w:p>
    <w:p w:rsidR="006B1477" w:rsidRP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B1477" w:rsidRP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 xml:space="preserve">60-90 страниц (для естественных и технических специальностей), отпечатанной через один интервал, шрифт – </w:t>
      </w:r>
      <w:proofErr w:type="spellStart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>Times</w:t>
      </w:r>
      <w:proofErr w:type="spellEnd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 xml:space="preserve"> </w:t>
      </w:r>
      <w:proofErr w:type="spellStart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>New</w:t>
      </w:r>
      <w:proofErr w:type="spellEnd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 xml:space="preserve"> </w:t>
      </w:r>
      <w:proofErr w:type="spellStart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>Roman</w:t>
      </w:r>
      <w:proofErr w:type="spellEnd"/>
      <w:r w:rsidRPr="006B1477">
        <w:rPr>
          <w:rFonts w:ascii="Times New Roman" w:eastAsia="TimesNewRomanPSMT" w:hAnsi="Times New Roman" w:cs="Times New Roman"/>
          <w:b/>
          <w:color w:val="FF0000"/>
          <w:sz w:val="36"/>
          <w:szCs w:val="36"/>
          <w:u w:val="single"/>
        </w:rPr>
        <w:t>, кегль 14.Приложения в указанный объем магистерской диссертации не включаются.</w:t>
      </w: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6B1477" w:rsidRPr="006B1477" w:rsidRDefault="006B1477" w:rsidP="006B14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 пример содержания примерный, 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опять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же все зависит от темы исследования </w:t>
      </w: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1477" w:rsidRDefault="006B1477" w:rsidP="00D901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356" w:rsidRDefault="00AE3356" w:rsidP="00214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  <w:r w:rsidR="00D901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75B" w:rsidRDefault="0021475B" w:rsidP="00214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356" w:rsidRDefault="00AE3356" w:rsidP="00AE335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18"/>
        <w:gridCol w:w="636"/>
      </w:tblGrid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Нормативные ссылки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Определения, обозначения и сокращения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Аналитическая часть (это литературный обзор по теме исследования – примерно 30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обязательно ссылки указывать )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1.1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1.2.1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1.2.2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Методика эксперимента (здесь описываются все методики, которые брались для расчётов, если таковые имеются – кол-во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усмотрение магистранта)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 Постановка задачи и основные допущения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2.2.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Экспериментальная часть (каждую главу называйте по тому какой раздел идет)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 Определение экономических показателей потребительской стоимости безотказности электроснабжения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3.2.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 w:rsidP="00AE33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3.3. 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использованных источников (источников должно быть не меньше 50)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(название приложений через тире)</w:t>
            </w:r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3356" w:rsidTr="00AE3356">
        <w:tc>
          <w:tcPr>
            <w:tcW w:w="9218" w:type="dxa"/>
            <w:hideMark/>
          </w:tcPr>
          <w:p w:rsidR="00AE3356" w:rsidRDefault="00AE33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636" w:type="dxa"/>
            <w:hideMark/>
          </w:tcPr>
          <w:p w:rsidR="00AE3356" w:rsidRDefault="00AE335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7808" w:rsidRDefault="008C7808"/>
    <w:sectPr w:rsidR="008C7808" w:rsidSect="002E7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E3356"/>
    <w:rsid w:val="0021475B"/>
    <w:rsid w:val="002E7B7B"/>
    <w:rsid w:val="006B1477"/>
    <w:rsid w:val="008C7808"/>
    <w:rsid w:val="00AE3356"/>
    <w:rsid w:val="00D90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B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35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0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2017-12-05T19:02:00Z</dcterms:created>
  <dcterms:modified xsi:type="dcterms:W3CDTF">2017-12-05T19:13:00Z</dcterms:modified>
</cp:coreProperties>
</file>