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150" w:rsidRDefault="00AE3C4E" w:rsidP="00146150">
      <w:pPr>
        <w:pStyle w:val="3"/>
        <w:spacing w:line="249" w:lineRule="auto"/>
        <w:ind w:left="907" w:right="812"/>
        <w:jc w:val="center"/>
      </w:pPr>
      <w:r>
        <w:rPr>
          <w:color w:val="231F20"/>
        </w:rPr>
        <w:t>Тема: Р</w:t>
      </w:r>
      <w:bookmarkStart w:id="0" w:name="_GoBack"/>
      <w:bookmarkEnd w:id="0"/>
      <w:r w:rsidR="00146150">
        <w:rPr>
          <w:color w:val="231F20"/>
        </w:rPr>
        <w:t xml:space="preserve">аспространение электромагнитных волн </w:t>
      </w:r>
      <w:r w:rsidR="00146150">
        <w:rPr>
          <w:color w:val="231F20"/>
          <w:w w:val="105"/>
        </w:rPr>
        <w:t xml:space="preserve">в пространстве </w:t>
      </w:r>
    </w:p>
    <w:p w:rsidR="00146150" w:rsidRDefault="00146150" w:rsidP="00146150">
      <w:pPr>
        <w:pStyle w:val="a3"/>
        <w:spacing w:before="113"/>
        <w:ind w:left="510" w:firstLine="0"/>
      </w:pPr>
      <w:r>
        <w:rPr>
          <w:color w:val="231F20"/>
          <w:w w:val="110"/>
        </w:rPr>
        <w:t>Виды самостоятельной работы:</w:t>
      </w:r>
    </w:p>
    <w:p w:rsidR="00146150" w:rsidRDefault="00146150" w:rsidP="00146150">
      <w:pPr>
        <w:pStyle w:val="a5"/>
        <w:numPr>
          <w:ilvl w:val="0"/>
          <w:numId w:val="7"/>
        </w:numPr>
        <w:tabs>
          <w:tab w:val="left" w:pos="788"/>
        </w:tabs>
        <w:spacing w:before="67" w:line="249" w:lineRule="auto"/>
        <w:ind w:right="131" w:firstLine="283"/>
        <w:rPr>
          <w:sz w:val="21"/>
        </w:rPr>
      </w:pPr>
      <w:r>
        <w:rPr>
          <w:color w:val="231F20"/>
          <w:w w:val="115"/>
          <w:sz w:val="21"/>
        </w:rPr>
        <w:t>Проработка конспектов занятий, учебных и дополнитель- ных изданий по теме и ответы на контрольные</w:t>
      </w:r>
      <w:r>
        <w:rPr>
          <w:color w:val="231F20"/>
          <w:spacing w:val="58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вопросы.</w:t>
      </w:r>
    </w:p>
    <w:p w:rsidR="00146150" w:rsidRDefault="00146150" w:rsidP="00146150">
      <w:pPr>
        <w:pStyle w:val="a5"/>
        <w:numPr>
          <w:ilvl w:val="0"/>
          <w:numId w:val="7"/>
        </w:numPr>
        <w:tabs>
          <w:tab w:val="left" w:pos="788"/>
        </w:tabs>
        <w:spacing w:line="249" w:lineRule="auto"/>
        <w:ind w:right="131" w:firstLine="283"/>
        <w:rPr>
          <w:sz w:val="21"/>
        </w:rPr>
      </w:pPr>
      <w:r>
        <w:rPr>
          <w:color w:val="231F20"/>
          <w:w w:val="115"/>
          <w:sz w:val="21"/>
        </w:rPr>
        <w:t xml:space="preserve">составление таблиц «особенности распространения </w:t>
      </w:r>
      <w:r>
        <w:rPr>
          <w:color w:val="231F20"/>
          <w:spacing w:val="-4"/>
          <w:w w:val="115"/>
          <w:sz w:val="21"/>
        </w:rPr>
        <w:t xml:space="preserve">раз- </w:t>
      </w:r>
      <w:r>
        <w:rPr>
          <w:color w:val="231F20"/>
          <w:w w:val="115"/>
          <w:sz w:val="21"/>
        </w:rPr>
        <w:t>личных видов</w:t>
      </w:r>
      <w:r>
        <w:rPr>
          <w:color w:val="231F20"/>
          <w:spacing w:val="22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радиоволн».</w:t>
      </w:r>
    </w:p>
    <w:p w:rsidR="00146150" w:rsidRDefault="00146150" w:rsidP="00146150">
      <w:pPr>
        <w:pStyle w:val="a5"/>
        <w:numPr>
          <w:ilvl w:val="0"/>
          <w:numId w:val="7"/>
        </w:numPr>
        <w:tabs>
          <w:tab w:val="left" w:pos="776"/>
        </w:tabs>
        <w:spacing w:before="1"/>
        <w:ind w:left="775" w:hanging="266"/>
        <w:rPr>
          <w:sz w:val="21"/>
        </w:rPr>
      </w:pPr>
      <w:r>
        <w:rPr>
          <w:color w:val="231F20"/>
          <w:spacing w:val="-5"/>
          <w:w w:val="115"/>
          <w:sz w:val="21"/>
        </w:rPr>
        <w:t>решение</w:t>
      </w:r>
      <w:r>
        <w:rPr>
          <w:color w:val="231F20"/>
          <w:spacing w:val="-25"/>
          <w:w w:val="115"/>
          <w:sz w:val="21"/>
        </w:rPr>
        <w:t xml:space="preserve"> </w:t>
      </w:r>
      <w:r>
        <w:rPr>
          <w:color w:val="231F20"/>
          <w:spacing w:val="-4"/>
          <w:w w:val="115"/>
          <w:sz w:val="21"/>
        </w:rPr>
        <w:t>задач</w:t>
      </w:r>
      <w:r>
        <w:rPr>
          <w:color w:val="231F20"/>
          <w:spacing w:val="-24"/>
          <w:w w:val="115"/>
          <w:sz w:val="21"/>
        </w:rPr>
        <w:t xml:space="preserve"> </w:t>
      </w:r>
      <w:r>
        <w:rPr>
          <w:color w:val="231F20"/>
          <w:spacing w:val="-3"/>
          <w:w w:val="115"/>
          <w:sz w:val="21"/>
        </w:rPr>
        <w:t>по</w:t>
      </w:r>
      <w:r>
        <w:rPr>
          <w:color w:val="231F20"/>
          <w:spacing w:val="-24"/>
          <w:w w:val="115"/>
          <w:sz w:val="21"/>
        </w:rPr>
        <w:t xml:space="preserve"> </w:t>
      </w:r>
      <w:r>
        <w:rPr>
          <w:color w:val="231F20"/>
          <w:spacing w:val="-5"/>
          <w:w w:val="115"/>
          <w:sz w:val="21"/>
        </w:rPr>
        <w:t>распространению</w:t>
      </w:r>
      <w:r>
        <w:rPr>
          <w:color w:val="231F20"/>
          <w:spacing w:val="-24"/>
          <w:w w:val="115"/>
          <w:sz w:val="21"/>
        </w:rPr>
        <w:t xml:space="preserve"> </w:t>
      </w:r>
      <w:r>
        <w:rPr>
          <w:color w:val="231F20"/>
          <w:spacing w:val="-5"/>
          <w:w w:val="115"/>
          <w:sz w:val="21"/>
        </w:rPr>
        <w:t>электромагнитных</w:t>
      </w:r>
      <w:r>
        <w:rPr>
          <w:color w:val="231F20"/>
          <w:spacing w:val="-24"/>
          <w:w w:val="115"/>
          <w:sz w:val="21"/>
        </w:rPr>
        <w:t xml:space="preserve"> </w:t>
      </w:r>
      <w:r>
        <w:rPr>
          <w:color w:val="231F20"/>
          <w:spacing w:val="-5"/>
          <w:w w:val="115"/>
          <w:sz w:val="21"/>
        </w:rPr>
        <w:t>волн.</w:t>
      </w:r>
    </w:p>
    <w:p w:rsidR="00146150" w:rsidRDefault="00146150" w:rsidP="00146150">
      <w:pPr>
        <w:pStyle w:val="a5"/>
        <w:numPr>
          <w:ilvl w:val="0"/>
          <w:numId w:val="7"/>
        </w:numPr>
        <w:tabs>
          <w:tab w:val="left" w:pos="788"/>
        </w:tabs>
        <w:spacing w:before="11" w:line="249" w:lineRule="auto"/>
        <w:ind w:right="132" w:firstLine="283"/>
        <w:rPr>
          <w:sz w:val="21"/>
        </w:rPr>
      </w:pPr>
      <w:r>
        <w:rPr>
          <w:color w:val="231F20"/>
          <w:w w:val="115"/>
          <w:sz w:val="21"/>
        </w:rPr>
        <w:t>Подготовка</w:t>
      </w:r>
      <w:r>
        <w:rPr>
          <w:color w:val="231F20"/>
          <w:spacing w:val="-11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докладов</w:t>
      </w:r>
      <w:r>
        <w:rPr>
          <w:color w:val="231F20"/>
          <w:spacing w:val="-11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и</w:t>
      </w:r>
      <w:r>
        <w:rPr>
          <w:color w:val="231F20"/>
          <w:spacing w:val="-10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презентаций</w:t>
      </w:r>
      <w:r>
        <w:rPr>
          <w:color w:val="231F20"/>
          <w:spacing w:val="-10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по</w:t>
      </w:r>
      <w:r>
        <w:rPr>
          <w:color w:val="231F20"/>
          <w:spacing w:val="-11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темам</w:t>
      </w:r>
      <w:r>
        <w:rPr>
          <w:color w:val="231F20"/>
          <w:spacing w:val="-10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«роль</w:t>
      </w:r>
      <w:r>
        <w:rPr>
          <w:color w:val="231F20"/>
          <w:spacing w:val="-11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ради- оволн в технике электросвязи», «спутниковая и сотовая элек- тросвязь».</w:t>
      </w:r>
    </w:p>
    <w:p w:rsidR="00146150" w:rsidRDefault="00146150" w:rsidP="00146150">
      <w:pPr>
        <w:pStyle w:val="3"/>
        <w:spacing w:before="119"/>
        <w:ind w:left="2125"/>
      </w:pPr>
      <w:r>
        <w:rPr>
          <w:color w:val="231F20"/>
        </w:rPr>
        <w:t>методика выдачи задания</w:t>
      </w:r>
    </w:p>
    <w:p w:rsidR="00146150" w:rsidRDefault="00146150" w:rsidP="00146150">
      <w:pPr>
        <w:pStyle w:val="a5"/>
        <w:numPr>
          <w:ilvl w:val="0"/>
          <w:numId w:val="6"/>
        </w:numPr>
        <w:tabs>
          <w:tab w:val="left" w:pos="788"/>
        </w:tabs>
        <w:spacing w:before="4" w:line="249" w:lineRule="auto"/>
        <w:ind w:right="130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При проработке конспектов занятий, учебных и допол- нительных изданий по теме, ответы на контрольные вопросы оформите в конце</w:t>
      </w:r>
      <w:r>
        <w:rPr>
          <w:color w:val="231F20"/>
          <w:spacing w:val="38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конспекта.</w:t>
      </w:r>
    </w:p>
    <w:p w:rsidR="00146150" w:rsidRDefault="00146150" w:rsidP="00146150">
      <w:pPr>
        <w:pStyle w:val="a5"/>
        <w:numPr>
          <w:ilvl w:val="0"/>
          <w:numId w:val="6"/>
        </w:numPr>
        <w:tabs>
          <w:tab w:val="left" w:pos="788"/>
        </w:tabs>
        <w:spacing w:line="249" w:lineRule="auto"/>
        <w:ind w:right="131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таблицу «особенности распространения различных видов радиоволн» выполните в</w:t>
      </w:r>
      <w:r>
        <w:rPr>
          <w:color w:val="231F20"/>
          <w:spacing w:val="32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тетради.</w:t>
      </w:r>
    </w:p>
    <w:p w:rsidR="00146150" w:rsidRPr="00146150" w:rsidRDefault="00146150" w:rsidP="00146150">
      <w:pPr>
        <w:pStyle w:val="a5"/>
        <w:tabs>
          <w:tab w:val="left" w:pos="1665"/>
        </w:tabs>
        <w:ind w:firstLine="0"/>
        <w:jc w:val="center"/>
        <w:rPr>
          <w:sz w:val="21"/>
        </w:rPr>
      </w:pPr>
      <w:r>
        <w:rPr>
          <w:color w:val="231F20"/>
          <w:w w:val="115"/>
          <w:sz w:val="21"/>
        </w:rPr>
        <w:t xml:space="preserve">3. </w:t>
      </w:r>
      <w:r w:rsidRPr="00146150">
        <w:rPr>
          <w:color w:val="231F20"/>
          <w:w w:val="115"/>
          <w:sz w:val="21"/>
        </w:rPr>
        <w:t>Подготовку доклада и презентации выполните индивиду- ально. доклады оформите в текстовом редакторе,</w:t>
      </w:r>
      <w:r w:rsidRPr="00146150">
        <w:rPr>
          <w:color w:val="231F20"/>
          <w:spacing w:val="11"/>
          <w:w w:val="115"/>
          <w:sz w:val="21"/>
        </w:rPr>
        <w:t xml:space="preserve"> </w:t>
      </w:r>
      <w:r w:rsidRPr="00146150">
        <w:rPr>
          <w:color w:val="231F20"/>
          <w:w w:val="115"/>
          <w:sz w:val="21"/>
        </w:rPr>
        <w:t>презентацию</w:t>
      </w:r>
    </w:p>
    <w:p w:rsidR="00146150" w:rsidRDefault="00146150" w:rsidP="00146150">
      <w:pPr>
        <w:pStyle w:val="a5"/>
        <w:numPr>
          <w:ilvl w:val="1"/>
          <w:numId w:val="8"/>
        </w:numPr>
        <w:tabs>
          <w:tab w:val="left" w:pos="347"/>
        </w:tabs>
        <w:ind w:hanging="234"/>
        <w:jc w:val="left"/>
        <w:rPr>
          <w:sz w:val="21"/>
        </w:rPr>
      </w:pPr>
      <w:r>
        <w:rPr>
          <w:color w:val="231F20"/>
          <w:w w:val="110"/>
          <w:sz w:val="21"/>
        </w:rPr>
        <w:t>в программе</w:t>
      </w:r>
      <w:r>
        <w:rPr>
          <w:color w:val="231F20"/>
          <w:spacing w:val="33"/>
          <w:w w:val="110"/>
          <w:sz w:val="21"/>
        </w:rPr>
        <w:t xml:space="preserve"> </w:t>
      </w:r>
      <w:r>
        <w:rPr>
          <w:color w:val="231F20"/>
          <w:w w:val="110"/>
          <w:sz w:val="21"/>
        </w:rPr>
        <w:t>PowerPoint.</w:t>
      </w:r>
    </w:p>
    <w:p w:rsidR="00146150" w:rsidRDefault="00146150" w:rsidP="00146150">
      <w:pPr>
        <w:pStyle w:val="3"/>
        <w:spacing w:before="126"/>
      </w:pPr>
      <w:r>
        <w:rPr>
          <w:color w:val="231F20"/>
        </w:rPr>
        <w:t>методика выполнения задания</w:t>
      </w:r>
    </w:p>
    <w:p w:rsidR="00146150" w:rsidRDefault="00146150" w:rsidP="00146150">
      <w:pPr>
        <w:spacing w:before="64"/>
        <w:ind w:left="397"/>
        <w:rPr>
          <w:rFonts w:ascii="Georgia" w:hAnsi="Georgia"/>
          <w:i/>
          <w:sz w:val="21"/>
        </w:rPr>
      </w:pPr>
      <w:r>
        <w:rPr>
          <w:rFonts w:ascii="Georgia" w:hAnsi="Georgia"/>
          <w:i/>
          <w:color w:val="231F20"/>
          <w:sz w:val="21"/>
        </w:rPr>
        <w:t>Контрольные вопросы:</w:t>
      </w:r>
    </w:p>
    <w:p w:rsidR="00146150" w:rsidRDefault="00146150" w:rsidP="00146150">
      <w:pPr>
        <w:pStyle w:val="a5"/>
        <w:numPr>
          <w:ilvl w:val="0"/>
          <w:numId w:val="4"/>
        </w:numPr>
        <w:tabs>
          <w:tab w:val="left" w:pos="697"/>
        </w:tabs>
        <w:spacing w:before="67" w:line="249" w:lineRule="auto"/>
        <w:ind w:right="244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дайте определение различных типов волн,</w:t>
      </w:r>
      <w:r>
        <w:rPr>
          <w:color w:val="231F20"/>
          <w:spacing w:val="-31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отличающихся способом</w:t>
      </w:r>
      <w:r>
        <w:rPr>
          <w:color w:val="231F20"/>
          <w:spacing w:val="12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распространения.</w:t>
      </w:r>
    </w:p>
    <w:p w:rsidR="00146150" w:rsidRDefault="00146150" w:rsidP="00146150">
      <w:pPr>
        <w:spacing w:line="249" w:lineRule="auto"/>
        <w:jc w:val="both"/>
        <w:rPr>
          <w:sz w:val="21"/>
        </w:rPr>
        <w:sectPr w:rsidR="00146150">
          <w:pgSz w:w="8230" w:h="11910"/>
          <w:pgMar w:top="920" w:right="660" w:bottom="960" w:left="680" w:header="0" w:footer="772" w:gutter="0"/>
          <w:cols w:space="720"/>
        </w:sectPr>
      </w:pPr>
    </w:p>
    <w:p w:rsidR="00146150" w:rsidRDefault="00146150" w:rsidP="00146150">
      <w:pPr>
        <w:pStyle w:val="a5"/>
        <w:numPr>
          <w:ilvl w:val="0"/>
          <w:numId w:val="4"/>
        </w:numPr>
        <w:tabs>
          <w:tab w:val="left" w:pos="810"/>
        </w:tabs>
        <w:spacing w:before="57" w:line="249" w:lineRule="auto"/>
        <w:ind w:left="227" w:right="132" w:firstLine="283"/>
        <w:jc w:val="both"/>
        <w:rPr>
          <w:sz w:val="21"/>
        </w:rPr>
      </w:pPr>
      <w:r>
        <w:rPr>
          <w:color w:val="231F20"/>
          <w:w w:val="115"/>
          <w:sz w:val="21"/>
        </w:rPr>
        <w:lastRenderedPageBreak/>
        <w:t>Поясните, как влияет поверхность земли на амплитуду распространяющейся над ней</w:t>
      </w:r>
      <w:r>
        <w:rPr>
          <w:color w:val="231F20"/>
          <w:spacing w:val="35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волны.</w:t>
      </w:r>
    </w:p>
    <w:p w:rsidR="00146150" w:rsidRDefault="00146150" w:rsidP="00146150">
      <w:pPr>
        <w:pStyle w:val="a5"/>
        <w:numPr>
          <w:ilvl w:val="0"/>
          <w:numId w:val="4"/>
        </w:numPr>
        <w:tabs>
          <w:tab w:val="left" w:pos="810"/>
        </w:tabs>
        <w:ind w:left="809"/>
        <w:jc w:val="both"/>
        <w:rPr>
          <w:sz w:val="21"/>
        </w:rPr>
      </w:pPr>
      <w:r>
        <w:rPr>
          <w:color w:val="231F20"/>
          <w:w w:val="115"/>
          <w:sz w:val="21"/>
        </w:rPr>
        <w:t>дайте определение дифракции и рефракции</w:t>
      </w:r>
      <w:r>
        <w:rPr>
          <w:color w:val="231F20"/>
          <w:spacing w:val="57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волн.</w:t>
      </w:r>
    </w:p>
    <w:p w:rsidR="00146150" w:rsidRDefault="00146150" w:rsidP="00146150">
      <w:pPr>
        <w:pStyle w:val="a5"/>
        <w:numPr>
          <w:ilvl w:val="0"/>
          <w:numId w:val="4"/>
        </w:numPr>
        <w:tabs>
          <w:tab w:val="left" w:pos="810"/>
        </w:tabs>
        <w:spacing w:before="11" w:line="249" w:lineRule="auto"/>
        <w:ind w:left="227" w:right="131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дайте определение множителю ослабления и поясните,</w:t>
      </w:r>
      <w:r>
        <w:rPr>
          <w:color w:val="231F20"/>
          <w:spacing w:val="-37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за счет чего происходит ослабление прямой волны с ростом рас- стояния.</w:t>
      </w:r>
    </w:p>
    <w:p w:rsidR="00146150" w:rsidRDefault="00146150" w:rsidP="00146150">
      <w:pPr>
        <w:pStyle w:val="a5"/>
        <w:numPr>
          <w:ilvl w:val="0"/>
          <w:numId w:val="4"/>
        </w:numPr>
        <w:tabs>
          <w:tab w:val="left" w:pos="810"/>
        </w:tabs>
        <w:spacing w:line="249" w:lineRule="auto"/>
        <w:ind w:left="227" w:right="132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объясните, как происходит распространение мириамет- ровых, километровых, гектометровьгх и декаметровых</w:t>
      </w:r>
      <w:r>
        <w:rPr>
          <w:color w:val="231F20"/>
          <w:spacing w:val="-36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волн.</w:t>
      </w:r>
    </w:p>
    <w:p w:rsidR="00146150" w:rsidRDefault="00146150" w:rsidP="00146150">
      <w:pPr>
        <w:pStyle w:val="a5"/>
        <w:numPr>
          <w:ilvl w:val="0"/>
          <w:numId w:val="4"/>
        </w:numPr>
        <w:tabs>
          <w:tab w:val="left" w:pos="810"/>
        </w:tabs>
        <w:ind w:left="809"/>
        <w:jc w:val="both"/>
        <w:rPr>
          <w:sz w:val="21"/>
        </w:rPr>
      </w:pPr>
      <w:r>
        <w:rPr>
          <w:color w:val="231F20"/>
          <w:w w:val="115"/>
          <w:sz w:val="21"/>
        </w:rPr>
        <w:t>Поясните, как образуются замирания</w:t>
      </w:r>
      <w:r>
        <w:rPr>
          <w:color w:val="231F20"/>
          <w:spacing w:val="44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сигнала.</w:t>
      </w:r>
    </w:p>
    <w:p w:rsidR="00146150" w:rsidRDefault="00146150" w:rsidP="00146150">
      <w:pPr>
        <w:pStyle w:val="a5"/>
        <w:numPr>
          <w:ilvl w:val="0"/>
          <w:numId w:val="4"/>
        </w:numPr>
        <w:tabs>
          <w:tab w:val="left" w:pos="810"/>
        </w:tabs>
        <w:spacing w:before="10" w:line="249" w:lineRule="auto"/>
        <w:ind w:left="227" w:right="130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сформулируйте условия обеспечения связи в диапазоне декаметровых волн. Поясните, как образуется зона</w:t>
      </w:r>
      <w:r>
        <w:rPr>
          <w:color w:val="231F20"/>
          <w:spacing w:val="-3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молчания.</w:t>
      </w:r>
    </w:p>
    <w:p w:rsidR="00146150" w:rsidRDefault="00146150" w:rsidP="00146150">
      <w:pPr>
        <w:pStyle w:val="a5"/>
        <w:numPr>
          <w:ilvl w:val="0"/>
          <w:numId w:val="4"/>
        </w:numPr>
        <w:tabs>
          <w:tab w:val="left" w:pos="810"/>
        </w:tabs>
        <w:spacing w:line="249" w:lineRule="auto"/>
        <w:ind w:left="227" w:right="132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объясните, почему в диапазоне метровых волн можно обеспечить высокое качество работы линии</w:t>
      </w:r>
      <w:r>
        <w:rPr>
          <w:color w:val="231F20"/>
          <w:spacing w:val="17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электросвязи.</w:t>
      </w:r>
    </w:p>
    <w:p w:rsidR="00146150" w:rsidRDefault="00146150" w:rsidP="00146150">
      <w:pPr>
        <w:pStyle w:val="a5"/>
        <w:numPr>
          <w:ilvl w:val="0"/>
          <w:numId w:val="4"/>
        </w:numPr>
        <w:tabs>
          <w:tab w:val="left" w:pos="810"/>
        </w:tabs>
        <w:ind w:left="809"/>
        <w:jc w:val="both"/>
        <w:rPr>
          <w:sz w:val="21"/>
        </w:rPr>
      </w:pPr>
      <w:r>
        <w:rPr>
          <w:color w:val="231F20"/>
          <w:w w:val="115"/>
          <w:sz w:val="21"/>
        </w:rPr>
        <w:lastRenderedPageBreak/>
        <w:t>дайте определение «окна прозрачности»</w:t>
      </w:r>
      <w:r>
        <w:rPr>
          <w:color w:val="231F20"/>
          <w:spacing w:val="18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атмосферы.</w:t>
      </w:r>
    </w:p>
    <w:p w:rsidR="00146150" w:rsidRDefault="00146150" w:rsidP="00146150">
      <w:pPr>
        <w:pStyle w:val="a5"/>
        <w:numPr>
          <w:ilvl w:val="0"/>
          <w:numId w:val="5"/>
        </w:numPr>
        <w:tabs>
          <w:tab w:val="left" w:pos="788"/>
        </w:tabs>
        <w:spacing w:before="124" w:line="249" w:lineRule="auto"/>
        <w:ind w:left="227" w:right="131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заполните таблицу 4 «особенности распространения раз- личных видов радиоволн» в соответствии с указаниями,</w:t>
      </w:r>
      <w:r>
        <w:rPr>
          <w:color w:val="231F20"/>
          <w:spacing w:val="-27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приве- денными в разделе «общие рекомендации к выполнению само- стоятельной</w:t>
      </w:r>
      <w:r>
        <w:rPr>
          <w:color w:val="231F20"/>
          <w:spacing w:val="-33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работы»</w:t>
      </w:r>
      <w:r>
        <w:rPr>
          <w:color w:val="231F20"/>
          <w:spacing w:val="-32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данного</w:t>
      </w:r>
      <w:r>
        <w:rPr>
          <w:color w:val="231F20"/>
          <w:spacing w:val="-32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методического</w:t>
      </w:r>
      <w:r>
        <w:rPr>
          <w:color w:val="231F20"/>
          <w:spacing w:val="-32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пособия</w:t>
      </w:r>
      <w:r>
        <w:rPr>
          <w:color w:val="231F20"/>
          <w:spacing w:val="-32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.</w:t>
      </w:r>
    </w:p>
    <w:p w:rsidR="00146150" w:rsidRDefault="00146150" w:rsidP="00146150">
      <w:pPr>
        <w:spacing w:before="120" w:line="223" w:lineRule="exact"/>
        <w:ind w:right="131"/>
        <w:jc w:val="right"/>
        <w:rPr>
          <w:rFonts w:ascii="Georgia" w:hAnsi="Georgia"/>
          <w:i/>
          <w:sz w:val="21"/>
        </w:rPr>
      </w:pPr>
      <w:r>
        <w:rPr>
          <w:rFonts w:ascii="Georgia" w:hAnsi="Georgia"/>
          <w:i/>
          <w:color w:val="231F20"/>
          <w:w w:val="95"/>
          <w:sz w:val="21"/>
        </w:rPr>
        <w:t>Таблица</w:t>
      </w:r>
      <w:r>
        <w:rPr>
          <w:rFonts w:ascii="Georgia" w:hAnsi="Georgia"/>
          <w:i/>
          <w:color w:val="231F20"/>
          <w:spacing w:val="21"/>
          <w:w w:val="95"/>
          <w:sz w:val="21"/>
        </w:rPr>
        <w:t xml:space="preserve"> </w:t>
      </w:r>
      <w:r>
        <w:rPr>
          <w:rFonts w:ascii="Georgia" w:hAnsi="Georgia"/>
          <w:i/>
          <w:color w:val="231F20"/>
          <w:w w:val="95"/>
          <w:sz w:val="21"/>
        </w:rPr>
        <w:t>4</w:t>
      </w:r>
    </w:p>
    <w:p w:rsidR="00146150" w:rsidRDefault="00146150" w:rsidP="00146150">
      <w:pPr>
        <w:pStyle w:val="4"/>
        <w:ind w:left="599" w:right="0"/>
        <w:jc w:val="left"/>
      </w:pPr>
      <w:r>
        <w:rPr>
          <w:color w:val="231F20"/>
        </w:rPr>
        <w:t>Особенности распространения различных видов радиоволн</w:t>
      </w:r>
    </w:p>
    <w:p w:rsidR="00146150" w:rsidRDefault="00146150" w:rsidP="00146150">
      <w:pPr>
        <w:pStyle w:val="a3"/>
        <w:spacing w:before="11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255"/>
        <w:gridCol w:w="3255"/>
      </w:tblGrid>
      <w:tr w:rsidR="00146150" w:rsidTr="0088669D">
        <w:trPr>
          <w:trHeight w:val="371"/>
        </w:trPr>
        <w:tc>
          <w:tcPr>
            <w:tcW w:w="3255" w:type="dxa"/>
          </w:tcPr>
          <w:p w:rsidR="00146150" w:rsidRDefault="00146150" w:rsidP="0088669D">
            <w:pPr>
              <w:pStyle w:val="TableParagraph"/>
              <w:spacing w:before="86"/>
              <w:ind w:left="971"/>
              <w:rPr>
                <w:sz w:val="18"/>
              </w:rPr>
            </w:pPr>
            <w:r>
              <w:rPr>
                <w:color w:val="231F20"/>
                <w:w w:val="110"/>
                <w:sz w:val="18"/>
              </w:rPr>
              <w:t>Вид радиоволн</w:t>
            </w:r>
          </w:p>
        </w:tc>
        <w:tc>
          <w:tcPr>
            <w:tcW w:w="3255" w:type="dxa"/>
          </w:tcPr>
          <w:p w:rsidR="00146150" w:rsidRDefault="00146150" w:rsidP="0088669D">
            <w:pPr>
              <w:pStyle w:val="TableParagraph"/>
              <w:spacing w:before="86"/>
              <w:ind w:left="280"/>
              <w:rPr>
                <w:sz w:val="18"/>
              </w:rPr>
            </w:pPr>
            <w:r>
              <w:rPr>
                <w:color w:val="231F20"/>
                <w:w w:val="115"/>
                <w:sz w:val="18"/>
              </w:rPr>
              <w:t>особенности распространения</w:t>
            </w:r>
          </w:p>
        </w:tc>
      </w:tr>
      <w:tr w:rsidR="00146150" w:rsidTr="0088669D">
        <w:trPr>
          <w:trHeight w:val="386"/>
        </w:trPr>
        <w:tc>
          <w:tcPr>
            <w:tcW w:w="3255" w:type="dxa"/>
          </w:tcPr>
          <w:p w:rsidR="00146150" w:rsidRDefault="00146150" w:rsidP="0088669D">
            <w:pPr>
              <w:pStyle w:val="TableParagraph"/>
              <w:spacing w:before="93"/>
              <w:ind w:left="56"/>
              <w:rPr>
                <w:sz w:val="18"/>
              </w:rPr>
            </w:pPr>
            <w:r>
              <w:rPr>
                <w:color w:val="231F20"/>
                <w:w w:val="115"/>
                <w:sz w:val="18"/>
              </w:rPr>
              <w:t>Мириаметровые и километровые</w:t>
            </w:r>
          </w:p>
        </w:tc>
        <w:tc>
          <w:tcPr>
            <w:tcW w:w="3255" w:type="dxa"/>
          </w:tcPr>
          <w:p w:rsidR="00146150" w:rsidRDefault="00146150" w:rsidP="0088669D">
            <w:pPr>
              <w:pStyle w:val="TableParagraph"/>
              <w:rPr>
                <w:sz w:val="20"/>
              </w:rPr>
            </w:pPr>
          </w:p>
        </w:tc>
      </w:tr>
      <w:tr w:rsidR="00146150" w:rsidTr="0088669D">
        <w:trPr>
          <w:trHeight w:val="372"/>
        </w:trPr>
        <w:tc>
          <w:tcPr>
            <w:tcW w:w="3255" w:type="dxa"/>
          </w:tcPr>
          <w:p w:rsidR="00146150" w:rsidRDefault="00146150" w:rsidP="0088669D">
            <w:pPr>
              <w:pStyle w:val="TableParagraph"/>
              <w:spacing w:before="86"/>
              <w:ind w:left="56"/>
              <w:rPr>
                <w:sz w:val="18"/>
              </w:rPr>
            </w:pPr>
            <w:r>
              <w:rPr>
                <w:color w:val="231F20"/>
                <w:w w:val="115"/>
                <w:sz w:val="18"/>
              </w:rPr>
              <w:t>гектометровые</w:t>
            </w:r>
          </w:p>
        </w:tc>
        <w:tc>
          <w:tcPr>
            <w:tcW w:w="3255" w:type="dxa"/>
          </w:tcPr>
          <w:p w:rsidR="00146150" w:rsidRDefault="00146150" w:rsidP="0088669D">
            <w:pPr>
              <w:pStyle w:val="TableParagraph"/>
              <w:rPr>
                <w:sz w:val="20"/>
              </w:rPr>
            </w:pPr>
          </w:p>
        </w:tc>
      </w:tr>
      <w:tr w:rsidR="00146150" w:rsidTr="0088669D">
        <w:trPr>
          <w:trHeight w:val="372"/>
        </w:trPr>
        <w:tc>
          <w:tcPr>
            <w:tcW w:w="3255" w:type="dxa"/>
          </w:tcPr>
          <w:p w:rsidR="00146150" w:rsidRDefault="00146150" w:rsidP="0088669D">
            <w:pPr>
              <w:pStyle w:val="TableParagraph"/>
              <w:spacing w:before="86"/>
              <w:ind w:left="56"/>
              <w:rPr>
                <w:sz w:val="18"/>
              </w:rPr>
            </w:pPr>
            <w:r>
              <w:rPr>
                <w:color w:val="231F20"/>
                <w:w w:val="115"/>
                <w:sz w:val="18"/>
              </w:rPr>
              <w:t>декаметровые</w:t>
            </w:r>
          </w:p>
        </w:tc>
        <w:tc>
          <w:tcPr>
            <w:tcW w:w="3255" w:type="dxa"/>
          </w:tcPr>
          <w:p w:rsidR="00146150" w:rsidRDefault="00146150" w:rsidP="0088669D">
            <w:pPr>
              <w:pStyle w:val="TableParagraph"/>
              <w:rPr>
                <w:sz w:val="20"/>
              </w:rPr>
            </w:pPr>
          </w:p>
        </w:tc>
      </w:tr>
      <w:tr w:rsidR="00146150" w:rsidTr="0088669D">
        <w:trPr>
          <w:trHeight w:val="367"/>
        </w:trPr>
        <w:tc>
          <w:tcPr>
            <w:tcW w:w="3255" w:type="dxa"/>
          </w:tcPr>
          <w:p w:rsidR="00146150" w:rsidRDefault="00146150" w:rsidP="0088669D">
            <w:pPr>
              <w:pStyle w:val="TableParagraph"/>
              <w:spacing w:before="83"/>
              <w:ind w:left="56"/>
              <w:rPr>
                <w:sz w:val="18"/>
              </w:rPr>
            </w:pPr>
            <w:r>
              <w:rPr>
                <w:color w:val="231F20"/>
                <w:w w:val="115"/>
                <w:sz w:val="18"/>
              </w:rPr>
              <w:t>дециметровые и сантиметровые</w:t>
            </w:r>
          </w:p>
        </w:tc>
        <w:tc>
          <w:tcPr>
            <w:tcW w:w="3255" w:type="dxa"/>
          </w:tcPr>
          <w:p w:rsidR="00146150" w:rsidRDefault="00146150" w:rsidP="0088669D">
            <w:pPr>
              <w:pStyle w:val="TableParagraph"/>
              <w:rPr>
                <w:sz w:val="20"/>
              </w:rPr>
            </w:pPr>
          </w:p>
        </w:tc>
      </w:tr>
    </w:tbl>
    <w:p w:rsidR="00146150" w:rsidRDefault="00146150" w:rsidP="00146150">
      <w:pPr>
        <w:pStyle w:val="a3"/>
        <w:spacing w:before="7"/>
        <w:ind w:left="0" w:firstLine="0"/>
        <w:jc w:val="left"/>
        <w:rPr>
          <w:b/>
          <w:sz w:val="17"/>
        </w:rPr>
      </w:pPr>
    </w:p>
    <w:p w:rsidR="00146150" w:rsidRDefault="00146150" w:rsidP="00146150">
      <w:pPr>
        <w:rPr>
          <w:sz w:val="21"/>
        </w:rPr>
        <w:sectPr w:rsidR="00146150">
          <w:type w:val="continuous"/>
          <w:pgSz w:w="8230" w:h="11910"/>
          <w:pgMar w:top="740" w:right="660" w:bottom="280" w:left="680" w:header="720" w:footer="720" w:gutter="0"/>
          <w:cols w:space="720"/>
        </w:sectPr>
      </w:pPr>
    </w:p>
    <w:p w:rsidR="00812DC9" w:rsidRDefault="00812DC9" w:rsidP="00146150">
      <w:pPr>
        <w:pStyle w:val="3"/>
        <w:spacing w:before="36"/>
        <w:ind w:left="2341"/>
        <w:jc w:val="left"/>
      </w:pPr>
    </w:p>
    <w:sectPr w:rsidR="00812D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entury Gothic"/>
    <w:charset w:val="00"/>
    <w:family w:val="swiss"/>
    <w:pitch w:val="variable"/>
    <w:sig w:usb0="E00002FF" w:usb1="4000ACFF" w:usb2="00000001" w:usb3="00000000" w:csb0="0000019F" w:csb1="00000000"/>
  </w:font>
  <w:font w:name="Georgia">
    <w:charset w:val="00"/>
    <w:family w:val="roman"/>
    <w:pitch w:val="variable"/>
  </w:font>
  <w:font w:name="Calibri Light"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17D28"/>
    <w:multiLevelType w:val="hybridMultilevel"/>
    <w:tmpl w:val="8E469A0C"/>
    <w:lvl w:ilvl="0" w:tplc="2AE26BC0">
      <w:start w:val="1"/>
      <w:numFmt w:val="decimal"/>
      <w:lvlText w:val="%1."/>
      <w:lvlJc w:val="left"/>
      <w:pPr>
        <w:ind w:left="787" w:hanging="278"/>
      </w:pPr>
      <w:rPr>
        <w:rFonts w:ascii="Times New Roman" w:eastAsia="Times New Roman" w:hAnsi="Times New Roman" w:cs="Times New Roman" w:hint="default"/>
        <w:color w:val="231F20"/>
        <w:w w:val="109"/>
        <w:sz w:val="21"/>
        <w:szCs w:val="21"/>
        <w:lang w:val="ru-RU" w:eastAsia="ru-RU" w:bidi="ru-RU"/>
      </w:rPr>
    </w:lvl>
    <w:lvl w:ilvl="1" w:tplc="FEE2BAA4">
      <w:numFmt w:val="bullet"/>
      <w:lvlText w:val="•"/>
      <w:lvlJc w:val="left"/>
      <w:pPr>
        <w:ind w:left="1390" w:hanging="278"/>
      </w:pPr>
      <w:rPr>
        <w:rFonts w:hint="default"/>
        <w:lang w:val="ru-RU" w:eastAsia="ru-RU" w:bidi="ru-RU"/>
      </w:rPr>
    </w:lvl>
    <w:lvl w:ilvl="2" w:tplc="D0E47A42">
      <w:numFmt w:val="bullet"/>
      <w:lvlText w:val="•"/>
      <w:lvlJc w:val="left"/>
      <w:pPr>
        <w:ind w:left="2000" w:hanging="278"/>
      </w:pPr>
      <w:rPr>
        <w:rFonts w:hint="default"/>
        <w:lang w:val="ru-RU" w:eastAsia="ru-RU" w:bidi="ru-RU"/>
      </w:rPr>
    </w:lvl>
    <w:lvl w:ilvl="3" w:tplc="D8B06DD8">
      <w:numFmt w:val="bullet"/>
      <w:lvlText w:val="•"/>
      <w:lvlJc w:val="left"/>
      <w:pPr>
        <w:ind w:left="2610" w:hanging="278"/>
      </w:pPr>
      <w:rPr>
        <w:rFonts w:hint="default"/>
        <w:lang w:val="ru-RU" w:eastAsia="ru-RU" w:bidi="ru-RU"/>
      </w:rPr>
    </w:lvl>
    <w:lvl w:ilvl="4" w:tplc="9A90EEB0">
      <w:numFmt w:val="bullet"/>
      <w:lvlText w:val="•"/>
      <w:lvlJc w:val="left"/>
      <w:pPr>
        <w:ind w:left="3220" w:hanging="278"/>
      </w:pPr>
      <w:rPr>
        <w:rFonts w:hint="default"/>
        <w:lang w:val="ru-RU" w:eastAsia="ru-RU" w:bidi="ru-RU"/>
      </w:rPr>
    </w:lvl>
    <w:lvl w:ilvl="5" w:tplc="88688CE4">
      <w:numFmt w:val="bullet"/>
      <w:lvlText w:val="•"/>
      <w:lvlJc w:val="left"/>
      <w:pPr>
        <w:ind w:left="3830" w:hanging="278"/>
      </w:pPr>
      <w:rPr>
        <w:rFonts w:hint="default"/>
        <w:lang w:val="ru-RU" w:eastAsia="ru-RU" w:bidi="ru-RU"/>
      </w:rPr>
    </w:lvl>
    <w:lvl w:ilvl="6" w:tplc="75CED4BE">
      <w:numFmt w:val="bullet"/>
      <w:lvlText w:val="•"/>
      <w:lvlJc w:val="left"/>
      <w:pPr>
        <w:ind w:left="4440" w:hanging="278"/>
      </w:pPr>
      <w:rPr>
        <w:rFonts w:hint="default"/>
        <w:lang w:val="ru-RU" w:eastAsia="ru-RU" w:bidi="ru-RU"/>
      </w:rPr>
    </w:lvl>
    <w:lvl w:ilvl="7" w:tplc="1916C0BC">
      <w:numFmt w:val="bullet"/>
      <w:lvlText w:val="•"/>
      <w:lvlJc w:val="left"/>
      <w:pPr>
        <w:ind w:left="5050" w:hanging="278"/>
      </w:pPr>
      <w:rPr>
        <w:rFonts w:hint="default"/>
        <w:lang w:val="ru-RU" w:eastAsia="ru-RU" w:bidi="ru-RU"/>
      </w:rPr>
    </w:lvl>
    <w:lvl w:ilvl="8" w:tplc="628C0D4C">
      <w:numFmt w:val="bullet"/>
      <w:lvlText w:val="•"/>
      <w:lvlJc w:val="left"/>
      <w:pPr>
        <w:ind w:left="5660" w:hanging="278"/>
      </w:pPr>
      <w:rPr>
        <w:rFonts w:hint="default"/>
        <w:lang w:val="ru-RU" w:eastAsia="ru-RU" w:bidi="ru-RU"/>
      </w:rPr>
    </w:lvl>
  </w:abstractNum>
  <w:abstractNum w:abstractNumId="1" w15:restartNumberingAfterBreak="0">
    <w:nsid w:val="0C2F0A26"/>
    <w:multiLevelType w:val="hybridMultilevel"/>
    <w:tmpl w:val="2F426D0E"/>
    <w:lvl w:ilvl="0" w:tplc="3D4E3784">
      <w:start w:val="1"/>
      <w:numFmt w:val="decimal"/>
      <w:lvlText w:val="%1."/>
      <w:lvlJc w:val="left"/>
      <w:pPr>
        <w:ind w:left="227" w:hanging="278"/>
        <w:jc w:val="right"/>
      </w:pPr>
      <w:rPr>
        <w:rFonts w:ascii="Times New Roman" w:eastAsia="Times New Roman" w:hAnsi="Times New Roman" w:cs="Times New Roman" w:hint="default"/>
        <w:color w:val="231F20"/>
        <w:w w:val="109"/>
        <w:sz w:val="21"/>
        <w:szCs w:val="21"/>
        <w:lang w:val="ru-RU" w:eastAsia="ru-RU" w:bidi="ru-RU"/>
      </w:rPr>
    </w:lvl>
    <w:lvl w:ilvl="1" w:tplc="28689C1E">
      <w:numFmt w:val="bullet"/>
      <w:lvlText w:val="•"/>
      <w:lvlJc w:val="left"/>
      <w:pPr>
        <w:ind w:left="886" w:hanging="278"/>
      </w:pPr>
      <w:rPr>
        <w:rFonts w:hint="default"/>
        <w:lang w:val="ru-RU" w:eastAsia="ru-RU" w:bidi="ru-RU"/>
      </w:rPr>
    </w:lvl>
    <w:lvl w:ilvl="2" w:tplc="B5C86E8E">
      <w:numFmt w:val="bullet"/>
      <w:lvlText w:val="•"/>
      <w:lvlJc w:val="left"/>
      <w:pPr>
        <w:ind w:left="1552" w:hanging="278"/>
      </w:pPr>
      <w:rPr>
        <w:rFonts w:hint="default"/>
        <w:lang w:val="ru-RU" w:eastAsia="ru-RU" w:bidi="ru-RU"/>
      </w:rPr>
    </w:lvl>
    <w:lvl w:ilvl="3" w:tplc="DDE088EC">
      <w:numFmt w:val="bullet"/>
      <w:lvlText w:val="•"/>
      <w:lvlJc w:val="left"/>
      <w:pPr>
        <w:ind w:left="2218" w:hanging="278"/>
      </w:pPr>
      <w:rPr>
        <w:rFonts w:hint="default"/>
        <w:lang w:val="ru-RU" w:eastAsia="ru-RU" w:bidi="ru-RU"/>
      </w:rPr>
    </w:lvl>
    <w:lvl w:ilvl="4" w:tplc="4C62D87E">
      <w:numFmt w:val="bullet"/>
      <w:lvlText w:val="•"/>
      <w:lvlJc w:val="left"/>
      <w:pPr>
        <w:ind w:left="2884" w:hanging="278"/>
      </w:pPr>
      <w:rPr>
        <w:rFonts w:hint="default"/>
        <w:lang w:val="ru-RU" w:eastAsia="ru-RU" w:bidi="ru-RU"/>
      </w:rPr>
    </w:lvl>
    <w:lvl w:ilvl="5" w:tplc="E7FEB1C2">
      <w:numFmt w:val="bullet"/>
      <w:lvlText w:val="•"/>
      <w:lvlJc w:val="left"/>
      <w:pPr>
        <w:ind w:left="3550" w:hanging="278"/>
      </w:pPr>
      <w:rPr>
        <w:rFonts w:hint="default"/>
        <w:lang w:val="ru-RU" w:eastAsia="ru-RU" w:bidi="ru-RU"/>
      </w:rPr>
    </w:lvl>
    <w:lvl w:ilvl="6" w:tplc="06A66DB8">
      <w:numFmt w:val="bullet"/>
      <w:lvlText w:val="•"/>
      <w:lvlJc w:val="left"/>
      <w:pPr>
        <w:ind w:left="4216" w:hanging="278"/>
      </w:pPr>
      <w:rPr>
        <w:rFonts w:hint="default"/>
        <w:lang w:val="ru-RU" w:eastAsia="ru-RU" w:bidi="ru-RU"/>
      </w:rPr>
    </w:lvl>
    <w:lvl w:ilvl="7" w:tplc="90385496">
      <w:numFmt w:val="bullet"/>
      <w:lvlText w:val="•"/>
      <w:lvlJc w:val="left"/>
      <w:pPr>
        <w:ind w:left="4882" w:hanging="278"/>
      </w:pPr>
      <w:rPr>
        <w:rFonts w:hint="default"/>
        <w:lang w:val="ru-RU" w:eastAsia="ru-RU" w:bidi="ru-RU"/>
      </w:rPr>
    </w:lvl>
    <w:lvl w:ilvl="8" w:tplc="9414605A">
      <w:numFmt w:val="bullet"/>
      <w:lvlText w:val="•"/>
      <w:lvlJc w:val="left"/>
      <w:pPr>
        <w:ind w:left="5548" w:hanging="278"/>
      </w:pPr>
      <w:rPr>
        <w:rFonts w:hint="default"/>
        <w:lang w:val="ru-RU" w:eastAsia="ru-RU" w:bidi="ru-RU"/>
      </w:rPr>
    </w:lvl>
  </w:abstractNum>
  <w:abstractNum w:abstractNumId="2" w15:restartNumberingAfterBreak="0">
    <w:nsid w:val="0FD91F2F"/>
    <w:multiLevelType w:val="hybridMultilevel"/>
    <w:tmpl w:val="264EE930"/>
    <w:lvl w:ilvl="0" w:tplc="8E62AD4C">
      <w:start w:val="1"/>
      <w:numFmt w:val="decimal"/>
      <w:lvlText w:val="%1)"/>
      <w:lvlJc w:val="left"/>
      <w:pPr>
        <w:ind w:left="113" w:hanging="300"/>
        <w:jc w:val="right"/>
      </w:pPr>
      <w:rPr>
        <w:rFonts w:ascii="Times New Roman" w:eastAsia="Times New Roman" w:hAnsi="Times New Roman" w:cs="Times New Roman" w:hint="default"/>
        <w:color w:val="231F20"/>
        <w:w w:val="111"/>
        <w:sz w:val="21"/>
        <w:szCs w:val="21"/>
        <w:lang w:val="ru-RU" w:eastAsia="ru-RU" w:bidi="ru-RU"/>
      </w:rPr>
    </w:lvl>
    <w:lvl w:ilvl="1" w:tplc="E25A1838">
      <w:numFmt w:val="bullet"/>
      <w:lvlText w:val="•"/>
      <w:lvlJc w:val="left"/>
      <w:pPr>
        <w:ind w:left="796" w:hanging="300"/>
      </w:pPr>
      <w:rPr>
        <w:rFonts w:hint="default"/>
        <w:lang w:val="ru-RU" w:eastAsia="ru-RU" w:bidi="ru-RU"/>
      </w:rPr>
    </w:lvl>
    <w:lvl w:ilvl="2" w:tplc="7E063882">
      <w:numFmt w:val="bullet"/>
      <w:lvlText w:val="•"/>
      <w:lvlJc w:val="left"/>
      <w:pPr>
        <w:ind w:left="1472" w:hanging="300"/>
      </w:pPr>
      <w:rPr>
        <w:rFonts w:hint="default"/>
        <w:lang w:val="ru-RU" w:eastAsia="ru-RU" w:bidi="ru-RU"/>
      </w:rPr>
    </w:lvl>
    <w:lvl w:ilvl="3" w:tplc="48542EF2">
      <w:numFmt w:val="bullet"/>
      <w:lvlText w:val="•"/>
      <w:lvlJc w:val="left"/>
      <w:pPr>
        <w:ind w:left="2148" w:hanging="300"/>
      </w:pPr>
      <w:rPr>
        <w:rFonts w:hint="default"/>
        <w:lang w:val="ru-RU" w:eastAsia="ru-RU" w:bidi="ru-RU"/>
      </w:rPr>
    </w:lvl>
    <w:lvl w:ilvl="4" w:tplc="4CBE894E">
      <w:numFmt w:val="bullet"/>
      <w:lvlText w:val="•"/>
      <w:lvlJc w:val="left"/>
      <w:pPr>
        <w:ind w:left="2824" w:hanging="300"/>
      </w:pPr>
      <w:rPr>
        <w:rFonts w:hint="default"/>
        <w:lang w:val="ru-RU" w:eastAsia="ru-RU" w:bidi="ru-RU"/>
      </w:rPr>
    </w:lvl>
    <w:lvl w:ilvl="5" w:tplc="F68E5688">
      <w:numFmt w:val="bullet"/>
      <w:lvlText w:val="•"/>
      <w:lvlJc w:val="left"/>
      <w:pPr>
        <w:ind w:left="3500" w:hanging="300"/>
      </w:pPr>
      <w:rPr>
        <w:rFonts w:hint="default"/>
        <w:lang w:val="ru-RU" w:eastAsia="ru-RU" w:bidi="ru-RU"/>
      </w:rPr>
    </w:lvl>
    <w:lvl w:ilvl="6" w:tplc="F4888776">
      <w:numFmt w:val="bullet"/>
      <w:lvlText w:val="•"/>
      <w:lvlJc w:val="left"/>
      <w:pPr>
        <w:ind w:left="4176" w:hanging="300"/>
      </w:pPr>
      <w:rPr>
        <w:rFonts w:hint="default"/>
        <w:lang w:val="ru-RU" w:eastAsia="ru-RU" w:bidi="ru-RU"/>
      </w:rPr>
    </w:lvl>
    <w:lvl w:ilvl="7" w:tplc="6142A8A8">
      <w:numFmt w:val="bullet"/>
      <w:lvlText w:val="•"/>
      <w:lvlJc w:val="left"/>
      <w:pPr>
        <w:ind w:left="4852" w:hanging="300"/>
      </w:pPr>
      <w:rPr>
        <w:rFonts w:hint="default"/>
        <w:lang w:val="ru-RU" w:eastAsia="ru-RU" w:bidi="ru-RU"/>
      </w:rPr>
    </w:lvl>
    <w:lvl w:ilvl="8" w:tplc="C1045CC4">
      <w:numFmt w:val="bullet"/>
      <w:lvlText w:val="•"/>
      <w:lvlJc w:val="left"/>
      <w:pPr>
        <w:ind w:left="5528" w:hanging="300"/>
      </w:pPr>
      <w:rPr>
        <w:rFonts w:hint="default"/>
        <w:lang w:val="ru-RU" w:eastAsia="ru-RU" w:bidi="ru-RU"/>
      </w:rPr>
    </w:lvl>
  </w:abstractNum>
  <w:abstractNum w:abstractNumId="3" w15:restartNumberingAfterBreak="0">
    <w:nsid w:val="25F02371"/>
    <w:multiLevelType w:val="hybridMultilevel"/>
    <w:tmpl w:val="D1E241A4"/>
    <w:lvl w:ilvl="0" w:tplc="B266649E">
      <w:start w:val="1"/>
      <w:numFmt w:val="decimal"/>
      <w:lvlText w:val="%1."/>
      <w:lvlJc w:val="left"/>
      <w:pPr>
        <w:ind w:left="113" w:hanging="278"/>
        <w:jc w:val="right"/>
      </w:pPr>
      <w:rPr>
        <w:rFonts w:ascii="Times New Roman" w:eastAsia="Times New Roman" w:hAnsi="Times New Roman" w:cs="Times New Roman" w:hint="default"/>
        <w:color w:val="231F20"/>
        <w:w w:val="109"/>
        <w:sz w:val="21"/>
        <w:szCs w:val="21"/>
        <w:lang w:val="ru-RU" w:eastAsia="ru-RU" w:bidi="ru-RU"/>
      </w:rPr>
    </w:lvl>
    <w:lvl w:ilvl="1" w:tplc="7EBC7BA2">
      <w:numFmt w:val="bullet"/>
      <w:lvlText w:val="•"/>
      <w:lvlJc w:val="left"/>
      <w:pPr>
        <w:ind w:left="796" w:hanging="278"/>
      </w:pPr>
      <w:rPr>
        <w:rFonts w:hint="default"/>
        <w:lang w:val="ru-RU" w:eastAsia="ru-RU" w:bidi="ru-RU"/>
      </w:rPr>
    </w:lvl>
    <w:lvl w:ilvl="2" w:tplc="6E52AEB6">
      <w:numFmt w:val="bullet"/>
      <w:lvlText w:val="•"/>
      <w:lvlJc w:val="left"/>
      <w:pPr>
        <w:ind w:left="1472" w:hanging="278"/>
      </w:pPr>
      <w:rPr>
        <w:rFonts w:hint="default"/>
        <w:lang w:val="ru-RU" w:eastAsia="ru-RU" w:bidi="ru-RU"/>
      </w:rPr>
    </w:lvl>
    <w:lvl w:ilvl="3" w:tplc="25A0EC3A">
      <w:numFmt w:val="bullet"/>
      <w:lvlText w:val="•"/>
      <w:lvlJc w:val="left"/>
      <w:pPr>
        <w:ind w:left="2148" w:hanging="278"/>
      </w:pPr>
      <w:rPr>
        <w:rFonts w:hint="default"/>
        <w:lang w:val="ru-RU" w:eastAsia="ru-RU" w:bidi="ru-RU"/>
      </w:rPr>
    </w:lvl>
    <w:lvl w:ilvl="4" w:tplc="2B2CB016">
      <w:numFmt w:val="bullet"/>
      <w:lvlText w:val="•"/>
      <w:lvlJc w:val="left"/>
      <w:pPr>
        <w:ind w:left="2824" w:hanging="278"/>
      </w:pPr>
      <w:rPr>
        <w:rFonts w:hint="default"/>
        <w:lang w:val="ru-RU" w:eastAsia="ru-RU" w:bidi="ru-RU"/>
      </w:rPr>
    </w:lvl>
    <w:lvl w:ilvl="5" w:tplc="BD3AF2E2">
      <w:numFmt w:val="bullet"/>
      <w:lvlText w:val="•"/>
      <w:lvlJc w:val="left"/>
      <w:pPr>
        <w:ind w:left="3500" w:hanging="278"/>
      </w:pPr>
      <w:rPr>
        <w:rFonts w:hint="default"/>
        <w:lang w:val="ru-RU" w:eastAsia="ru-RU" w:bidi="ru-RU"/>
      </w:rPr>
    </w:lvl>
    <w:lvl w:ilvl="6" w:tplc="7A800C34">
      <w:numFmt w:val="bullet"/>
      <w:lvlText w:val="•"/>
      <w:lvlJc w:val="left"/>
      <w:pPr>
        <w:ind w:left="4176" w:hanging="278"/>
      </w:pPr>
      <w:rPr>
        <w:rFonts w:hint="default"/>
        <w:lang w:val="ru-RU" w:eastAsia="ru-RU" w:bidi="ru-RU"/>
      </w:rPr>
    </w:lvl>
    <w:lvl w:ilvl="7" w:tplc="A7EA4DEA">
      <w:numFmt w:val="bullet"/>
      <w:lvlText w:val="•"/>
      <w:lvlJc w:val="left"/>
      <w:pPr>
        <w:ind w:left="4852" w:hanging="278"/>
      </w:pPr>
      <w:rPr>
        <w:rFonts w:hint="default"/>
        <w:lang w:val="ru-RU" w:eastAsia="ru-RU" w:bidi="ru-RU"/>
      </w:rPr>
    </w:lvl>
    <w:lvl w:ilvl="8" w:tplc="836E7D08">
      <w:numFmt w:val="bullet"/>
      <w:lvlText w:val="•"/>
      <w:lvlJc w:val="left"/>
      <w:pPr>
        <w:ind w:left="5528" w:hanging="278"/>
      </w:pPr>
      <w:rPr>
        <w:rFonts w:hint="default"/>
        <w:lang w:val="ru-RU" w:eastAsia="ru-RU" w:bidi="ru-RU"/>
      </w:rPr>
    </w:lvl>
  </w:abstractNum>
  <w:abstractNum w:abstractNumId="4" w15:restartNumberingAfterBreak="0">
    <w:nsid w:val="49E219E4"/>
    <w:multiLevelType w:val="hybridMultilevel"/>
    <w:tmpl w:val="E5D81164"/>
    <w:lvl w:ilvl="0" w:tplc="9B580050">
      <w:start w:val="1"/>
      <w:numFmt w:val="decimal"/>
      <w:lvlText w:val="%1."/>
      <w:lvlJc w:val="left"/>
      <w:pPr>
        <w:ind w:left="674" w:hanging="278"/>
      </w:pPr>
      <w:rPr>
        <w:rFonts w:ascii="Times New Roman" w:eastAsia="Times New Roman" w:hAnsi="Times New Roman" w:cs="Times New Roman" w:hint="default"/>
        <w:color w:val="231F20"/>
        <w:w w:val="109"/>
        <w:sz w:val="21"/>
        <w:szCs w:val="21"/>
        <w:lang w:val="ru-RU" w:eastAsia="ru-RU" w:bidi="ru-RU"/>
      </w:rPr>
    </w:lvl>
    <w:lvl w:ilvl="1" w:tplc="4746B61C">
      <w:start w:val="1"/>
      <w:numFmt w:val="decimal"/>
      <w:lvlText w:val="%2)"/>
      <w:lvlJc w:val="left"/>
      <w:pPr>
        <w:ind w:left="227" w:hanging="300"/>
      </w:pPr>
      <w:rPr>
        <w:rFonts w:ascii="Times New Roman" w:eastAsia="Times New Roman" w:hAnsi="Times New Roman" w:cs="Times New Roman" w:hint="default"/>
        <w:color w:val="231F20"/>
        <w:w w:val="111"/>
        <w:sz w:val="21"/>
        <w:szCs w:val="21"/>
        <w:lang w:val="ru-RU" w:eastAsia="ru-RU" w:bidi="ru-RU"/>
      </w:rPr>
    </w:lvl>
    <w:lvl w:ilvl="2" w:tplc="F1B69AB4">
      <w:numFmt w:val="bullet"/>
      <w:lvlText w:val="•"/>
      <w:lvlJc w:val="left"/>
      <w:pPr>
        <w:ind w:left="1368" w:hanging="300"/>
      </w:pPr>
      <w:rPr>
        <w:rFonts w:hint="default"/>
        <w:lang w:val="ru-RU" w:eastAsia="ru-RU" w:bidi="ru-RU"/>
      </w:rPr>
    </w:lvl>
    <w:lvl w:ilvl="3" w:tplc="6A907B32">
      <w:numFmt w:val="bullet"/>
      <w:lvlText w:val="•"/>
      <w:lvlJc w:val="left"/>
      <w:pPr>
        <w:ind w:left="2057" w:hanging="300"/>
      </w:pPr>
      <w:rPr>
        <w:rFonts w:hint="default"/>
        <w:lang w:val="ru-RU" w:eastAsia="ru-RU" w:bidi="ru-RU"/>
      </w:rPr>
    </w:lvl>
    <w:lvl w:ilvl="4" w:tplc="C900BCB0">
      <w:numFmt w:val="bullet"/>
      <w:lvlText w:val="•"/>
      <w:lvlJc w:val="left"/>
      <w:pPr>
        <w:ind w:left="2746" w:hanging="300"/>
      </w:pPr>
      <w:rPr>
        <w:rFonts w:hint="default"/>
        <w:lang w:val="ru-RU" w:eastAsia="ru-RU" w:bidi="ru-RU"/>
      </w:rPr>
    </w:lvl>
    <w:lvl w:ilvl="5" w:tplc="57EC8EDA">
      <w:numFmt w:val="bullet"/>
      <w:lvlText w:val="•"/>
      <w:lvlJc w:val="left"/>
      <w:pPr>
        <w:ind w:left="3435" w:hanging="300"/>
      </w:pPr>
      <w:rPr>
        <w:rFonts w:hint="default"/>
        <w:lang w:val="ru-RU" w:eastAsia="ru-RU" w:bidi="ru-RU"/>
      </w:rPr>
    </w:lvl>
    <w:lvl w:ilvl="6" w:tplc="E36C6830">
      <w:numFmt w:val="bullet"/>
      <w:lvlText w:val="•"/>
      <w:lvlJc w:val="left"/>
      <w:pPr>
        <w:ind w:left="4124" w:hanging="300"/>
      </w:pPr>
      <w:rPr>
        <w:rFonts w:hint="default"/>
        <w:lang w:val="ru-RU" w:eastAsia="ru-RU" w:bidi="ru-RU"/>
      </w:rPr>
    </w:lvl>
    <w:lvl w:ilvl="7" w:tplc="77C65BFE">
      <w:numFmt w:val="bullet"/>
      <w:lvlText w:val="•"/>
      <w:lvlJc w:val="left"/>
      <w:pPr>
        <w:ind w:left="4813" w:hanging="300"/>
      </w:pPr>
      <w:rPr>
        <w:rFonts w:hint="default"/>
        <w:lang w:val="ru-RU" w:eastAsia="ru-RU" w:bidi="ru-RU"/>
      </w:rPr>
    </w:lvl>
    <w:lvl w:ilvl="8" w:tplc="86C25CA8">
      <w:numFmt w:val="bullet"/>
      <w:lvlText w:val="•"/>
      <w:lvlJc w:val="left"/>
      <w:pPr>
        <w:ind w:left="5502" w:hanging="300"/>
      </w:pPr>
      <w:rPr>
        <w:rFonts w:hint="default"/>
        <w:lang w:val="ru-RU" w:eastAsia="ru-RU" w:bidi="ru-RU"/>
      </w:rPr>
    </w:lvl>
  </w:abstractNum>
  <w:abstractNum w:abstractNumId="5" w15:restartNumberingAfterBreak="0">
    <w:nsid w:val="5F4B117D"/>
    <w:multiLevelType w:val="hybridMultilevel"/>
    <w:tmpl w:val="2C9A6EDE"/>
    <w:lvl w:ilvl="0" w:tplc="D7DCA672">
      <w:start w:val="1"/>
      <w:numFmt w:val="decimal"/>
      <w:lvlText w:val="%1)"/>
      <w:lvlJc w:val="left"/>
      <w:pPr>
        <w:ind w:left="2148" w:hanging="230"/>
      </w:pPr>
      <w:rPr>
        <w:rFonts w:ascii="Times New Roman" w:eastAsia="Times New Roman" w:hAnsi="Times New Roman" w:cs="Times New Roman" w:hint="default"/>
        <w:color w:val="231F20"/>
        <w:w w:val="111"/>
        <w:sz w:val="18"/>
        <w:szCs w:val="18"/>
        <w:lang w:val="ru-RU" w:eastAsia="ru-RU" w:bidi="ru-RU"/>
      </w:rPr>
    </w:lvl>
    <w:lvl w:ilvl="1" w:tplc="CF38168E">
      <w:numFmt w:val="bullet"/>
      <w:lvlText w:val="•"/>
      <w:lvlJc w:val="left"/>
      <w:pPr>
        <w:ind w:left="2614" w:hanging="230"/>
      </w:pPr>
      <w:rPr>
        <w:rFonts w:hint="default"/>
        <w:lang w:val="ru-RU" w:eastAsia="ru-RU" w:bidi="ru-RU"/>
      </w:rPr>
    </w:lvl>
    <w:lvl w:ilvl="2" w:tplc="C696F9C8">
      <w:numFmt w:val="bullet"/>
      <w:lvlText w:val="•"/>
      <w:lvlJc w:val="left"/>
      <w:pPr>
        <w:ind w:left="3088" w:hanging="230"/>
      </w:pPr>
      <w:rPr>
        <w:rFonts w:hint="default"/>
        <w:lang w:val="ru-RU" w:eastAsia="ru-RU" w:bidi="ru-RU"/>
      </w:rPr>
    </w:lvl>
    <w:lvl w:ilvl="3" w:tplc="25BE5962">
      <w:numFmt w:val="bullet"/>
      <w:lvlText w:val="•"/>
      <w:lvlJc w:val="left"/>
      <w:pPr>
        <w:ind w:left="3562" w:hanging="230"/>
      </w:pPr>
      <w:rPr>
        <w:rFonts w:hint="default"/>
        <w:lang w:val="ru-RU" w:eastAsia="ru-RU" w:bidi="ru-RU"/>
      </w:rPr>
    </w:lvl>
    <w:lvl w:ilvl="4" w:tplc="97E8312C">
      <w:numFmt w:val="bullet"/>
      <w:lvlText w:val="•"/>
      <w:lvlJc w:val="left"/>
      <w:pPr>
        <w:ind w:left="4036" w:hanging="230"/>
      </w:pPr>
      <w:rPr>
        <w:rFonts w:hint="default"/>
        <w:lang w:val="ru-RU" w:eastAsia="ru-RU" w:bidi="ru-RU"/>
      </w:rPr>
    </w:lvl>
    <w:lvl w:ilvl="5" w:tplc="C5305458">
      <w:numFmt w:val="bullet"/>
      <w:lvlText w:val="•"/>
      <w:lvlJc w:val="left"/>
      <w:pPr>
        <w:ind w:left="4510" w:hanging="230"/>
      </w:pPr>
      <w:rPr>
        <w:rFonts w:hint="default"/>
        <w:lang w:val="ru-RU" w:eastAsia="ru-RU" w:bidi="ru-RU"/>
      </w:rPr>
    </w:lvl>
    <w:lvl w:ilvl="6" w:tplc="3962CD26">
      <w:numFmt w:val="bullet"/>
      <w:lvlText w:val="•"/>
      <w:lvlJc w:val="left"/>
      <w:pPr>
        <w:ind w:left="4984" w:hanging="230"/>
      </w:pPr>
      <w:rPr>
        <w:rFonts w:hint="default"/>
        <w:lang w:val="ru-RU" w:eastAsia="ru-RU" w:bidi="ru-RU"/>
      </w:rPr>
    </w:lvl>
    <w:lvl w:ilvl="7" w:tplc="EAE03D1E">
      <w:numFmt w:val="bullet"/>
      <w:lvlText w:val="•"/>
      <w:lvlJc w:val="left"/>
      <w:pPr>
        <w:ind w:left="5458" w:hanging="230"/>
      </w:pPr>
      <w:rPr>
        <w:rFonts w:hint="default"/>
        <w:lang w:val="ru-RU" w:eastAsia="ru-RU" w:bidi="ru-RU"/>
      </w:rPr>
    </w:lvl>
    <w:lvl w:ilvl="8" w:tplc="F5B6E862">
      <w:numFmt w:val="bullet"/>
      <w:lvlText w:val="•"/>
      <w:lvlJc w:val="left"/>
      <w:pPr>
        <w:ind w:left="5932" w:hanging="230"/>
      </w:pPr>
      <w:rPr>
        <w:rFonts w:hint="default"/>
        <w:lang w:val="ru-RU" w:eastAsia="ru-RU" w:bidi="ru-RU"/>
      </w:rPr>
    </w:lvl>
  </w:abstractNum>
  <w:abstractNum w:abstractNumId="6" w15:restartNumberingAfterBreak="0">
    <w:nsid w:val="71EA7B05"/>
    <w:multiLevelType w:val="hybridMultilevel"/>
    <w:tmpl w:val="7360B0E2"/>
    <w:lvl w:ilvl="0" w:tplc="7040A59A">
      <w:start w:val="1"/>
      <w:numFmt w:val="decimal"/>
      <w:lvlText w:val="%1."/>
      <w:lvlJc w:val="left"/>
      <w:pPr>
        <w:ind w:left="227" w:hanging="278"/>
      </w:pPr>
      <w:rPr>
        <w:rFonts w:ascii="Times New Roman" w:eastAsia="Times New Roman" w:hAnsi="Times New Roman" w:cs="Times New Roman" w:hint="default"/>
        <w:color w:val="231F20"/>
        <w:w w:val="109"/>
        <w:sz w:val="21"/>
        <w:szCs w:val="21"/>
        <w:lang w:val="ru-RU" w:eastAsia="ru-RU" w:bidi="ru-RU"/>
      </w:rPr>
    </w:lvl>
    <w:lvl w:ilvl="1" w:tplc="B344C0B2">
      <w:numFmt w:val="bullet"/>
      <w:lvlText w:val="•"/>
      <w:lvlJc w:val="left"/>
      <w:pPr>
        <w:ind w:left="886" w:hanging="278"/>
      </w:pPr>
      <w:rPr>
        <w:rFonts w:hint="default"/>
        <w:lang w:val="ru-RU" w:eastAsia="ru-RU" w:bidi="ru-RU"/>
      </w:rPr>
    </w:lvl>
    <w:lvl w:ilvl="2" w:tplc="0336A872">
      <w:numFmt w:val="bullet"/>
      <w:lvlText w:val="•"/>
      <w:lvlJc w:val="left"/>
      <w:pPr>
        <w:ind w:left="1552" w:hanging="278"/>
      </w:pPr>
      <w:rPr>
        <w:rFonts w:hint="default"/>
        <w:lang w:val="ru-RU" w:eastAsia="ru-RU" w:bidi="ru-RU"/>
      </w:rPr>
    </w:lvl>
    <w:lvl w:ilvl="3" w:tplc="CA942824">
      <w:numFmt w:val="bullet"/>
      <w:lvlText w:val="•"/>
      <w:lvlJc w:val="left"/>
      <w:pPr>
        <w:ind w:left="2218" w:hanging="278"/>
      </w:pPr>
      <w:rPr>
        <w:rFonts w:hint="default"/>
        <w:lang w:val="ru-RU" w:eastAsia="ru-RU" w:bidi="ru-RU"/>
      </w:rPr>
    </w:lvl>
    <w:lvl w:ilvl="4" w:tplc="687863DE">
      <w:numFmt w:val="bullet"/>
      <w:lvlText w:val="•"/>
      <w:lvlJc w:val="left"/>
      <w:pPr>
        <w:ind w:left="2884" w:hanging="278"/>
      </w:pPr>
      <w:rPr>
        <w:rFonts w:hint="default"/>
        <w:lang w:val="ru-RU" w:eastAsia="ru-RU" w:bidi="ru-RU"/>
      </w:rPr>
    </w:lvl>
    <w:lvl w:ilvl="5" w:tplc="C7D034DE">
      <w:numFmt w:val="bullet"/>
      <w:lvlText w:val="•"/>
      <w:lvlJc w:val="left"/>
      <w:pPr>
        <w:ind w:left="3550" w:hanging="278"/>
      </w:pPr>
      <w:rPr>
        <w:rFonts w:hint="default"/>
        <w:lang w:val="ru-RU" w:eastAsia="ru-RU" w:bidi="ru-RU"/>
      </w:rPr>
    </w:lvl>
    <w:lvl w:ilvl="6" w:tplc="83EA231C">
      <w:numFmt w:val="bullet"/>
      <w:lvlText w:val="•"/>
      <w:lvlJc w:val="left"/>
      <w:pPr>
        <w:ind w:left="4216" w:hanging="278"/>
      </w:pPr>
      <w:rPr>
        <w:rFonts w:hint="default"/>
        <w:lang w:val="ru-RU" w:eastAsia="ru-RU" w:bidi="ru-RU"/>
      </w:rPr>
    </w:lvl>
    <w:lvl w:ilvl="7" w:tplc="58E01BA4">
      <w:numFmt w:val="bullet"/>
      <w:lvlText w:val="•"/>
      <w:lvlJc w:val="left"/>
      <w:pPr>
        <w:ind w:left="4882" w:hanging="278"/>
      </w:pPr>
      <w:rPr>
        <w:rFonts w:hint="default"/>
        <w:lang w:val="ru-RU" w:eastAsia="ru-RU" w:bidi="ru-RU"/>
      </w:rPr>
    </w:lvl>
    <w:lvl w:ilvl="8" w:tplc="D436B7E4">
      <w:numFmt w:val="bullet"/>
      <w:lvlText w:val="•"/>
      <w:lvlJc w:val="left"/>
      <w:pPr>
        <w:ind w:left="5548" w:hanging="278"/>
      </w:pPr>
      <w:rPr>
        <w:rFonts w:hint="default"/>
        <w:lang w:val="ru-RU" w:eastAsia="ru-RU" w:bidi="ru-RU"/>
      </w:rPr>
    </w:lvl>
  </w:abstractNum>
  <w:abstractNum w:abstractNumId="7" w15:restartNumberingAfterBreak="0">
    <w:nsid w:val="7E39131D"/>
    <w:multiLevelType w:val="hybridMultilevel"/>
    <w:tmpl w:val="F1644DC8"/>
    <w:lvl w:ilvl="0" w:tplc="6FC42272">
      <w:numFmt w:val="bullet"/>
      <w:lvlText w:val=""/>
      <w:lvlJc w:val="left"/>
      <w:pPr>
        <w:ind w:left="178" w:hanging="163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E35A75B6">
      <w:numFmt w:val="bullet"/>
      <w:lvlText w:val="–"/>
      <w:lvlJc w:val="left"/>
      <w:pPr>
        <w:ind w:left="346" w:hanging="233"/>
      </w:pPr>
      <w:rPr>
        <w:rFonts w:ascii="Times New Roman" w:eastAsia="Times New Roman" w:hAnsi="Times New Roman" w:cs="Times New Roman" w:hint="default"/>
        <w:color w:val="231F20"/>
        <w:w w:val="151"/>
        <w:sz w:val="21"/>
        <w:szCs w:val="21"/>
        <w:lang w:val="ru-RU" w:eastAsia="ru-RU" w:bidi="ru-RU"/>
      </w:rPr>
    </w:lvl>
    <w:lvl w:ilvl="2" w:tplc="68C848F8">
      <w:numFmt w:val="bullet"/>
      <w:lvlText w:val="–"/>
      <w:lvlJc w:val="left"/>
      <w:pPr>
        <w:ind w:left="459" w:hanging="233"/>
      </w:pPr>
      <w:rPr>
        <w:rFonts w:hint="default"/>
        <w:w w:val="151"/>
        <w:lang w:val="ru-RU" w:eastAsia="ru-RU" w:bidi="ru-RU"/>
      </w:rPr>
    </w:lvl>
    <w:lvl w:ilvl="3" w:tplc="C27ECD88">
      <w:numFmt w:val="bullet"/>
      <w:lvlText w:val="•"/>
      <w:lvlJc w:val="left"/>
      <w:pPr>
        <w:ind w:left="460" w:hanging="233"/>
      </w:pPr>
      <w:rPr>
        <w:rFonts w:hint="default"/>
        <w:lang w:val="ru-RU" w:eastAsia="ru-RU" w:bidi="ru-RU"/>
      </w:rPr>
    </w:lvl>
    <w:lvl w:ilvl="4" w:tplc="6840D3C6">
      <w:numFmt w:val="bullet"/>
      <w:lvlText w:val="•"/>
      <w:lvlJc w:val="left"/>
      <w:pPr>
        <w:ind w:left="620" w:hanging="233"/>
      </w:pPr>
      <w:rPr>
        <w:rFonts w:hint="default"/>
        <w:lang w:val="ru-RU" w:eastAsia="ru-RU" w:bidi="ru-RU"/>
      </w:rPr>
    </w:lvl>
    <w:lvl w:ilvl="5" w:tplc="00565AA8">
      <w:numFmt w:val="bullet"/>
      <w:lvlText w:val="•"/>
      <w:lvlJc w:val="left"/>
      <w:pPr>
        <w:ind w:left="1036" w:hanging="233"/>
      </w:pPr>
      <w:rPr>
        <w:rFonts w:hint="default"/>
        <w:lang w:val="ru-RU" w:eastAsia="ru-RU" w:bidi="ru-RU"/>
      </w:rPr>
    </w:lvl>
    <w:lvl w:ilvl="6" w:tplc="72A8F854">
      <w:numFmt w:val="bullet"/>
      <w:lvlText w:val="•"/>
      <w:lvlJc w:val="left"/>
      <w:pPr>
        <w:ind w:left="1452" w:hanging="233"/>
      </w:pPr>
      <w:rPr>
        <w:rFonts w:hint="default"/>
        <w:lang w:val="ru-RU" w:eastAsia="ru-RU" w:bidi="ru-RU"/>
      </w:rPr>
    </w:lvl>
    <w:lvl w:ilvl="7" w:tplc="48EA91E6">
      <w:numFmt w:val="bullet"/>
      <w:lvlText w:val="•"/>
      <w:lvlJc w:val="left"/>
      <w:pPr>
        <w:ind w:left="1869" w:hanging="233"/>
      </w:pPr>
      <w:rPr>
        <w:rFonts w:hint="default"/>
        <w:lang w:val="ru-RU" w:eastAsia="ru-RU" w:bidi="ru-RU"/>
      </w:rPr>
    </w:lvl>
    <w:lvl w:ilvl="8" w:tplc="94645304">
      <w:numFmt w:val="bullet"/>
      <w:lvlText w:val="•"/>
      <w:lvlJc w:val="left"/>
      <w:pPr>
        <w:ind w:left="2285" w:hanging="233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150"/>
    <w:rsid w:val="00146150"/>
    <w:rsid w:val="00812DC9"/>
    <w:rsid w:val="00AE3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804A0"/>
  <w15:chartTrackingRefBased/>
  <w15:docId w15:val="{29E8530D-5CB5-4504-9412-7EC1FD1DF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461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146150"/>
    <w:pPr>
      <w:ind w:left="77"/>
      <w:jc w:val="center"/>
      <w:outlineLvl w:val="0"/>
    </w:pPr>
    <w:rPr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146150"/>
    <w:pPr>
      <w:spacing w:before="120"/>
      <w:ind w:left="1772"/>
      <w:jc w:val="both"/>
      <w:outlineLvl w:val="2"/>
    </w:pPr>
    <w:rPr>
      <w:b/>
      <w:bCs/>
    </w:rPr>
  </w:style>
  <w:style w:type="paragraph" w:styleId="4">
    <w:name w:val="heading 4"/>
    <w:basedOn w:val="a"/>
    <w:link w:val="40"/>
    <w:uiPriority w:val="1"/>
    <w:qFormat/>
    <w:rsid w:val="00146150"/>
    <w:pPr>
      <w:spacing w:line="225" w:lineRule="exact"/>
      <w:ind w:left="100" w:right="7"/>
      <w:jc w:val="center"/>
      <w:outlineLvl w:val="3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46150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146150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40">
    <w:name w:val="Заголовок 4 Знак"/>
    <w:basedOn w:val="a0"/>
    <w:link w:val="4"/>
    <w:uiPriority w:val="1"/>
    <w:rsid w:val="00146150"/>
    <w:rPr>
      <w:rFonts w:ascii="Times New Roman" w:eastAsia="Times New Roman" w:hAnsi="Times New Roman" w:cs="Times New Roman"/>
      <w:b/>
      <w:bCs/>
      <w:sz w:val="21"/>
      <w:szCs w:val="21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14615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46150"/>
    <w:pPr>
      <w:spacing w:before="2"/>
      <w:ind w:left="227" w:firstLine="283"/>
      <w:jc w:val="both"/>
    </w:pPr>
    <w:rPr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1"/>
    <w:rsid w:val="00146150"/>
    <w:rPr>
      <w:rFonts w:ascii="Times New Roman" w:eastAsia="Times New Roman" w:hAnsi="Times New Roman" w:cs="Times New Roman"/>
      <w:sz w:val="21"/>
      <w:szCs w:val="21"/>
      <w:lang w:eastAsia="ru-RU" w:bidi="ru-RU"/>
    </w:rPr>
  </w:style>
  <w:style w:type="paragraph" w:styleId="a5">
    <w:name w:val="List Paragraph"/>
    <w:basedOn w:val="a"/>
    <w:uiPriority w:val="1"/>
    <w:qFormat/>
    <w:rsid w:val="00146150"/>
    <w:pPr>
      <w:spacing w:before="2"/>
      <w:ind w:left="227" w:firstLine="283"/>
      <w:jc w:val="both"/>
    </w:pPr>
  </w:style>
  <w:style w:type="paragraph" w:customStyle="1" w:styleId="TableParagraph">
    <w:name w:val="Table Paragraph"/>
    <w:basedOn w:val="a"/>
    <w:uiPriority w:val="1"/>
    <w:qFormat/>
    <w:rsid w:val="001461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2020-04-08T13:50:00Z</dcterms:created>
  <dcterms:modified xsi:type="dcterms:W3CDTF">2020-04-08T13:58:00Z</dcterms:modified>
</cp:coreProperties>
</file>