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256D" w:rsidRPr="00590577" w:rsidRDefault="00EE256D" w:rsidP="00EE256D">
      <w:pPr>
        <w:pStyle w:val="a3"/>
        <w:jc w:val="both"/>
        <w:rPr>
          <w:rFonts w:ascii="Times New Roman" w:hAnsi="Times New Roman" w:cs="Times New Roman"/>
          <w:b/>
          <w:sz w:val="28"/>
          <w:szCs w:val="28"/>
        </w:rPr>
      </w:pPr>
      <w:r>
        <w:rPr>
          <w:rFonts w:ascii="Times New Roman" w:hAnsi="Times New Roman" w:cs="Times New Roman"/>
          <w:b/>
          <w:sz w:val="28"/>
          <w:szCs w:val="28"/>
        </w:rPr>
        <w:tab/>
        <w:t>1. В</w:t>
      </w:r>
      <w:r w:rsidRPr="00590577">
        <w:rPr>
          <w:rFonts w:ascii="Times New Roman" w:hAnsi="Times New Roman" w:cs="Times New Roman"/>
          <w:b/>
          <w:sz w:val="28"/>
          <w:szCs w:val="28"/>
          <w:lang w:val="kk-KZ"/>
        </w:rPr>
        <w:t>ыпишите узкоспециальные термины и терминосочетания.</w:t>
      </w:r>
    </w:p>
    <w:p w:rsidR="00EE256D" w:rsidRPr="00EE256D" w:rsidRDefault="00EE256D" w:rsidP="00EE256D">
      <w:pPr>
        <w:pStyle w:val="a3"/>
        <w:jc w:val="both"/>
        <w:rPr>
          <w:rFonts w:ascii="Times New Roman" w:hAnsi="Times New Roman" w:cs="Times New Roman"/>
          <w:b/>
          <w:color w:val="000000"/>
          <w:sz w:val="28"/>
          <w:szCs w:val="28"/>
        </w:rPr>
      </w:pPr>
      <w:r>
        <w:rPr>
          <w:rFonts w:ascii="Times New Roman" w:hAnsi="Times New Roman" w:cs="Times New Roman"/>
          <w:color w:val="000000"/>
          <w:sz w:val="28"/>
          <w:szCs w:val="28"/>
        </w:rPr>
        <w:tab/>
      </w:r>
      <w:r w:rsidRPr="00EE256D">
        <w:rPr>
          <w:rFonts w:ascii="Times New Roman" w:hAnsi="Times New Roman" w:cs="Times New Roman"/>
          <w:b/>
          <w:color w:val="000000"/>
          <w:sz w:val="28"/>
          <w:szCs w:val="28"/>
        </w:rPr>
        <w:t>2. Выпишите предложения с вводными конструкциями</w:t>
      </w:r>
    </w:p>
    <w:p w:rsidR="00EE256D" w:rsidRDefault="00EE256D" w:rsidP="00EE256D">
      <w:pPr>
        <w:pStyle w:val="a3"/>
        <w:jc w:val="both"/>
        <w:rPr>
          <w:rFonts w:ascii="Times New Roman" w:hAnsi="Times New Roman" w:cs="Times New Roman"/>
          <w:color w:val="000000"/>
          <w:sz w:val="28"/>
          <w:szCs w:val="28"/>
        </w:rPr>
      </w:pPr>
      <w:r w:rsidRPr="0025342B">
        <w:rPr>
          <w:rFonts w:ascii="Times New Roman" w:hAnsi="Times New Roman" w:cs="Times New Roman"/>
          <w:color w:val="000000"/>
          <w:sz w:val="28"/>
          <w:szCs w:val="28"/>
        </w:rPr>
        <w:tab/>
      </w:r>
    </w:p>
    <w:p w:rsidR="00EE256D" w:rsidRPr="0025342B" w:rsidRDefault="00EE256D" w:rsidP="00EE256D">
      <w:pPr>
        <w:pStyle w:val="a3"/>
        <w:jc w:val="both"/>
        <w:rPr>
          <w:rFonts w:ascii="Times New Roman" w:hAnsi="Times New Roman" w:cs="Times New Roman"/>
          <w:b/>
          <w:sz w:val="28"/>
          <w:szCs w:val="28"/>
        </w:rPr>
      </w:pPr>
      <w:r>
        <w:rPr>
          <w:rFonts w:ascii="Times New Roman" w:hAnsi="Times New Roman" w:cs="Times New Roman"/>
          <w:color w:val="000000"/>
          <w:sz w:val="28"/>
          <w:szCs w:val="28"/>
        </w:rPr>
        <w:tab/>
      </w:r>
      <w:r w:rsidRPr="0025342B">
        <w:rPr>
          <w:rFonts w:ascii="Times New Roman" w:hAnsi="Times New Roman" w:cs="Times New Roman"/>
          <w:color w:val="000000"/>
          <w:sz w:val="28"/>
          <w:szCs w:val="28"/>
        </w:rPr>
        <w:t>Эффективно построенная информационная система не может не внести изменений в существующую технологию планирования, бюджетирования и контроля, а также управления бизнес-процессами.</w:t>
      </w:r>
    </w:p>
    <w:p w:rsidR="00EE256D" w:rsidRPr="0025342B" w:rsidRDefault="00EE256D" w:rsidP="00EE256D">
      <w:pPr>
        <w:pStyle w:val="a3"/>
        <w:jc w:val="both"/>
        <w:rPr>
          <w:rFonts w:ascii="Times New Roman" w:hAnsi="Times New Roman" w:cs="Times New Roman"/>
          <w:sz w:val="28"/>
          <w:szCs w:val="28"/>
        </w:rPr>
      </w:pPr>
      <w:r w:rsidRPr="0025342B">
        <w:rPr>
          <w:rFonts w:ascii="Times New Roman" w:hAnsi="Times New Roman" w:cs="Times New Roman"/>
          <w:sz w:val="28"/>
          <w:szCs w:val="28"/>
        </w:rPr>
        <w:tab/>
        <w:t xml:space="preserve">Во-первых, одними из самых важных для руководителя особенностей </w:t>
      </w:r>
      <w:hyperlink r:id="rId4" w:history="1">
        <w:r w:rsidRPr="00EE256D">
          <w:rPr>
            <w:rStyle w:val="a4"/>
            <w:rFonts w:ascii="Times New Roman" w:hAnsi="Times New Roman" w:cs="Times New Roman"/>
            <w:bCs/>
            <w:color w:val="auto"/>
            <w:sz w:val="28"/>
            <w:szCs w:val="28"/>
            <w:u w:val="none"/>
          </w:rPr>
          <w:t>корпоративной информационной системы</w:t>
        </w:r>
      </w:hyperlink>
      <w:r w:rsidRPr="00EE256D">
        <w:rPr>
          <w:rFonts w:ascii="Times New Roman" w:hAnsi="Times New Roman" w:cs="Times New Roman"/>
          <w:sz w:val="28"/>
          <w:szCs w:val="28"/>
        </w:rPr>
        <w:t xml:space="preserve">, </w:t>
      </w:r>
      <w:r w:rsidRPr="0025342B">
        <w:rPr>
          <w:rFonts w:ascii="Times New Roman" w:hAnsi="Times New Roman" w:cs="Times New Roman"/>
          <w:sz w:val="28"/>
          <w:szCs w:val="28"/>
        </w:rPr>
        <w:t xml:space="preserve">являются модули управленческого учета и финансового </w:t>
      </w:r>
      <w:proofErr w:type="spellStart"/>
      <w:r w:rsidRPr="0025342B">
        <w:rPr>
          <w:rFonts w:ascii="Times New Roman" w:hAnsi="Times New Roman" w:cs="Times New Roman"/>
          <w:sz w:val="28"/>
          <w:szCs w:val="28"/>
        </w:rPr>
        <w:t>контроллинга</w:t>
      </w:r>
      <w:proofErr w:type="spellEnd"/>
      <w:r w:rsidRPr="0025342B">
        <w:rPr>
          <w:rFonts w:ascii="Times New Roman" w:hAnsi="Times New Roman" w:cs="Times New Roman"/>
          <w:sz w:val="28"/>
          <w:szCs w:val="28"/>
        </w:rPr>
        <w:t>. Теперь каждое функциональное подразделение может быть определено как центр финансового учета, с соответствующим уровнем финансовой ответственности его руководителя. Это в свою очередь повышает ответственность каждого из таких руководителей, и предоставляет в руки высших менеджеров эффективный инструментарий для чёткого контроля исполнения отдельных планов и бюджетов.</w:t>
      </w:r>
    </w:p>
    <w:p w:rsidR="00EE256D" w:rsidRDefault="00EE256D" w:rsidP="00EE256D">
      <w:pPr>
        <w:pStyle w:val="a3"/>
        <w:jc w:val="both"/>
        <w:rPr>
          <w:rFonts w:ascii="Times New Roman" w:hAnsi="Times New Roman" w:cs="Times New Roman"/>
          <w:sz w:val="28"/>
          <w:szCs w:val="28"/>
        </w:rPr>
      </w:pPr>
      <w:r w:rsidRPr="0025342B">
        <w:rPr>
          <w:rFonts w:ascii="Times New Roman" w:hAnsi="Times New Roman" w:cs="Times New Roman"/>
          <w:sz w:val="28"/>
          <w:szCs w:val="28"/>
        </w:rPr>
        <w:tab/>
        <w:t>При наличии информационной системы управления предприятием, руководитель способен получать актуальную и достоверную информацию обо всех срезах деятельности компании, без временных задержек и излишних передаточных звеньев. Кроме того, информация подаётся руководителю в удобном виде "с листа" при отсутствии человеческих факторов, которые могут предвзято или субъективно трактовать информацию при передаче. Однако, справедливо было бы заметить, что некоторые руководители не привыкли принимать управленческие решения по информации в чистом виде, если к ней не приложено мнение человека, который ее доставил.</w:t>
      </w:r>
      <w:r w:rsidRPr="0025342B">
        <w:rPr>
          <w:rFonts w:ascii="Times New Roman" w:hAnsi="Times New Roman" w:cs="Times New Roman"/>
          <w:sz w:val="28"/>
          <w:szCs w:val="28"/>
        </w:rPr>
        <w:tab/>
      </w:r>
    </w:p>
    <w:p w:rsidR="00515FC5" w:rsidRDefault="00515FC5" w:rsidP="00EE256D">
      <w:pPr>
        <w:pStyle w:val="a3"/>
        <w:jc w:val="both"/>
        <w:rPr>
          <w:rFonts w:ascii="Times New Roman" w:hAnsi="Times New Roman" w:cs="Times New Roman"/>
          <w:sz w:val="28"/>
          <w:szCs w:val="28"/>
        </w:rPr>
      </w:pPr>
    </w:p>
    <w:p w:rsidR="007B0656" w:rsidRDefault="00515FC5" w:rsidP="007B0656">
      <w:pPr>
        <w:pStyle w:val="a3"/>
        <w:jc w:val="both"/>
        <w:rPr>
          <w:rFonts w:ascii="Times New Roman" w:hAnsi="Times New Roman" w:cs="Times New Roman"/>
          <w:b/>
          <w:sz w:val="28"/>
          <w:szCs w:val="28"/>
        </w:rPr>
      </w:pPr>
      <w:r>
        <w:rPr>
          <w:rFonts w:ascii="Times New Roman" w:hAnsi="Times New Roman" w:cs="Times New Roman"/>
          <w:sz w:val="28"/>
          <w:szCs w:val="28"/>
        </w:rPr>
        <w:tab/>
      </w:r>
      <w:r w:rsidR="007B0656" w:rsidRPr="007B0656">
        <w:rPr>
          <w:rFonts w:ascii="Times New Roman" w:hAnsi="Times New Roman" w:cs="Times New Roman"/>
          <w:b/>
          <w:sz w:val="28"/>
          <w:szCs w:val="28"/>
        </w:rPr>
        <w:t xml:space="preserve">1. </w:t>
      </w:r>
      <w:r w:rsidR="007B0656" w:rsidRPr="007B0656">
        <w:rPr>
          <w:rFonts w:ascii="Times New Roman" w:hAnsi="Times New Roman" w:cs="Times New Roman"/>
          <w:b/>
          <w:sz w:val="28"/>
          <w:szCs w:val="28"/>
        </w:rPr>
        <w:t>Вы</w:t>
      </w:r>
      <w:r w:rsidR="007B0656">
        <w:rPr>
          <w:rFonts w:ascii="Times New Roman" w:hAnsi="Times New Roman" w:cs="Times New Roman"/>
          <w:b/>
          <w:sz w:val="28"/>
          <w:szCs w:val="28"/>
        </w:rPr>
        <w:t>пишите из текста ключевые слова</w:t>
      </w:r>
    </w:p>
    <w:p w:rsidR="007B0656" w:rsidRPr="007B0656" w:rsidRDefault="007B0656" w:rsidP="007B0656">
      <w:pPr>
        <w:pStyle w:val="a3"/>
        <w:jc w:val="both"/>
        <w:rPr>
          <w:rFonts w:ascii="Times New Roman" w:hAnsi="Times New Roman" w:cs="Times New Roman"/>
          <w:b/>
          <w:sz w:val="28"/>
          <w:szCs w:val="28"/>
        </w:rPr>
      </w:pPr>
      <w:r>
        <w:rPr>
          <w:rFonts w:ascii="Times New Roman" w:hAnsi="Times New Roman" w:cs="Times New Roman"/>
          <w:b/>
          <w:sz w:val="28"/>
          <w:szCs w:val="28"/>
        </w:rPr>
        <w:tab/>
        <w:t xml:space="preserve">2. </w:t>
      </w:r>
      <w:r w:rsidRPr="007B0656">
        <w:rPr>
          <w:rFonts w:ascii="Times New Roman" w:hAnsi="Times New Roman" w:cs="Times New Roman"/>
          <w:b/>
          <w:sz w:val="28"/>
          <w:szCs w:val="28"/>
        </w:rPr>
        <w:t>Найдите и выпишите из текста 3 простых предложения</w:t>
      </w:r>
    </w:p>
    <w:p w:rsidR="00515FC5" w:rsidRDefault="007B0656" w:rsidP="00EE256D">
      <w:pPr>
        <w:pStyle w:val="a3"/>
        <w:jc w:val="both"/>
        <w:rPr>
          <w:rFonts w:ascii="Times New Roman" w:hAnsi="Times New Roman" w:cs="Times New Roman"/>
          <w:b/>
          <w:color w:val="000000"/>
          <w:sz w:val="28"/>
          <w:szCs w:val="28"/>
        </w:rPr>
      </w:pPr>
      <w:r>
        <w:rPr>
          <w:rFonts w:ascii="Times New Roman" w:hAnsi="Times New Roman" w:cs="Times New Roman"/>
          <w:b/>
          <w:color w:val="000000"/>
          <w:sz w:val="28"/>
          <w:szCs w:val="28"/>
        </w:rPr>
        <w:tab/>
        <w:t>3</w:t>
      </w:r>
      <w:r w:rsidRPr="00EE256D">
        <w:rPr>
          <w:rFonts w:ascii="Times New Roman" w:hAnsi="Times New Roman" w:cs="Times New Roman"/>
          <w:b/>
          <w:color w:val="000000"/>
          <w:sz w:val="28"/>
          <w:szCs w:val="28"/>
        </w:rPr>
        <w:t>. Выпишите предложения с вводными конструкциями</w:t>
      </w:r>
    </w:p>
    <w:p w:rsidR="007B0656" w:rsidRDefault="007B0656" w:rsidP="00EE256D">
      <w:pPr>
        <w:pStyle w:val="a3"/>
        <w:jc w:val="both"/>
        <w:rPr>
          <w:rFonts w:ascii="Times New Roman" w:hAnsi="Times New Roman" w:cs="Times New Roman"/>
          <w:sz w:val="28"/>
          <w:szCs w:val="28"/>
        </w:rPr>
      </w:pPr>
    </w:p>
    <w:p w:rsidR="00515FC5" w:rsidRPr="0025342B" w:rsidRDefault="00515FC5" w:rsidP="00515FC5">
      <w:pPr>
        <w:pStyle w:val="a3"/>
        <w:jc w:val="both"/>
        <w:rPr>
          <w:rFonts w:ascii="Times New Roman" w:hAnsi="Times New Roman" w:cs="Times New Roman"/>
          <w:sz w:val="28"/>
          <w:szCs w:val="28"/>
        </w:rPr>
      </w:pPr>
      <w:r>
        <w:rPr>
          <w:rFonts w:ascii="Times New Roman" w:hAnsi="Times New Roman" w:cs="Times New Roman"/>
          <w:sz w:val="28"/>
          <w:szCs w:val="28"/>
        </w:rPr>
        <w:tab/>
      </w:r>
      <w:r w:rsidRPr="0025342B">
        <w:rPr>
          <w:rFonts w:ascii="Times New Roman" w:hAnsi="Times New Roman" w:cs="Times New Roman"/>
          <w:sz w:val="28"/>
          <w:szCs w:val="28"/>
        </w:rPr>
        <w:t xml:space="preserve">Традиционно под моделированием на ЭВМ понималось лишь имитационное моделирование. Можно, однако, увидеть, что и при других видах моделирования компьютер может быть весьма полезен, за исключением разве физического моделирования, где компьютер вообще-то тоже может использоваться, но, скорее, для целей управления процессом моделирования. </w:t>
      </w:r>
    </w:p>
    <w:p w:rsidR="00515FC5" w:rsidRPr="0025342B" w:rsidRDefault="00515FC5" w:rsidP="00515FC5">
      <w:pPr>
        <w:pStyle w:val="a3"/>
        <w:jc w:val="both"/>
        <w:rPr>
          <w:rFonts w:ascii="Times New Roman" w:hAnsi="Times New Roman" w:cs="Times New Roman"/>
          <w:sz w:val="28"/>
          <w:szCs w:val="28"/>
        </w:rPr>
      </w:pPr>
      <w:r w:rsidRPr="0025342B">
        <w:rPr>
          <w:rFonts w:ascii="Times New Roman" w:hAnsi="Times New Roman" w:cs="Times New Roman"/>
          <w:sz w:val="28"/>
          <w:szCs w:val="28"/>
        </w:rPr>
        <w:tab/>
        <w:t xml:space="preserve">Например, при математическом моделировании выполнение одного из основных этапов - построение математических моделей по экспериментальным данным - в настоящее время просто немыслимо без компьютера. </w:t>
      </w:r>
    </w:p>
    <w:p w:rsidR="00515FC5" w:rsidRPr="0025342B" w:rsidRDefault="00515FC5" w:rsidP="00515FC5">
      <w:pPr>
        <w:pStyle w:val="a3"/>
        <w:jc w:val="both"/>
        <w:rPr>
          <w:rFonts w:ascii="Times New Roman" w:hAnsi="Times New Roman" w:cs="Times New Roman"/>
          <w:sz w:val="28"/>
          <w:szCs w:val="28"/>
        </w:rPr>
      </w:pPr>
      <w:r w:rsidRPr="0025342B">
        <w:rPr>
          <w:rFonts w:ascii="Times New Roman" w:hAnsi="Times New Roman" w:cs="Times New Roman"/>
          <w:sz w:val="28"/>
          <w:szCs w:val="28"/>
        </w:rPr>
        <w:tab/>
        <w:t>В последние годы, благодаря развитию графического интерфейса и графических пакетов, широкое развитие получило компьютерное, структурно-функциональное моделирование. Положено начало использованию компьютера даже при концептуальном моделировании, где он используется, например, при построении систем искусственного интеллекта.</w:t>
      </w:r>
    </w:p>
    <w:p w:rsidR="00515FC5" w:rsidRPr="0025342B" w:rsidRDefault="00515FC5" w:rsidP="00515FC5">
      <w:pPr>
        <w:pStyle w:val="a3"/>
        <w:jc w:val="both"/>
        <w:rPr>
          <w:rFonts w:ascii="Times New Roman" w:hAnsi="Times New Roman" w:cs="Times New Roman"/>
          <w:sz w:val="28"/>
          <w:szCs w:val="28"/>
        </w:rPr>
      </w:pPr>
      <w:r w:rsidRPr="0025342B">
        <w:rPr>
          <w:rFonts w:ascii="Times New Roman" w:hAnsi="Times New Roman" w:cs="Times New Roman"/>
          <w:sz w:val="28"/>
          <w:szCs w:val="28"/>
        </w:rPr>
        <w:tab/>
        <w:t>Таким образом, мы видим, что понятие "компьютерное моделирование" значительно шире традиционного понятия "моделирование на ЭВМ" и нуждается в уточнении, учитывающем сегодняшние реалии.</w:t>
      </w:r>
    </w:p>
    <w:p w:rsidR="00515FC5" w:rsidRPr="007B0656" w:rsidRDefault="00515FC5" w:rsidP="00EE256D">
      <w:pPr>
        <w:pStyle w:val="a3"/>
        <w:jc w:val="both"/>
        <w:rPr>
          <w:rFonts w:ascii="Times New Roman" w:hAnsi="Times New Roman" w:cs="Times New Roman"/>
          <w:b/>
          <w:sz w:val="28"/>
          <w:szCs w:val="28"/>
        </w:rPr>
      </w:pPr>
      <w:r w:rsidRPr="0025342B">
        <w:rPr>
          <w:rFonts w:ascii="Times New Roman" w:hAnsi="Times New Roman" w:cs="Times New Roman"/>
          <w:b/>
          <w:sz w:val="28"/>
          <w:szCs w:val="28"/>
        </w:rPr>
        <w:tab/>
      </w:r>
      <w:bookmarkStart w:id="0" w:name="_GoBack"/>
      <w:bookmarkEnd w:id="0"/>
    </w:p>
    <w:p w:rsidR="001F2BCA" w:rsidRDefault="001F2BCA"/>
    <w:sectPr w:rsidR="001F2BCA" w:rsidSect="00EE256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D32"/>
    <w:rsid w:val="001F2BCA"/>
    <w:rsid w:val="00515FC5"/>
    <w:rsid w:val="00686D32"/>
    <w:rsid w:val="007B0656"/>
    <w:rsid w:val="00C66A09"/>
    <w:rsid w:val="00E84FB6"/>
    <w:rsid w:val="00EE25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F3772D-FC91-44E6-8738-97D313F99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E256D"/>
    <w:pPr>
      <w:spacing w:after="0" w:line="240" w:lineRule="auto"/>
    </w:pPr>
  </w:style>
  <w:style w:type="character" w:styleId="a4">
    <w:name w:val="Hyperlink"/>
    <w:basedOn w:val="a0"/>
    <w:uiPriority w:val="99"/>
    <w:semiHidden/>
    <w:unhideWhenUsed/>
    <w:rsid w:val="00EE25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mdsoft.ru/information_system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402</Words>
  <Characters>2293</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cp:lastPrinted>2020-03-29T16:52:00Z</cp:lastPrinted>
  <dcterms:created xsi:type="dcterms:W3CDTF">2020-03-29T16:41:00Z</dcterms:created>
  <dcterms:modified xsi:type="dcterms:W3CDTF">2020-03-29T16:53:00Z</dcterms:modified>
</cp:coreProperties>
</file>