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7A5" w:rsidRDefault="003B67A5" w:rsidP="003B67A5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План - тренинг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9944C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Задание 1</w:t>
      </w:r>
      <w:proofErr w:type="gramStart"/>
      <w:r w:rsidRPr="009944C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 П</w:t>
      </w:r>
      <w:proofErr w:type="gramEnd"/>
      <w:r w:rsidRPr="009944C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рочитайте текст. </w:t>
      </w: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Выполните задания после текста.</w:t>
      </w:r>
    </w:p>
    <w:p w:rsidR="003B67A5" w:rsidRPr="000C4B98" w:rsidRDefault="003B67A5" w:rsidP="003B67A5">
      <w:pPr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0C4B98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Павлины общаются с помощью ультразвука</w:t>
      </w:r>
    </w:p>
    <w:p w:rsidR="003B67A5" w:rsidRPr="00316739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Как известно, любой выведенный из равновесия объект (например, струна, прыгающий мяч, упавшая со стола ложка) распространяет вокруг с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бя в пространстве упругие волны, колебания, по воздуху достигающие наших ушей и распознаваемые мозгом как звук.</w:t>
      </w:r>
    </w:p>
    <w:p w:rsidR="003B67A5" w:rsidRPr="00316739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Если колебания объекта имеют слишком высокую частоту (выше 20 000 герц), то получается не звук, а ультразвук, недоступный для человеческ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го восприятия. Однако некоторые животные могут успешно применять ул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ь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тразвук для общения или ориентации в пространстве.</w:t>
      </w:r>
    </w:p>
    <w:p w:rsidR="003B67A5" w:rsidRPr="00316739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Павлины известны всем как обладатели шикарного хвоста и неприя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т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ного на слух крика. Ученые предполагали, что этот крик – единственное средство общения у павлинов. Но совсем недавно канадские исследователи из Университета </w:t>
      </w:r>
      <w:proofErr w:type="spellStart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Манитобы</w:t>
      </w:r>
      <w:proofErr w:type="spellEnd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обнаружили, что для коммуникации эти пр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красные животные используют высокочастотный звуковой сигнал, создава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мый с помощью огромного хвоста.</w:t>
      </w:r>
    </w:p>
    <w:p w:rsidR="003B67A5" w:rsidRPr="00316739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В самом деле, если понаблюдать за самцом павлина, который соблаг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волил раскрыть хвост для восхищенных зрителей, то можно заметить легкое </w:t>
      </w:r>
      <w:proofErr w:type="spellStart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подрагивание</w:t>
      </w:r>
      <w:proofErr w:type="spellEnd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перьев, и как мелкая дрожь разбегается от основания хвоста к его краям. Павлин использует </w:t>
      </w:r>
      <w:proofErr w:type="gramStart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свою</w:t>
      </w:r>
      <w:proofErr w:type="gramEnd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тарелку-передатчик для направления звука, ну а мы при этом слышим только что-то, похожее на шелест листьев.</w:t>
      </w:r>
    </w:p>
    <w:p w:rsidR="003B67A5" w:rsidRPr="00316739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Несмотря на </w:t>
      </w:r>
      <w:proofErr w:type="gramStart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то</w:t>
      </w:r>
      <w:proofErr w:type="gramEnd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что в природе встречается немало животных, пользу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ю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щи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хся ультразвуком, павлины в этом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смысле уникальны: они единственные среди птиц, кто использует высокие частоты для общения. Когда ученые д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ли послушать записанный инфразвуковой сигнал группе павлинов, то самцы начинали отзываться знаменитым воплем, а самки беспокойно оглядывались. Пока не очень понятно, какого рода информацию они передают таким спос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бом, но возможно, что в густых зарослях удобно таким образом предупр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ждать сородичей об опасности.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Если говорить о других животных, то для летучих мышей, дельфинов, некотор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ых рыб и насекомых ультразвук – </w:t>
      </w:r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дело совершенно обычное. Это связано с устройством их слуховых органов. Чаще всего высокочастотные колебания используются ими в </w:t>
      </w:r>
      <w:proofErr w:type="spellStart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локационно</w:t>
      </w:r>
      <w:proofErr w:type="spellEnd"/>
      <w:r w:rsidRPr="00316739">
        <w:rPr>
          <w:rFonts w:ascii="Times New Roman" w:eastAsia="Times New Roman" w:hAnsi="Times New Roman" w:cs="Arial"/>
          <w:sz w:val="28"/>
          <w:szCs w:val="28"/>
          <w:lang w:eastAsia="ru-RU"/>
        </w:rPr>
        <w:t>-ориентационных целях, когда нужно определить, можно ли лететь или плыть в том же направлении, или впереди закрытое пространство.</w:t>
      </w:r>
    </w:p>
    <w:p w:rsidR="003B67A5" w:rsidRPr="003B65DD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t>1)</w:t>
      </w: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 </w:t>
      </w: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t>Проследите, как слово «общение» (ключевое слово всего текста, предельно сжато выражающее его тему) трансформируется в соответству</w:t>
      </w: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t>ю</w:t>
      </w: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t>щие эквиваленты и местоимения.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t>Подчеркните все словосочетания со словом «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общение</w:t>
      </w: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t>» и его эквивалент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ами</w:t>
      </w: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t>. Выпишите словосочетания, являющиеся наиболее важными с точки зрения содержания текста.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t>Сформулируйте гла</w:t>
      </w: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t>в</w:t>
      </w: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t>ную идею текста.</w:t>
      </w:r>
    </w:p>
    <w:p w:rsidR="003B67A5" w:rsidRPr="003B65DD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lastRenderedPageBreak/>
        <w:t>2) Сравните виды плана: вопросный, назывной и тезисный. Сделайте вывод о взаимосвязи этих видов плана. Выпишите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СПП (определите их вид),</w:t>
      </w: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предложения с вводным словом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/ словосочетанием</w:t>
      </w:r>
      <w:r w:rsidRPr="003B65DD">
        <w:rPr>
          <w:rFonts w:ascii="Times New Roman" w:eastAsia="Times New Roman" w:hAnsi="Times New Roman" w:cs="Arial"/>
          <w:sz w:val="28"/>
          <w:szCs w:val="28"/>
          <w:lang w:eastAsia="ru-RU"/>
        </w:rPr>
        <w:t>, однородными членами.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tbl>
      <w:tblPr>
        <w:tblStyle w:val="3"/>
        <w:tblW w:w="0" w:type="auto"/>
        <w:tblLook w:val="01E0" w:firstRow="1" w:lastRow="1" w:firstColumn="1" w:lastColumn="1" w:noHBand="0" w:noVBand="0"/>
      </w:tblPr>
      <w:tblGrid>
        <w:gridCol w:w="2336"/>
        <w:gridCol w:w="3136"/>
        <w:gridCol w:w="4099"/>
      </w:tblGrid>
      <w:tr w:rsidR="003B67A5" w:rsidRPr="009944CE" w:rsidTr="00C97812">
        <w:tc>
          <w:tcPr>
            <w:tcW w:w="2336" w:type="dxa"/>
          </w:tcPr>
          <w:p w:rsidR="003B67A5" w:rsidRPr="009944CE" w:rsidRDefault="003B67A5" w:rsidP="00C97812">
            <w:pPr>
              <w:jc w:val="center"/>
              <w:rPr>
                <w:rFonts w:cs="Arial"/>
                <w:b/>
                <w:sz w:val="28"/>
                <w:szCs w:val="28"/>
              </w:rPr>
            </w:pPr>
            <w:r>
              <w:rPr>
                <w:rFonts w:cs="Arial"/>
                <w:b/>
                <w:sz w:val="28"/>
                <w:szCs w:val="28"/>
              </w:rPr>
              <w:t>ВОПРОСНЫЙ ПЛАН</w:t>
            </w:r>
          </w:p>
        </w:tc>
        <w:tc>
          <w:tcPr>
            <w:tcW w:w="3136" w:type="dxa"/>
          </w:tcPr>
          <w:p w:rsidR="003B67A5" w:rsidRPr="009944CE" w:rsidRDefault="003B67A5" w:rsidP="00C97812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9944CE">
              <w:rPr>
                <w:rFonts w:cs="Arial"/>
                <w:b/>
                <w:sz w:val="28"/>
                <w:szCs w:val="28"/>
              </w:rPr>
              <w:t>НАЗЫВНОЙ ПЛАН</w:t>
            </w:r>
          </w:p>
        </w:tc>
        <w:tc>
          <w:tcPr>
            <w:tcW w:w="4099" w:type="dxa"/>
          </w:tcPr>
          <w:p w:rsidR="003B67A5" w:rsidRPr="009944CE" w:rsidRDefault="003B67A5" w:rsidP="00C97812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9944CE">
              <w:rPr>
                <w:rFonts w:cs="Arial"/>
                <w:b/>
                <w:sz w:val="28"/>
                <w:szCs w:val="28"/>
              </w:rPr>
              <w:t>ТЕЗИСНЫЙ ПЛАН</w:t>
            </w:r>
          </w:p>
        </w:tc>
      </w:tr>
      <w:tr w:rsidR="003B67A5" w:rsidRPr="009944CE" w:rsidTr="00C97812">
        <w:tc>
          <w:tcPr>
            <w:tcW w:w="2336" w:type="dxa"/>
          </w:tcPr>
          <w:p w:rsidR="003B67A5" w:rsidRPr="009944CE" w:rsidRDefault="003B67A5" w:rsidP="00C97812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1. Как называе</w:t>
            </w:r>
            <w:r>
              <w:rPr>
                <w:rFonts w:cs="Arial"/>
                <w:sz w:val="28"/>
                <w:szCs w:val="28"/>
              </w:rPr>
              <w:t>т</w:t>
            </w:r>
            <w:r>
              <w:rPr>
                <w:rFonts w:cs="Arial"/>
                <w:sz w:val="28"/>
                <w:szCs w:val="28"/>
              </w:rPr>
              <w:t>ся  з</w:t>
            </w:r>
            <w:r w:rsidRPr="00316739">
              <w:rPr>
                <w:rFonts w:cs="Arial"/>
                <w:sz w:val="28"/>
                <w:szCs w:val="28"/>
              </w:rPr>
              <w:t>вук, нед</w:t>
            </w:r>
            <w:r w:rsidRPr="00316739">
              <w:rPr>
                <w:rFonts w:cs="Arial"/>
                <w:sz w:val="28"/>
                <w:szCs w:val="28"/>
              </w:rPr>
              <w:t>о</w:t>
            </w:r>
            <w:r w:rsidRPr="00316739">
              <w:rPr>
                <w:rFonts w:cs="Arial"/>
                <w:sz w:val="28"/>
                <w:szCs w:val="28"/>
              </w:rPr>
              <w:t>ступный для человеческого во</w:t>
            </w:r>
            <w:r w:rsidRPr="00316739">
              <w:rPr>
                <w:rFonts w:cs="Arial"/>
                <w:sz w:val="28"/>
                <w:szCs w:val="28"/>
              </w:rPr>
              <w:t>с</w:t>
            </w:r>
            <w:r w:rsidRPr="00316739">
              <w:rPr>
                <w:rFonts w:cs="Arial"/>
                <w:sz w:val="28"/>
                <w:szCs w:val="28"/>
              </w:rPr>
              <w:t>приятия</w:t>
            </w:r>
            <w:r>
              <w:rPr>
                <w:rFonts w:cs="Arial"/>
                <w:sz w:val="28"/>
                <w:szCs w:val="28"/>
              </w:rPr>
              <w:t>?</w:t>
            </w:r>
          </w:p>
        </w:tc>
        <w:tc>
          <w:tcPr>
            <w:tcW w:w="3136" w:type="dxa"/>
          </w:tcPr>
          <w:p w:rsidR="003B67A5" w:rsidRPr="009944CE" w:rsidRDefault="003B67A5" w:rsidP="00C97812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1. З</w:t>
            </w:r>
            <w:r w:rsidRPr="00316739">
              <w:rPr>
                <w:rFonts w:cs="Arial"/>
                <w:sz w:val="28"/>
                <w:szCs w:val="28"/>
              </w:rPr>
              <w:t>вук, недоступный для человеческого во</w:t>
            </w:r>
            <w:r w:rsidRPr="00316739">
              <w:rPr>
                <w:rFonts w:cs="Arial"/>
                <w:sz w:val="28"/>
                <w:szCs w:val="28"/>
              </w:rPr>
              <w:t>с</w:t>
            </w:r>
            <w:r w:rsidRPr="00316739">
              <w:rPr>
                <w:rFonts w:cs="Arial"/>
                <w:sz w:val="28"/>
                <w:szCs w:val="28"/>
              </w:rPr>
              <w:t>приятия</w:t>
            </w:r>
            <w:r>
              <w:rPr>
                <w:rFonts w:cs="Arial"/>
                <w:sz w:val="28"/>
                <w:szCs w:val="28"/>
              </w:rPr>
              <w:t>.</w:t>
            </w:r>
          </w:p>
        </w:tc>
        <w:tc>
          <w:tcPr>
            <w:tcW w:w="4099" w:type="dxa"/>
          </w:tcPr>
          <w:p w:rsidR="003B67A5" w:rsidRPr="009944CE" w:rsidRDefault="003B67A5" w:rsidP="00C97812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1. </w:t>
            </w:r>
            <w:r w:rsidRPr="00316739">
              <w:rPr>
                <w:rFonts w:cs="Arial"/>
                <w:sz w:val="28"/>
                <w:szCs w:val="28"/>
              </w:rPr>
              <w:t>Если колебания объекта имеют слишком высокую частоту</w:t>
            </w:r>
            <w:r>
              <w:rPr>
                <w:rFonts w:cs="Arial"/>
                <w:sz w:val="28"/>
                <w:szCs w:val="28"/>
              </w:rPr>
              <w:t>,</w:t>
            </w:r>
            <w:r w:rsidRPr="00316739">
              <w:rPr>
                <w:rFonts w:cs="Arial"/>
                <w:sz w:val="28"/>
                <w:szCs w:val="28"/>
              </w:rPr>
              <w:t xml:space="preserve"> то получается  ультр</w:t>
            </w:r>
            <w:r w:rsidRPr="00316739">
              <w:rPr>
                <w:rFonts w:cs="Arial"/>
                <w:sz w:val="28"/>
                <w:szCs w:val="28"/>
              </w:rPr>
              <w:t>а</w:t>
            </w:r>
            <w:r w:rsidRPr="00316739">
              <w:rPr>
                <w:rFonts w:cs="Arial"/>
                <w:sz w:val="28"/>
                <w:szCs w:val="28"/>
              </w:rPr>
              <w:t>звук</w:t>
            </w:r>
            <w:r>
              <w:rPr>
                <w:rFonts w:cs="Arial"/>
                <w:sz w:val="28"/>
                <w:szCs w:val="28"/>
              </w:rPr>
              <w:t xml:space="preserve"> – звук, </w:t>
            </w:r>
            <w:r w:rsidRPr="00316739">
              <w:rPr>
                <w:rFonts w:cs="Arial"/>
                <w:sz w:val="28"/>
                <w:szCs w:val="28"/>
              </w:rPr>
              <w:t>недоступный для человеческого восприятия</w:t>
            </w:r>
            <w:r>
              <w:rPr>
                <w:rFonts w:cs="Arial"/>
                <w:sz w:val="28"/>
                <w:szCs w:val="28"/>
              </w:rPr>
              <w:t>.</w:t>
            </w:r>
          </w:p>
        </w:tc>
      </w:tr>
      <w:tr w:rsidR="003B67A5" w:rsidRPr="009944CE" w:rsidTr="00C97812">
        <w:tc>
          <w:tcPr>
            <w:tcW w:w="2336" w:type="dxa"/>
          </w:tcPr>
          <w:p w:rsidR="003B67A5" w:rsidRPr="009944CE" w:rsidRDefault="003B67A5" w:rsidP="00C97812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2. Какие средства общения испол</w:t>
            </w:r>
            <w:r>
              <w:rPr>
                <w:rFonts w:cs="Arial"/>
                <w:sz w:val="28"/>
                <w:szCs w:val="28"/>
              </w:rPr>
              <w:t>ь</w:t>
            </w:r>
            <w:r>
              <w:rPr>
                <w:rFonts w:cs="Arial"/>
                <w:sz w:val="28"/>
                <w:szCs w:val="28"/>
              </w:rPr>
              <w:t>зуют павлины?</w:t>
            </w:r>
          </w:p>
        </w:tc>
        <w:tc>
          <w:tcPr>
            <w:tcW w:w="3136" w:type="dxa"/>
          </w:tcPr>
          <w:p w:rsidR="003B67A5" w:rsidRPr="009944CE" w:rsidRDefault="003B67A5" w:rsidP="00C97812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2. Средства общения павлинов.</w:t>
            </w:r>
          </w:p>
        </w:tc>
        <w:tc>
          <w:tcPr>
            <w:tcW w:w="4099" w:type="dxa"/>
          </w:tcPr>
          <w:p w:rsidR="003B67A5" w:rsidRPr="009944CE" w:rsidRDefault="003B67A5" w:rsidP="00C97812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2. В качестве средства общения павлины</w:t>
            </w:r>
            <w:r w:rsidRPr="00316739">
              <w:rPr>
                <w:rFonts w:cs="Arial"/>
                <w:sz w:val="28"/>
                <w:szCs w:val="28"/>
              </w:rPr>
              <w:t xml:space="preserve"> используют высокоч</w:t>
            </w:r>
            <w:r w:rsidRPr="00316739">
              <w:rPr>
                <w:rFonts w:cs="Arial"/>
                <w:sz w:val="28"/>
                <w:szCs w:val="28"/>
              </w:rPr>
              <w:t>а</w:t>
            </w:r>
            <w:r w:rsidRPr="00316739">
              <w:rPr>
                <w:rFonts w:cs="Arial"/>
                <w:sz w:val="28"/>
                <w:szCs w:val="28"/>
              </w:rPr>
              <w:t>стотный звуковой сигнал, с</w:t>
            </w:r>
            <w:r w:rsidRPr="00316739">
              <w:rPr>
                <w:rFonts w:cs="Arial"/>
                <w:sz w:val="28"/>
                <w:szCs w:val="28"/>
              </w:rPr>
              <w:t>о</w:t>
            </w:r>
            <w:r w:rsidRPr="00316739">
              <w:rPr>
                <w:rFonts w:cs="Arial"/>
                <w:sz w:val="28"/>
                <w:szCs w:val="28"/>
              </w:rPr>
              <w:t>здаваемый с помощью огро</w:t>
            </w:r>
            <w:r w:rsidRPr="00316739">
              <w:rPr>
                <w:rFonts w:cs="Arial"/>
                <w:sz w:val="28"/>
                <w:szCs w:val="28"/>
              </w:rPr>
              <w:t>м</w:t>
            </w:r>
            <w:r w:rsidRPr="00316739">
              <w:rPr>
                <w:rFonts w:cs="Arial"/>
                <w:sz w:val="28"/>
                <w:szCs w:val="28"/>
              </w:rPr>
              <w:t>ного хвоста</w:t>
            </w:r>
            <w:r>
              <w:rPr>
                <w:rFonts w:cs="Arial"/>
                <w:sz w:val="28"/>
                <w:szCs w:val="28"/>
              </w:rPr>
              <w:t>.</w:t>
            </w:r>
          </w:p>
        </w:tc>
      </w:tr>
      <w:tr w:rsidR="003B67A5" w:rsidRPr="009944CE" w:rsidTr="00C97812">
        <w:tc>
          <w:tcPr>
            <w:tcW w:w="2336" w:type="dxa"/>
          </w:tcPr>
          <w:p w:rsidR="003B67A5" w:rsidRPr="00316739" w:rsidRDefault="003B67A5" w:rsidP="00C97812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3. </w:t>
            </w:r>
            <w:r w:rsidRPr="00316739">
              <w:rPr>
                <w:rFonts w:cs="Arial"/>
                <w:sz w:val="28"/>
                <w:szCs w:val="28"/>
              </w:rPr>
              <w:t>Как павлины реагиру</w:t>
            </w:r>
            <w:r>
              <w:rPr>
                <w:rFonts w:cs="Arial"/>
                <w:sz w:val="28"/>
                <w:szCs w:val="28"/>
              </w:rPr>
              <w:t>ют на записанный ул</w:t>
            </w:r>
            <w:r>
              <w:rPr>
                <w:rFonts w:cs="Arial"/>
                <w:sz w:val="28"/>
                <w:szCs w:val="28"/>
              </w:rPr>
              <w:t>ь</w:t>
            </w:r>
            <w:r>
              <w:rPr>
                <w:rFonts w:cs="Arial"/>
                <w:sz w:val="28"/>
                <w:szCs w:val="28"/>
              </w:rPr>
              <w:t>тразвук?</w:t>
            </w:r>
          </w:p>
        </w:tc>
        <w:tc>
          <w:tcPr>
            <w:tcW w:w="3136" w:type="dxa"/>
          </w:tcPr>
          <w:p w:rsidR="003B67A5" w:rsidRPr="009944CE" w:rsidRDefault="003B67A5" w:rsidP="00C97812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3. Реакция павлинов на записанный ультразвук.</w:t>
            </w:r>
          </w:p>
        </w:tc>
        <w:tc>
          <w:tcPr>
            <w:tcW w:w="4099" w:type="dxa"/>
          </w:tcPr>
          <w:p w:rsidR="003B67A5" w:rsidRPr="009944CE" w:rsidRDefault="003B67A5" w:rsidP="00C97812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3. При прослушивании зап</w:t>
            </w:r>
            <w:r>
              <w:rPr>
                <w:rFonts w:cs="Arial"/>
                <w:sz w:val="28"/>
                <w:szCs w:val="28"/>
              </w:rPr>
              <w:t>и</w:t>
            </w:r>
            <w:r>
              <w:rPr>
                <w:rFonts w:cs="Arial"/>
                <w:sz w:val="28"/>
                <w:szCs w:val="28"/>
              </w:rPr>
              <w:t xml:space="preserve">санного ультразвука </w:t>
            </w:r>
            <w:r w:rsidRPr="00316739">
              <w:rPr>
                <w:rFonts w:cs="Arial"/>
                <w:sz w:val="28"/>
                <w:szCs w:val="28"/>
              </w:rPr>
              <w:t>самцы начинали отзываться знамен</w:t>
            </w:r>
            <w:r w:rsidRPr="00316739">
              <w:rPr>
                <w:rFonts w:cs="Arial"/>
                <w:sz w:val="28"/>
                <w:szCs w:val="28"/>
              </w:rPr>
              <w:t>и</w:t>
            </w:r>
            <w:r w:rsidRPr="00316739">
              <w:rPr>
                <w:rFonts w:cs="Arial"/>
                <w:sz w:val="28"/>
                <w:szCs w:val="28"/>
              </w:rPr>
              <w:t>тым воплем, а самки беспоко</w:t>
            </w:r>
            <w:r w:rsidRPr="00316739">
              <w:rPr>
                <w:rFonts w:cs="Arial"/>
                <w:sz w:val="28"/>
                <w:szCs w:val="28"/>
              </w:rPr>
              <w:t>й</w:t>
            </w:r>
            <w:r w:rsidRPr="00316739">
              <w:rPr>
                <w:rFonts w:cs="Arial"/>
                <w:sz w:val="28"/>
                <w:szCs w:val="28"/>
              </w:rPr>
              <w:t>но оглядывались</w:t>
            </w:r>
            <w:r>
              <w:rPr>
                <w:rFonts w:cs="Arial"/>
                <w:sz w:val="28"/>
                <w:szCs w:val="28"/>
              </w:rPr>
              <w:t>.</w:t>
            </w:r>
          </w:p>
        </w:tc>
      </w:tr>
      <w:tr w:rsidR="003B67A5" w:rsidRPr="009944CE" w:rsidTr="00C97812">
        <w:tc>
          <w:tcPr>
            <w:tcW w:w="2336" w:type="dxa"/>
          </w:tcPr>
          <w:p w:rsidR="003B67A5" w:rsidRPr="009944CE" w:rsidRDefault="003B67A5" w:rsidP="00C97812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4. Для чего используется ультразвук живо</w:t>
            </w:r>
            <w:r>
              <w:rPr>
                <w:rFonts w:cs="Arial"/>
                <w:sz w:val="28"/>
                <w:szCs w:val="28"/>
              </w:rPr>
              <w:t>т</w:t>
            </w:r>
            <w:r>
              <w:rPr>
                <w:rFonts w:cs="Arial"/>
                <w:sz w:val="28"/>
                <w:szCs w:val="28"/>
              </w:rPr>
              <w:t>ными?</w:t>
            </w:r>
          </w:p>
        </w:tc>
        <w:tc>
          <w:tcPr>
            <w:tcW w:w="3136" w:type="dxa"/>
          </w:tcPr>
          <w:p w:rsidR="003B67A5" w:rsidRPr="009944CE" w:rsidRDefault="003B67A5" w:rsidP="00C97812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4. Использование ул</w:t>
            </w:r>
            <w:r>
              <w:rPr>
                <w:rFonts w:cs="Arial"/>
                <w:sz w:val="28"/>
                <w:szCs w:val="28"/>
              </w:rPr>
              <w:t>ь</w:t>
            </w:r>
            <w:r>
              <w:rPr>
                <w:rFonts w:cs="Arial"/>
                <w:sz w:val="28"/>
                <w:szCs w:val="28"/>
              </w:rPr>
              <w:t>тразвука животными.</w:t>
            </w:r>
          </w:p>
        </w:tc>
        <w:tc>
          <w:tcPr>
            <w:tcW w:w="4099" w:type="dxa"/>
          </w:tcPr>
          <w:p w:rsidR="003B67A5" w:rsidRPr="009944CE" w:rsidRDefault="003B67A5" w:rsidP="00C97812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4. Ультразвук используется ж</w:t>
            </w:r>
            <w:r>
              <w:rPr>
                <w:rFonts w:cs="Arial"/>
                <w:sz w:val="28"/>
                <w:szCs w:val="28"/>
              </w:rPr>
              <w:t>и</w:t>
            </w:r>
            <w:r>
              <w:rPr>
                <w:rFonts w:cs="Arial"/>
                <w:sz w:val="28"/>
                <w:szCs w:val="28"/>
              </w:rPr>
              <w:t>вотными для определения направления передвижения.</w:t>
            </w:r>
          </w:p>
        </w:tc>
      </w:tr>
    </w:tbl>
    <w:p w:rsidR="003B67A5" w:rsidRPr="009944CE" w:rsidRDefault="003B67A5" w:rsidP="003B67A5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2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П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рочитайте текст. Выпишите предложения, в кот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>рых есть деепричастный оборот. Дополните сложный план. Определите значение словосочетания «аборигенные сорта».</w:t>
      </w:r>
    </w:p>
    <w:p w:rsidR="003B67A5" w:rsidRPr="000C4B98" w:rsidRDefault="003B67A5" w:rsidP="003B67A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C4B98">
        <w:rPr>
          <w:rFonts w:ascii="Times New Roman" w:hAnsi="Times New Roman" w:cs="Times New Roman"/>
          <w:b/>
          <w:sz w:val="28"/>
          <w:szCs w:val="28"/>
        </w:rPr>
        <w:t>Н.И.Вавилов</w:t>
      </w:r>
      <w:proofErr w:type="spellEnd"/>
      <w:r w:rsidRPr="000C4B98">
        <w:rPr>
          <w:rFonts w:ascii="Times New Roman" w:hAnsi="Times New Roman" w:cs="Times New Roman"/>
          <w:b/>
          <w:sz w:val="28"/>
          <w:szCs w:val="28"/>
        </w:rPr>
        <w:t>: великий и утраченный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Будущий великий ученый Николай Иванович Вавилов родился в 1887 году в Москве, в семье купца, который выбился из крепостных крестьян. П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этому о тяготах крестьянской жизни он знал не понаслышке. С молодости Вавилов мечтал покончить с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голодом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в России, так и во всем мире, и п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тому вся его деятельность была направлена на изучение растений.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Вавилов окончил Московский сельскохозяйственный институт, работал в Садоводческом институте, и, получив хорошую практику в экспедиции в Иране, затем занялся научной деятельностью. Вклад его в мировую науку трудно переоценить.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Вавилов организовал и принимал участие в ботанико-агрономических экспедициях, охвативших 60 стран на всех континентах, кроме Австралии и Антарктиды. Там он собирал семена диких родственников культурных растений, а также малоизвестных аборигенных сортов. Результатом этих пое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док явилась коллекция из 250 тысяч образцов, фактически превратившаяся в первый всемирный банк.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Ученый получил новые виды картофеля, кукурузы, пшеницы, </w:t>
      </w:r>
      <w:proofErr w:type="gramStart"/>
      <w:r>
        <w:rPr>
          <w:rFonts w:ascii="Times New Roman" w:hAnsi="Times New Roman" w:cs="Times New Roman"/>
          <w:sz w:val="28"/>
          <w:szCs w:val="28"/>
        </w:rPr>
        <w:t>цитрус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вых</w:t>
      </w:r>
      <w:proofErr w:type="gramEnd"/>
      <w:r>
        <w:rPr>
          <w:rFonts w:ascii="Times New Roman" w:hAnsi="Times New Roman" w:cs="Times New Roman"/>
          <w:sz w:val="28"/>
          <w:szCs w:val="28"/>
        </w:rPr>
        <w:t>. Он разрабатывал новые науки: селекцию – науку сортоведения и ген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тику – науку о законах наследственности и изменчивости. 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Собрав вокруг себя коллектив ученых-энтузиастов, он подготовил условия для создания Всесоюзного института растениеводства (ВИР). Вав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лов был президентом всесоюзного географического общества и членом мн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гих зарубежных научных обществ. 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Ученый с мировым именем, поставивший целью своей жизни нако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мить человечество, стал одной из миллионных же</w:t>
      </w:r>
      <w:proofErr w:type="gramStart"/>
      <w:r>
        <w:rPr>
          <w:rFonts w:ascii="Times New Roman" w:hAnsi="Times New Roman" w:cs="Times New Roman"/>
          <w:sz w:val="28"/>
          <w:szCs w:val="28"/>
        </w:rPr>
        <w:t>ртв ст</w:t>
      </w:r>
      <w:proofErr w:type="gramEnd"/>
      <w:r>
        <w:rPr>
          <w:rFonts w:ascii="Times New Roman" w:hAnsi="Times New Roman" w:cs="Times New Roman"/>
          <w:sz w:val="28"/>
          <w:szCs w:val="28"/>
        </w:rPr>
        <w:t>алинского тоталит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ризма. Он был арестован в 1940 году, все его черновики, записные книжки, газетные вырезки были уничтожены. В тюрьме, больной и измученный ож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данием смерти, Вавилов читал другим заключенным лекции по генетике, написал книгу «История развития мирового земледелия», которая была ун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чтожена. Умер Николай Иванович в саратовской тюрьме 26 января 1943 года, реабилитирован посмертно в 1955 году.  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hyperlink r:id="rId6" w:history="1">
        <w:r w:rsidRPr="00AC148B">
          <w:rPr>
            <w:rStyle w:val="a5"/>
            <w:rFonts w:ascii="Times New Roman" w:hAnsi="Times New Roman" w:cs="Times New Roman"/>
            <w:sz w:val="28"/>
            <w:szCs w:val="28"/>
          </w:rPr>
          <w:t>http://agroinfo.kz/n-i-vavilov-velikij-i-utrachennyj/</w:t>
        </w:r>
      </w:hyperlink>
      <w:r>
        <w:rPr>
          <w:rFonts w:ascii="Times New Roman" w:hAnsi="Times New Roman" w:cs="Times New Roman"/>
          <w:sz w:val="28"/>
          <w:szCs w:val="28"/>
        </w:rPr>
        <w:t>)</w:t>
      </w:r>
    </w:p>
    <w:p w:rsidR="003B67A5" w:rsidRDefault="003B67A5" w:rsidP="003B67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D0D7D">
        <w:rPr>
          <w:rFonts w:ascii="Times New Roman" w:hAnsi="Times New Roman" w:cs="Times New Roman"/>
          <w:sz w:val="28"/>
          <w:szCs w:val="28"/>
        </w:rPr>
        <w:t>Сложный план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1Мечта Вавилова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Крупнейшая коллекция семян и клубней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 …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Организационные достижения Вавилова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 …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Трагедия Вавилова</w:t>
      </w:r>
    </w:p>
    <w:p w:rsidR="003B67A5" w:rsidRPr="005D0D7D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 …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3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П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рочитайте текст. Определите его тему. Разделите текст на смысловые части. Трансформируйте пункты вопросного плана в пункты назывного плана. Составьте сложный план текста. Выпишите из словаря значение терминов «арка», «акведук», «балка», «пролет».</w:t>
      </w:r>
    </w:p>
    <w:p w:rsidR="003B67A5" w:rsidRPr="000C4B98" w:rsidRDefault="003B67A5" w:rsidP="003B67A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4B98">
        <w:rPr>
          <w:rFonts w:ascii="Times New Roman" w:hAnsi="Times New Roman" w:cs="Times New Roman"/>
          <w:b/>
          <w:sz w:val="28"/>
          <w:szCs w:val="28"/>
        </w:rPr>
        <w:t>Технологии строительства мостов</w:t>
      </w:r>
    </w:p>
    <w:p w:rsidR="003B67A5" w:rsidRPr="005B4AFC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4AFC">
        <w:rPr>
          <w:rFonts w:ascii="Times New Roman" w:hAnsi="Times New Roman" w:cs="Times New Roman"/>
          <w:sz w:val="28"/>
          <w:szCs w:val="28"/>
        </w:rPr>
        <w:t>Технология строительства моста определяется выбором типа его ко</w:t>
      </w:r>
      <w:r w:rsidRPr="005B4AFC">
        <w:rPr>
          <w:rFonts w:ascii="Times New Roman" w:hAnsi="Times New Roman" w:cs="Times New Roman"/>
          <w:sz w:val="28"/>
          <w:szCs w:val="28"/>
        </w:rPr>
        <w:t>н</w:t>
      </w:r>
      <w:r w:rsidRPr="005B4AFC">
        <w:rPr>
          <w:rFonts w:ascii="Times New Roman" w:hAnsi="Times New Roman" w:cs="Times New Roman"/>
          <w:sz w:val="28"/>
          <w:szCs w:val="28"/>
        </w:rPr>
        <w:t>струкции. Конструкции</w:t>
      </w:r>
      <w:r>
        <w:rPr>
          <w:rFonts w:ascii="Times New Roman" w:hAnsi="Times New Roman" w:cs="Times New Roman"/>
          <w:sz w:val="28"/>
          <w:szCs w:val="28"/>
        </w:rPr>
        <w:t xml:space="preserve"> определяю</w:t>
      </w:r>
      <w:r w:rsidRPr="005B4AFC">
        <w:rPr>
          <w:rFonts w:ascii="Times New Roman" w:hAnsi="Times New Roman" w:cs="Times New Roman"/>
          <w:sz w:val="28"/>
          <w:szCs w:val="28"/>
        </w:rPr>
        <w:t>тся задачами и условиями, которые стоят перед проектировщиками. Большинство современных мостов имеют след</w:t>
      </w:r>
      <w:r w:rsidRPr="005B4AFC">
        <w:rPr>
          <w:rFonts w:ascii="Times New Roman" w:hAnsi="Times New Roman" w:cs="Times New Roman"/>
          <w:sz w:val="28"/>
          <w:szCs w:val="28"/>
        </w:rPr>
        <w:t>у</w:t>
      </w:r>
      <w:r w:rsidRPr="005B4AFC">
        <w:rPr>
          <w:rFonts w:ascii="Times New Roman" w:hAnsi="Times New Roman" w:cs="Times New Roman"/>
          <w:sz w:val="28"/>
          <w:szCs w:val="28"/>
        </w:rPr>
        <w:t>ющие типы пролетов:</w:t>
      </w:r>
      <w:r>
        <w:rPr>
          <w:rFonts w:ascii="Times New Roman" w:hAnsi="Times New Roman" w:cs="Times New Roman"/>
          <w:sz w:val="28"/>
          <w:szCs w:val="28"/>
        </w:rPr>
        <w:t xml:space="preserve"> балочные, а</w:t>
      </w:r>
      <w:r w:rsidRPr="005B4AFC">
        <w:rPr>
          <w:rFonts w:ascii="Times New Roman" w:hAnsi="Times New Roman" w:cs="Times New Roman"/>
          <w:sz w:val="28"/>
          <w:szCs w:val="28"/>
        </w:rPr>
        <w:t>рочные</w:t>
      </w:r>
      <w:r>
        <w:rPr>
          <w:rFonts w:ascii="Times New Roman" w:hAnsi="Times New Roman" w:cs="Times New Roman"/>
          <w:sz w:val="28"/>
          <w:szCs w:val="28"/>
        </w:rPr>
        <w:t>, п</w:t>
      </w:r>
      <w:r w:rsidRPr="005B4AFC">
        <w:rPr>
          <w:rFonts w:ascii="Times New Roman" w:hAnsi="Times New Roman" w:cs="Times New Roman"/>
          <w:sz w:val="28"/>
          <w:szCs w:val="28"/>
        </w:rPr>
        <w:t>одвесные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67A5" w:rsidRPr="005B4AFC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4AFC">
        <w:rPr>
          <w:rFonts w:ascii="Times New Roman" w:hAnsi="Times New Roman" w:cs="Times New Roman"/>
          <w:sz w:val="28"/>
          <w:szCs w:val="28"/>
        </w:rPr>
        <w:t>Самым массовым типом являются балочные мосты.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4AFC">
        <w:rPr>
          <w:rFonts w:ascii="Times New Roman" w:hAnsi="Times New Roman" w:cs="Times New Roman"/>
          <w:sz w:val="28"/>
          <w:szCs w:val="28"/>
        </w:rPr>
        <w:t xml:space="preserve">На стойки мостов с помощью крана или методом </w:t>
      </w:r>
      <w:proofErr w:type="spellStart"/>
      <w:r w:rsidRPr="005B4AFC">
        <w:rPr>
          <w:rFonts w:ascii="Times New Roman" w:hAnsi="Times New Roman" w:cs="Times New Roman"/>
          <w:sz w:val="28"/>
          <w:szCs w:val="28"/>
        </w:rPr>
        <w:t>надвижки</w:t>
      </w:r>
      <w:proofErr w:type="spellEnd"/>
      <w:r w:rsidRPr="005B4AFC">
        <w:rPr>
          <w:rFonts w:ascii="Times New Roman" w:hAnsi="Times New Roman" w:cs="Times New Roman"/>
          <w:sz w:val="28"/>
          <w:szCs w:val="28"/>
        </w:rPr>
        <w:t>, один за другим монтируются гот</w:t>
      </w:r>
      <w:r w:rsidRPr="005B4AFC">
        <w:rPr>
          <w:rFonts w:ascii="Times New Roman" w:hAnsi="Times New Roman" w:cs="Times New Roman"/>
          <w:sz w:val="28"/>
          <w:szCs w:val="28"/>
        </w:rPr>
        <w:t>о</w:t>
      </w:r>
      <w:r w:rsidRPr="005B4AFC">
        <w:rPr>
          <w:rFonts w:ascii="Times New Roman" w:hAnsi="Times New Roman" w:cs="Times New Roman"/>
          <w:sz w:val="28"/>
          <w:szCs w:val="28"/>
        </w:rPr>
        <w:t>вые балки пролетов. При этом работы по установке очередного пролета мо</w:t>
      </w:r>
      <w:r w:rsidRPr="005B4AFC">
        <w:rPr>
          <w:rFonts w:ascii="Times New Roman" w:hAnsi="Times New Roman" w:cs="Times New Roman"/>
          <w:sz w:val="28"/>
          <w:szCs w:val="28"/>
        </w:rPr>
        <w:t>ж</w:t>
      </w:r>
      <w:r w:rsidRPr="005B4AFC">
        <w:rPr>
          <w:rFonts w:ascii="Times New Roman" w:hAnsi="Times New Roman" w:cs="Times New Roman"/>
          <w:sz w:val="28"/>
          <w:szCs w:val="28"/>
        </w:rPr>
        <w:t>но выполнять с только что установленного предыдущего. Так, шаг за шагом, выполняется монтаж железобетонных или металлических конструкций. Пр</w:t>
      </w:r>
      <w:r w:rsidRPr="005B4AFC">
        <w:rPr>
          <w:rFonts w:ascii="Times New Roman" w:hAnsi="Times New Roman" w:cs="Times New Roman"/>
          <w:sz w:val="28"/>
          <w:szCs w:val="28"/>
        </w:rPr>
        <w:t>о</w:t>
      </w:r>
      <w:r w:rsidRPr="005B4AFC">
        <w:rPr>
          <w:rFonts w:ascii="Times New Roman" w:hAnsi="Times New Roman" w:cs="Times New Roman"/>
          <w:sz w:val="28"/>
          <w:szCs w:val="28"/>
        </w:rPr>
        <w:t>летными конструкциями могут служить железобетонные балки, металлич</w:t>
      </w:r>
      <w:r w:rsidRPr="005B4AFC">
        <w:rPr>
          <w:rFonts w:ascii="Times New Roman" w:hAnsi="Times New Roman" w:cs="Times New Roman"/>
          <w:sz w:val="28"/>
          <w:szCs w:val="28"/>
        </w:rPr>
        <w:t>е</w:t>
      </w:r>
      <w:r w:rsidRPr="005B4AFC">
        <w:rPr>
          <w:rFonts w:ascii="Times New Roman" w:hAnsi="Times New Roman" w:cs="Times New Roman"/>
          <w:sz w:val="28"/>
          <w:szCs w:val="28"/>
        </w:rPr>
        <w:t>ские балки или фермы. От выбора конструкций зависят механизмы и присп</w:t>
      </w:r>
      <w:r w:rsidRPr="005B4AFC">
        <w:rPr>
          <w:rFonts w:ascii="Times New Roman" w:hAnsi="Times New Roman" w:cs="Times New Roman"/>
          <w:sz w:val="28"/>
          <w:szCs w:val="28"/>
        </w:rPr>
        <w:t>о</w:t>
      </w:r>
      <w:r w:rsidRPr="005B4AFC">
        <w:rPr>
          <w:rFonts w:ascii="Times New Roman" w:hAnsi="Times New Roman" w:cs="Times New Roman"/>
          <w:sz w:val="28"/>
          <w:szCs w:val="28"/>
        </w:rPr>
        <w:t>собления на строительной площадке, но суть технологии не меняется.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5B4AFC">
        <w:rPr>
          <w:rFonts w:ascii="Times New Roman" w:hAnsi="Times New Roman" w:cs="Times New Roman"/>
          <w:sz w:val="28"/>
          <w:szCs w:val="28"/>
        </w:rPr>
        <w:t>ед</w:t>
      </w:r>
      <w:r w:rsidRPr="005B4AFC">
        <w:rPr>
          <w:rFonts w:ascii="Times New Roman" w:hAnsi="Times New Roman" w:cs="Times New Roman"/>
          <w:sz w:val="28"/>
          <w:szCs w:val="28"/>
        </w:rPr>
        <w:t>о</w:t>
      </w:r>
      <w:r w:rsidRPr="005B4AFC">
        <w:rPr>
          <w:rFonts w:ascii="Times New Roman" w:hAnsi="Times New Roman" w:cs="Times New Roman"/>
          <w:sz w:val="28"/>
          <w:szCs w:val="28"/>
        </w:rPr>
        <w:t>статок</w:t>
      </w:r>
      <w:r>
        <w:rPr>
          <w:rFonts w:ascii="Times New Roman" w:hAnsi="Times New Roman" w:cs="Times New Roman"/>
          <w:sz w:val="28"/>
          <w:szCs w:val="28"/>
        </w:rPr>
        <w:t xml:space="preserve"> таких мостов – </w:t>
      </w:r>
      <w:r w:rsidRPr="005B4AFC">
        <w:rPr>
          <w:rFonts w:ascii="Times New Roman" w:hAnsi="Times New Roman" w:cs="Times New Roman"/>
          <w:sz w:val="28"/>
          <w:szCs w:val="28"/>
        </w:rPr>
        <w:t>меньшая длина пролетов относительно других ти</w:t>
      </w:r>
      <w:r>
        <w:rPr>
          <w:rFonts w:ascii="Times New Roman" w:hAnsi="Times New Roman" w:cs="Times New Roman"/>
          <w:sz w:val="28"/>
          <w:szCs w:val="28"/>
        </w:rPr>
        <w:t xml:space="preserve">пов конструкций. Преимущество – </w:t>
      </w:r>
      <w:r w:rsidRPr="005B4AFC">
        <w:rPr>
          <w:rFonts w:ascii="Times New Roman" w:hAnsi="Times New Roman" w:cs="Times New Roman"/>
          <w:sz w:val="28"/>
          <w:szCs w:val="28"/>
        </w:rPr>
        <w:t>простота и унификация технологии стро</w:t>
      </w:r>
      <w:r w:rsidRPr="005B4AFC">
        <w:rPr>
          <w:rFonts w:ascii="Times New Roman" w:hAnsi="Times New Roman" w:cs="Times New Roman"/>
          <w:sz w:val="28"/>
          <w:szCs w:val="28"/>
        </w:rPr>
        <w:t>и</w:t>
      </w:r>
      <w:r w:rsidRPr="005B4AFC">
        <w:rPr>
          <w:rFonts w:ascii="Times New Roman" w:hAnsi="Times New Roman" w:cs="Times New Roman"/>
          <w:sz w:val="28"/>
          <w:szCs w:val="28"/>
        </w:rPr>
        <w:t>тельства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67A5" w:rsidRPr="005B4AFC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4AFC">
        <w:rPr>
          <w:rFonts w:ascii="Times New Roman" w:hAnsi="Times New Roman" w:cs="Times New Roman"/>
          <w:sz w:val="28"/>
          <w:szCs w:val="28"/>
        </w:rPr>
        <w:lastRenderedPageBreak/>
        <w:t>Арка</w:t>
      </w:r>
      <w:r>
        <w:rPr>
          <w:rFonts w:ascii="Times New Roman" w:hAnsi="Times New Roman" w:cs="Times New Roman"/>
          <w:sz w:val="28"/>
          <w:szCs w:val="28"/>
        </w:rPr>
        <w:t xml:space="preserve"> – д</w:t>
      </w:r>
      <w:r w:rsidRPr="005B4AFC">
        <w:rPr>
          <w:rFonts w:ascii="Times New Roman" w:hAnsi="Times New Roman" w:cs="Times New Roman"/>
          <w:sz w:val="28"/>
          <w:szCs w:val="28"/>
        </w:rPr>
        <w:t>ревнее изобретение строителей. До эпохи металла как стро</w:t>
      </w:r>
      <w:r w:rsidRPr="005B4AFC">
        <w:rPr>
          <w:rFonts w:ascii="Times New Roman" w:hAnsi="Times New Roman" w:cs="Times New Roman"/>
          <w:sz w:val="28"/>
          <w:szCs w:val="28"/>
        </w:rPr>
        <w:t>и</w:t>
      </w:r>
      <w:r w:rsidRPr="005B4AFC">
        <w:rPr>
          <w:rFonts w:ascii="Times New Roman" w:hAnsi="Times New Roman" w:cs="Times New Roman"/>
          <w:sz w:val="28"/>
          <w:szCs w:val="28"/>
        </w:rPr>
        <w:t>тельного материала, арочные и купольные конструкции из камня примен</w:t>
      </w:r>
      <w:r w:rsidRPr="005B4AFC">
        <w:rPr>
          <w:rFonts w:ascii="Times New Roman" w:hAnsi="Times New Roman" w:cs="Times New Roman"/>
          <w:sz w:val="28"/>
          <w:szCs w:val="28"/>
        </w:rPr>
        <w:t>я</w:t>
      </w:r>
      <w:r w:rsidRPr="005B4AFC">
        <w:rPr>
          <w:rFonts w:ascii="Times New Roman" w:hAnsi="Times New Roman" w:cs="Times New Roman"/>
          <w:sz w:val="28"/>
          <w:szCs w:val="28"/>
        </w:rPr>
        <w:t>лись при перекрытии больших пролетов. Это наглядно демонстрируют к</w:t>
      </w:r>
      <w:r w:rsidRPr="005B4AFC">
        <w:rPr>
          <w:rFonts w:ascii="Times New Roman" w:hAnsi="Times New Roman" w:cs="Times New Roman"/>
          <w:sz w:val="28"/>
          <w:szCs w:val="28"/>
        </w:rPr>
        <w:t>а</w:t>
      </w:r>
      <w:r w:rsidRPr="005B4AFC">
        <w:rPr>
          <w:rFonts w:ascii="Times New Roman" w:hAnsi="Times New Roman" w:cs="Times New Roman"/>
          <w:sz w:val="28"/>
          <w:szCs w:val="28"/>
        </w:rPr>
        <w:t>менные мосты старых городов и остатки акведуко</w:t>
      </w:r>
      <w:r>
        <w:rPr>
          <w:rFonts w:ascii="Times New Roman" w:hAnsi="Times New Roman" w:cs="Times New Roman"/>
          <w:sz w:val="28"/>
          <w:szCs w:val="28"/>
        </w:rPr>
        <w:t>в древних цивилизаций по всему м</w:t>
      </w:r>
      <w:r w:rsidRPr="005B4AFC">
        <w:rPr>
          <w:rFonts w:ascii="Times New Roman" w:hAnsi="Times New Roman" w:cs="Times New Roman"/>
          <w:sz w:val="28"/>
          <w:szCs w:val="28"/>
        </w:rPr>
        <w:t>иру.</w:t>
      </w:r>
    </w:p>
    <w:p w:rsidR="003B67A5" w:rsidRPr="005B4AFC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4AFC">
        <w:rPr>
          <w:rFonts w:ascii="Times New Roman" w:hAnsi="Times New Roman" w:cs="Times New Roman"/>
          <w:sz w:val="28"/>
          <w:szCs w:val="28"/>
        </w:rPr>
        <w:t>Однако нельзя сказать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B4AFC">
        <w:rPr>
          <w:rFonts w:ascii="Times New Roman" w:hAnsi="Times New Roman" w:cs="Times New Roman"/>
          <w:sz w:val="28"/>
          <w:szCs w:val="28"/>
        </w:rPr>
        <w:t xml:space="preserve"> что арки полностью ушли в небытие в совр</w:t>
      </w:r>
      <w:r w:rsidRPr="005B4AFC">
        <w:rPr>
          <w:rFonts w:ascii="Times New Roman" w:hAnsi="Times New Roman" w:cs="Times New Roman"/>
          <w:sz w:val="28"/>
          <w:szCs w:val="28"/>
        </w:rPr>
        <w:t>е</w:t>
      </w:r>
      <w:r w:rsidRPr="005B4AFC">
        <w:rPr>
          <w:rFonts w:ascii="Times New Roman" w:hAnsi="Times New Roman" w:cs="Times New Roman"/>
          <w:sz w:val="28"/>
          <w:szCs w:val="28"/>
        </w:rPr>
        <w:t>менном строительстве. Благодаря основному принципу преобразования изг</w:t>
      </w:r>
      <w:r w:rsidRPr="005B4AFC">
        <w:rPr>
          <w:rFonts w:ascii="Times New Roman" w:hAnsi="Times New Roman" w:cs="Times New Roman"/>
          <w:sz w:val="28"/>
          <w:szCs w:val="28"/>
        </w:rPr>
        <w:t>и</w:t>
      </w:r>
      <w:r w:rsidRPr="005B4AFC">
        <w:rPr>
          <w:rFonts w:ascii="Times New Roman" w:hAnsi="Times New Roman" w:cs="Times New Roman"/>
          <w:sz w:val="28"/>
          <w:szCs w:val="28"/>
        </w:rPr>
        <w:t>бающих и режущих сил в сжимающие, новые арочные мосты из высокопро</w:t>
      </w:r>
      <w:r w:rsidRPr="005B4AFC">
        <w:rPr>
          <w:rFonts w:ascii="Times New Roman" w:hAnsi="Times New Roman" w:cs="Times New Roman"/>
          <w:sz w:val="28"/>
          <w:szCs w:val="28"/>
        </w:rPr>
        <w:t>ч</w:t>
      </w:r>
      <w:r w:rsidRPr="005B4AFC">
        <w:rPr>
          <w:rFonts w:ascii="Times New Roman" w:hAnsi="Times New Roman" w:cs="Times New Roman"/>
          <w:sz w:val="28"/>
          <w:szCs w:val="28"/>
        </w:rPr>
        <w:t>ной стали способны перекрывать большие пролеты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B4AFC">
        <w:rPr>
          <w:rFonts w:ascii="Times New Roman" w:hAnsi="Times New Roman" w:cs="Times New Roman"/>
          <w:sz w:val="28"/>
          <w:szCs w:val="28"/>
        </w:rPr>
        <w:t xml:space="preserve"> чем простые балочные конструкции и фермы. Выбор арочного типа моста может быть обусловлен именно необходимостью сооружения большого пролета, например для суд</w:t>
      </w:r>
      <w:r w:rsidRPr="005B4AFC">
        <w:rPr>
          <w:rFonts w:ascii="Times New Roman" w:hAnsi="Times New Roman" w:cs="Times New Roman"/>
          <w:sz w:val="28"/>
          <w:szCs w:val="28"/>
        </w:rPr>
        <w:t>о</w:t>
      </w:r>
      <w:r w:rsidRPr="005B4AFC">
        <w:rPr>
          <w:rFonts w:ascii="Times New Roman" w:hAnsi="Times New Roman" w:cs="Times New Roman"/>
          <w:sz w:val="28"/>
          <w:szCs w:val="28"/>
        </w:rPr>
        <w:t>ходного канала.</w:t>
      </w:r>
    </w:p>
    <w:p w:rsidR="003B67A5" w:rsidRPr="005B4AFC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4AFC">
        <w:rPr>
          <w:rFonts w:ascii="Times New Roman" w:hAnsi="Times New Roman" w:cs="Times New Roman"/>
          <w:sz w:val="28"/>
          <w:szCs w:val="28"/>
        </w:rPr>
        <w:t>Недостаток этих мостов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B4AFC">
        <w:rPr>
          <w:rFonts w:ascii="Times New Roman" w:hAnsi="Times New Roman" w:cs="Times New Roman"/>
          <w:sz w:val="28"/>
          <w:szCs w:val="28"/>
        </w:rPr>
        <w:t>сложность технологии строительства. Сбор арки происходит на месте строительства, так как такую конструкцию нево</w:t>
      </w:r>
      <w:r w:rsidRPr="005B4AFC">
        <w:rPr>
          <w:rFonts w:ascii="Times New Roman" w:hAnsi="Times New Roman" w:cs="Times New Roman"/>
          <w:sz w:val="28"/>
          <w:szCs w:val="28"/>
        </w:rPr>
        <w:t>з</w:t>
      </w:r>
      <w:r w:rsidRPr="005B4AFC">
        <w:rPr>
          <w:rFonts w:ascii="Times New Roman" w:hAnsi="Times New Roman" w:cs="Times New Roman"/>
          <w:sz w:val="28"/>
          <w:szCs w:val="28"/>
        </w:rPr>
        <w:t>можно перевезти с завода из-за ее большой массы и габаритов. Для сборки арки необходимо строительство временных сооружений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B4AFC">
        <w:rPr>
          <w:rFonts w:ascii="Times New Roman" w:hAnsi="Times New Roman" w:cs="Times New Roman"/>
          <w:sz w:val="28"/>
          <w:szCs w:val="28"/>
        </w:rPr>
        <w:t>лесов и подмостей. В результате, мосты арочных конструкций получаются дороже и строятся дольше, чем и обусловлено их редкое применение.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4AFC">
        <w:rPr>
          <w:rFonts w:ascii="Times New Roman" w:hAnsi="Times New Roman" w:cs="Times New Roman"/>
          <w:sz w:val="28"/>
          <w:szCs w:val="28"/>
        </w:rPr>
        <w:t>Подвесные мосты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B4AFC">
        <w:rPr>
          <w:rFonts w:ascii="Times New Roman" w:hAnsi="Times New Roman" w:cs="Times New Roman"/>
          <w:sz w:val="28"/>
          <w:szCs w:val="28"/>
        </w:rPr>
        <w:t>еще один путь решени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5B4AFC">
        <w:rPr>
          <w:rFonts w:ascii="Times New Roman" w:hAnsi="Times New Roman" w:cs="Times New Roman"/>
          <w:sz w:val="28"/>
          <w:szCs w:val="28"/>
        </w:rPr>
        <w:t xml:space="preserve"> задачи перекрытия бол</w:t>
      </w:r>
      <w:r w:rsidRPr="005B4AFC">
        <w:rPr>
          <w:rFonts w:ascii="Times New Roman" w:hAnsi="Times New Roman" w:cs="Times New Roman"/>
          <w:sz w:val="28"/>
          <w:szCs w:val="28"/>
        </w:rPr>
        <w:t>ь</w:t>
      </w:r>
      <w:r w:rsidRPr="005B4AFC">
        <w:rPr>
          <w:rFonts w:ascii="Times New Roman" w:hAnsi="Times New Roman" w:cs="Times New Roman"/>
          <w:sz w:val="28"/>
          <w:szCs w:val="28"/>
        </w:rPr>
        <w:t>ших пролетов. Так, мост Большой Бельт, в Дании, имеет пролет 1624 метра, а мост на остров Русский, на Дальнем Востоке России, имеет пролет 1104 ме</w:t>
      </w:r>
      <w:r w:rsidRPr="005B4AFC">
        <w:rPr>
          <w:rFonts w:ascii="Times New Roman" w:hAnsi="Times New Roman" w:cs="Times New Roman"/>
          <w:sz w:val="28"/>
          <w:szCs w:val="28"/>
        </w:rPr>
        <w:t>т</w:t>
      </w:r>
      <w:r w:rsidRPr="005B4AFC">
        <w:rPr>
          <w:rFonts w:ascii="Times New Roman" w:hAnsi="Times New Roman" w:cs="Times New Roman"/>
          <w:sz w:val="28"/>
          <w:szCs w:val="28"/>
        </w:rPr>
        <w:t>ра, то есть, более километра. Суть конструкции таких мостов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B4AFC">
        <w:rPr>
          <w:rFonts w:ascii="Times New Roman" w:hAnsi="Times New Roman" w:cs="Times New Roman"/>
          <w:sz w:val="28"/>
          <w:szCs w:val="28"/>
        </w:rPr>
        <w:t>поддер</w:t>
      </w:r>
      <w:r>
        <w:rPr>
          <w:rFonts w:ascii="Times New Roman" w:hAnsi="Times New Roman" w:cs="Times New Roman"/>
          <w:sz w:val="28"/>
          <w:szCs w:val="28"/>
        </w:rPr>
        <w:t>ж</w:t>
      </w:r>
      <w:r w:rsidRPr="005B4AFC">
        <w:rPr>
          <w:rFonts w:ascii="Times New Roman" w:hAnsi="Times New Roman" w:cs="Times New Roman"/>
          <w:sz w:val="28"/>
          <w:szCs w:val="28"/>
        </w:rPr>
        <w:t xml:space="preserve">ка несущей части дорожного полотна системой тросов. </w:t>
      </w:r>
    </w:p>
    <w:p w:rsidR="003B67A5" w:rsidRPr="005B4AFC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4AFC">
        <w:rPr>
          <w:rFonts w:ascii="Times New Roman" w:hAnsi="Times New Roman" w:cs="Times New Roman"/>
          <w:sz w:val="28"/>
          <w:szCs w:val="28"/>
        </w:rPr>
        <w:t xml:space="preserve">Если точки опоры тросов находятся на вершинах стоек, такой мост называется вантовым. Если подвесные тросы уходят вертикально </w:t>
      </w:r>
      <w:proofErr w:type="gramStart"/>
      <w:r w:rsidRPr="005B4AF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B4AFC">
        <w:rPr>
          <w:rFonts w:ascii="Times New Roman" w:hAnsi="Times New Roman" w:cs="Times New Roman"/>
          <w:sz w:val="28"/>
          <w:szCs w:val="28"/>
        </w:rPr>
        <w:t xml:space="preserve"> висячим </w:t>
      </w:r>
      <w:proofErr w:type="spellStart"/>
      <w:r w:rsidRPr="005B4AFC">
        <w:rPr>
          <w:rFonts w:ascii="Times New Roman" w:hAnsi="Times New Roman" w:cs="Times New Roman"/>
          <w:sz w:val="28"/>
          <w:szCs w:val="28"/>
        </w:rPr>
        <w:t>супертросам</w:t>
      </w:r>
      <w:proofErr w:type="spellEnd"/>
      <w:r w:rsidRPr="005B4AFC">
        <w:rPr>
          <w:rFonts w:ascii="Times New Roman" w:hAnsi="Times New Roman" w:cs="Times New Roman"/>
          <w:sz w:val="28"/>
          <w:szCs w:val="28"/>
        </w:rPr>
        <w:t xml:space="preserve">, натянутым между стойками, то мост называют висячим. 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Технология стро</w:t>
      </w:r>
      <w:r w:rsidRPr="005B4AFC">
        <w:rPr>
          <w:rFonts w:ascii="Times New Roman" w:hAnsi="Times New Roman" w:cs="Times New Roman"/>
          <w:sz w:val="28"/>
          <w:szCs w:val="28"/>
        </w:rPr>
        <w:t xml:space="preserve">ительства полотна подвесных мостов схожа с </w:t>
      </w:r>
      <w:proofErr w:type="gramStart"/>
      <w:r w:rsidRPr="005B4AFC">
        <w:rPr>
          <w:rFonts w:ascii="Times New Roman" w:hAnsi="Times New Roman" w:cs="Times New Roman"/>
          <w:sz w:val="28"/>
          <w:szCs w:val="28"/>
        </w:rPr>
        <w:t>бало</w:t>
      </w:r>
      <w:r w:rsidRPr="005B4AFC">
        <w:rPr>
          <w:rFonts w:ascii="Times New Roman" w:hAnsi="Times New Roman" w:cs="Times New Roman"/>
          <w:sz w:val="28"/>
          <w:szCs w:val="28"/>
        </w:rPr>
        <w:t>ч</w:t>
      </w:r>
      <w:r w:rsidRPr="005B4AFC">
        <w:rPr>
          <w:rFonts w:ascii="Times New Roman" w:hAnsi="Times New Roman" w:cs="Times New Roman"/>
          <w:sz w:val="28"/>
          <w:szCs w:val="28"/>
        </w:rPr>
        <w:t>ным</w:t>
      </w:r>
      <w:proofErr w:type="gramEnd"/>
      <w:r w:rsidRPr="005B4AFC">
        <w:rPr>
          <w:rFonts w:ascii="Times New Roman" w:hAnsi="Times New Roman" w:cs="Times New Roman"/>
          <w:sz w:val="28"/>
          <w:szCs w:val="28"/>
        </w:rPr>
        <w:t xml:space="preserve">. Сначала строятся стойки, затем, одна за другой монтируются секции дорожного полотна. Монтаж следующей секции выполняется </w:t>
      </w:r>
      <w:proofErr w:type="gramStart"/>
      <w:r w:rsidRPr="005B4AF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B4AFC">
        <w:rPr>
          <w:rFonts w:ascii="Times New Roman" w:hAnsi="Times New Roman" w:cs="Times New Roman"/>
          <w:sz w:val="28"/>
          <w:szCs w:val="28"/>
        </w:rPr>
        <w:t xml:space="preserve"> предыдущей. После установки в проектное положение, секция соед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5B4AFC">
        <w:rPr>
          <w:rFonts w:ascii="Times New Roman" w:hAnsi="Times New Roman" w:cs="Times New Roman"/>
          <w:sz w:val="28"/>
          <w:szCs w:val="28"/>
        </w:rPr>
        <w:t xml:space="preserve">няется </w:t>
      </w:r>
      <w:proofErr w:type="gramStart"/>
      <w:r w:rsidRPr="005B4AF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B4AFC">
        <w:rPr>
          <w:rFonts w:ascii="Times New Roman" w:hAnsi="Times New Roman" w:cs="Times New Roman"/>
          <w:sz w:val="28"/>
          <w:szCs w:val="28"/>
        </w:rPr>
        <w:t xml:space="preserve"> предыдущей и подвешивается на тросах. Так как в основном такие мосты возводятся через мо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5B4AFC">
        <w:rPr>
          <w:rFonts w:ascii="Times New Roman" w:hAnsi="Times New Roman" w:cs="Times New Roman"/>
          <w:sz w:val="28"/>
          <w:szCs w:val="28"/>
        </w:rPr>
        <w:t>ские участки, подвоз секций осуществляется баржами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B4AFC">
        <w:rPr>
          <w:rFonts w:ascii="Times New Roman" w:hAnsi="Times New Roman" w:cs="Times New Roman"/>
          <w:sz w:val="28"/>
          <w:szCs w:val="28"/>
        </w:rPr>
        <w:t xml:space="preserve"> а подъемное об</w:t>
      </w:r>
      <w:r w:rsidRPr="005B4AFC">
        <w:rPr>
          <w:rFonts w:ascii="Times New Roman" w:hAnsi="Times New Roman" w:cs="Times New Roman"/>
          <w:sz w:val="28"/>
          <w:szCs w:val="28"/>
        </w:rPr>
        <w:t>о</w:t>
      </w:r>
      <w:r w:rsidRPr="005B4AFC">
        <w:rPr>
          <w:rFonts w:ascii="Times New Roman" w:hAnsi="Times New Roman" w:cs="Times New Roman"/>
          <w:sz w:val="28"/>
          <w:szCs w:val="28"/>
        </w:rPr>
        <w:t xml:space="preserve">рудование </w:t>
      </w:r>
      <w:proofErr w:type="gramStart"/>
      <w:r w:rsidRPr="005B4AFC">
        <w:rPr>
          <w:rFonts w:ascii="Times New Roman" w:hAnsi="Times New Roman" w:cs="Times New Roman"/>
          <w:sz w:val="28"/>
          <w:szCs w:val="28"/>
        </w:rPr>
        <w:t>находи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5B4AFC">
        <w:rPr>
          <w:rFonts w:ascii="Times New Roman" w:hAnsi="Times New Roman" w:cs="Times New Roman"/>
          <w:sz w:val="28"/>
          <w:szCs w:val="28"/>
        </w:rPr>
        <w:t>ся</w:t>
      </w:r>
      <w:proofErr w:type="gramEnd"/>
      <w:r w:rsidRPr="005B4AFC">
        <w:rPr>
          <w:rFonts w:ascii="Times New Roman" w:hAnsi="Times New Roman" w:cs="Times New Roman"/>
          <w:sz w:val="28"/>
          <w:szCs w:val="28"/>
        </w:rPr>
        <w:t xml:space="preserve"> на готовой части моста.</w:t>
      </w:r>
    </w:p>
    <w:tbl>
      <w:tblPr>
        <w:tblStyle w:val="a4"/>
        <w:tblW w:w="9605" w:type="dxa"/>
        <w:tblLook w:val="04A0" w:firstRow="1" w:lastRow="0" w:firstColumn="1" w:lastColumn="0" w:noHBand="0" w:noVBand="1"/>
      </w:tblPr>
      <w:tblGrid>
        <w:gridCol w:w="7621"/>
        <w:gridCol w:w="1984"/>
      </w:tblGrid>
      <w:tr w:rsidR="003B67A5" w:rsidTr="00C97812">
        <w:tc>
          <w:tcPr>
            <w:tcW w:w="7621" w:type="dxa"/>
          </w:tcPr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Вопросный план</w:t>
            </w:r>
          </w:p>
        </w:tc>
        <w:tc>
          <w:tcPr>
            <w:tcW w:w="1984" w:type="dxa"/>
          </w:tcPr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Назывной план</w:t>
            </w:r>
          </w:p>
        </w:tc>
      </w:tr>
      <w:tr w:rsidR="003B67A5" w:rsidTr="00C97812">
        <w:tc>
          <w:tcPr>
            <w:tcW w:w="7621" w:type="dxa"/>
          </w:tcPr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Чем определяется технология строительства моста?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Как осуществляется строительство балочного моста?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Каковы недостатки и преимущества балочных мостов?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Что такое арка?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В каком случае применяется арочный тип строительства мостов?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Каков недостаток арочных мостов?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 В чем преимущество подвесных мостов?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 Какие виды подвесных мостов бывают?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 Как осуществляется строительство подвесных мостов?</w:t>
            </w:r>
          </w:p>
        </w:tc>
        <w:tc>
          <w:tcPr>
            <w:tcW w:w="1984" w:type="dxa"/>
          </w:tcPr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  <w:p w:rsidR="003B67A5" w:rsidRDefault="003B67A5" w:rsidP="00C978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</w:tr>
    </w:tbl>
    <w:p w:rsidR="003B67A5" w:rsidRPr="00C07873" w:rsidRDefault="003B67A5" w:rsidP="003B67A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lastRenderedPageBreak/>
        <w:t>Задание 4</w:t>
      </w:r>
      <w:proofErr w:type="gramStart"/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 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рочитайте текст и вопросный план к тексту. Найдите в тексте смысловые части, в которых содержатся ответы на в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просы. Скажите, сколько абзацев включает каждая смысловая часть?</w:t>
      </w:r>
    </w:p>
    <w:p w:rsidR="003B67A5" w:rsidRPr="000C4B98" w:rsidRDefault="003B67A5" w:rsidP="003B67A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C4B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Состав частей речи</w:t>
      </w:r>
    </w:p>
    <w:p w:rsidR="003B67A5" w:rsidRPr="00C07873" w:rsidRDefault="003B67A5" w:rsidP="003B67A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Самостоятельные (или знаменательные) части речи либо называют предметы, качества или свойства, количество, действие или состояние, либо указывают на них. Они имеют самостоятельные грамматические и лексич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ские значения, в предложении выступают в роли главных или второстепе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членов предложения.</w:t>
      </w:r>
    </w:p>
    <w:p w:rsidR="003B67A5" w:rsidRPr="00C07873" w:rsidRDefault="003B67A5" w:rsidP="003B67A5">
      <w:pPr>
        <w:numPr>
          <w:ilvl w:val="0"/>
          <w:numId w:val="1"/>
        </w:numPr>
        <w:tabs>
          <w:tab w:val="left" w:pos="90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самостоятельным частям речи относятся 7 разрядов слов: имя сущ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ствительное, имя прилагательное, имя числительное, местоимение, глагол, наречие, безлично-предикативные слова (категория состояния).</w:t>
      </w:r>
    </w:p>
    <w:p w:rsidR="003B67A5" w:rsidRPr="00C07873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знаменательных слов разнообразными средствами формоизм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нения обладают имена существительные, прилагательные, числительные, глаголы и местоимения.</w:t>
      </w:r>
    </w:p>
    <w:p w:rsidR="003B67A5" w:rsidRPr="00C07873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Наречия и безлично-предикативные слова (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рад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жаль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недосуг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др.) не имеют формообразующих средств, кроме степеней сравнения качественных наречий и образованных от них безлично-предикативных слов.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Служебные слова (или частицы речи) лишены номинативной (назы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ной) функции. Они являются своеобразным грамматическим средством для выражения отношений и связи между словами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предложениями (предлог, союз), а также для передачи определённых смысловых и эмоциональных о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тенков значений, выраженных самостоятельными частями речи (частицы).</w:t>
      </w:r>
    </w:p>
    <w:p w:rsidR="003B67A5" w:rsidRPr="00C07873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служебным словам относятся предлоги, союзы, частицы. Выделе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ные в особую группу модальные слова, как и </w:t>
      </w:r>
      <w:proofErr w:type="gramStart"/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служебные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 речи, не о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ладают номинативной функцией. Они выражают оценку </w:t>
      </w:r>
      <w:proofErr w:type="gramStart"/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говорящим</w:t>
      </w:r>
      <w:proofErr w:type="gramEnd"/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своего высказывания с точки зрения отношения сообщаемого к объективной де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ствительности (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безусловно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конечно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 сожалению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B67A5" w:rsidRPr="00C07873" w:rsidRDefault="003B67A5" w:rsidP="003B67A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Междометия также лишены функции наз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вания. </w:t>
      </w:r>
      <w:proofErr w:type="gramStart"/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Они являются выр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зителями определённых чувств (Ох!</w:t>
      </w:r>
      <w:proofErr w:type="gramEnd"/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Фу! Увы!) и волеизъявлений (Вон! Стоп! </w:t>
      </w:r>
      <w:proofErr w:type="gramStart"/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То! и т.д.).</w:t>
      </w:r>
      <w:proofErr w:type="gramEnd"/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и модальные слова, междометия неизменяемы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обычно не являются членами предложения, хотя интонационно всегда связаны с пре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ложением, к которому примыкают.</w:t>
      </w:r>
    </w:p>
    <w:p w:rsidR="003B67A5" w:rsidRPr="00C07873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Звукоподражательные слова являются по своему звуковому оформл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нию воспроизведением восклицаний, звуков, криков и др. (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кря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кря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му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му</w:t>
      </w:r>
      <w:proofErr w:type="spellEnd"/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динь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динь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и т.д.).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своим синтаксическим функциям они</w:t>
      </w:r>
      <w:r w:rsidRPr="00C07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сходны с межд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метиями, но в отличие от последних не выражают каких-либо чувств или в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леизъявлений.</w:t>
      </w:r>
    </w:p>
    <w:p w:rsidR="003B67A5" w:rsidRPr="00C07873" w:rsidRDefault="003B67A5" w:rsidP="003B67A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Вопросный план</w:t>
      </w:r>
    </w:p>
    <w:p w:rsidR="003B67A5" w:rsidRPr="00C07873" w:rsidRDefault="003B67A5" w:rsidP="003B67A5">
      <w:pPr>
        <w:tabs>
          <w:tab w:val="left" w:pos="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части речи существуют в современном русском языке?</w:t>
      </w:r>
    </w:p>
    <w:p w:rsidR="003B67A5" w:rsidRDefault="003B67A5" w:rsidP="003B67A5">
      <w:pPr>
        <w:tabs>
          <w:tab w:val="left" w:pos="82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самостоятельные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знаменательные части речи? </w:t>
      </w:r>
    </w:p>
    <w:p w:rsidR="003B67A5" w:rsidRPr="00C07873" w:rsidRDefault="003B67A5" w:rsidP="003B67A5">
      <w:pPr>
        <w:tabs>
          <w:tab w:val="left" w:pos="82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представляют собой служебные слова?</w:t>
      </w:r>
    </w:p>
    <w:p w:rsidR="003B67A5" w:rsidRPr="00C07873" w:rsidRDefault="003B67A5" w:rsidP="003B67A5">
      <w:pPr>
        <w:tabs>
          <w:tab w:val="left" w:pos="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свойства характеризуют модальные слова'?</w:t>
      </w:r>
    </w:p>
    <w:p w:rsidR="003B67A5" w:rsidRPr="00C07873" w:rsidRDefault="003B67A5" w:rsidP="003B67A5">
      <w:pPr>
        <w:tabs>
          <w:tab w:val="left" w:pos="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свойства присущи междометиям?</w:t>
      </w:r>
    </w:p>
    <w:p w:rsidR="003B67A5" w:rsidRPr="00C07873" w:rsidRDefault="003B67A5" w:rsidP="003B67A5">
      <w:pPr>
        <w:tabs>
          <w:tab w:val="left" w:pos="82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6.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представляют собой звукоподражательные слова?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</w:p>
    <w:p w:rsidR="003B67A5" w:rsidRPr="00C07873" w:rsidRDefault="003B67A5" w:rsidP="003B67A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Задание 5</w:t>
      </w:r>
      <w:proofErr w:type="gramStart"/>
      <w:r w:rsidRPr="00C0787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рочитайте план к тексту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упражнения 9.2.4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пре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ставленный в форме тезисов. Обратите внимание, что в плане в форме тезисов даны ответы на вопросы, содержащиеся в вопросном плане.</w:t>
      </w:r>
    </w:p>
    <w:p w:rsidR="003B67A5" w:rsidRPr="00C07873" w:rsidRDefault="003B67A5" w:rsidP="003B67A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Тезисы</w:t>
      </w:r>
    </w:p>
    <w:p w:rsidR="003B67A5" w:rsidRPr="00C07873" w:rsidRDefault="003B67A5" w:rsidP="003B67A5">
      <w:pPr>
        <w:numPr>
          <w:ilvl w:val="0"/>
          <w:numId w:val="2"/>
        </w:numPr>
        <w:tabs>
          <w:tab w:val="left" w:pos="90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современном русском языке существуют самостоятельные и служебные части речи. В особую группу выделяются модальные слова, ме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дометия и звукоподражательные слова.</w:t>
      </w:r>
    </w:p>
    <w:p w:rsidR="003B67A5" w:rsidRPr="00C07873" w:rsidRDefault="003B67A5" w:rsidP="003B67A5">
      <w:pPr>
        <w:numPr>
          <w:ilvl w:val="0"/>
          <w:numId w:val="2"/>
        </w:numPr>
        <w:tabs>
          <w:tab w:val="left" w:pos="90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К самостоятельным частям речи относятся 7 разделов слов. Они называют предметы, качества, свойства, количество, действие или состояние. Они имеют самостоятельные грамматические и лексические значения.</w:t>
      </w:r>
    </w:p>
    <w:p w:rsidR="003B67A5" w:rsidRPr="00C07873" w:rsidRDefault="003B67A5" w:rsidP="003B67A5">
      <w:pPr>
        <w:numPr>
          <w:ilvl w:val="0"/>
          <w:numId w:val="2"/>
        </w:numPr>
        <w:tabs>
          <w:tab w:val="left" w:pos="90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Служебные слова лишены номинативной функции. Они являются грамматическим средством для выражения отношений (предлоги, союзы) л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бо для передачи эмоциональных оттенков значений (частицы).</w:t>
      </w:r>
    </w:p>
    <w:p w:rsidR="003B67A5" w:rsidRPr="00C07873" w:rsidRDefault="003B67A5" w:rsidP="003B67A5">
      <w:pPr>
        <w:numPr>
          <w:ilvl w:val="0"/>
          <w:numId w:val="2"/>
        </w:numPr>
        <w:tabs>
          <w:tab w:val="left" w:pos="90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Модальные слова также не обладают номинативной функцией. Они выражают оценку </w:t>
      </w:r>
      <w:proofErr w:type="gramStart"/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говорящим</w:t>
      </w:r>
      <w:proofErr w:type="gramEnd"/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своего высказывания с точки зрения о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ношений к объективной действительности.</w:t>
      </w:r>
    </w:p>
    <w:p w:rsidR="003B67A5" w:rsidRPr="00C07873" w:rsidRDefault="003B67A5" w:rsidP="003B67A5">
      <w:pPr>
        <w:numPr>
          <w:ilvl w:val="0"/>
          <w:numId w:val="2"/>
        </w:numPr>
        <w:tabs>
          <w:tab w:val="left" w:pos="90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Междометия лишены функции названия. Они являются выраз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телями определённых чувств.</w:t>
      </w:r>
    </w:p>
    <w:p w:rsidR="003B67A5" w:rsidRPr="00C07873" w:rsidRDefault="003B67A5" w:rsidP="003B67A5">
      <w:pPr>
        <w:numPr>
          <w:ilvl w:val="0"/>
          <w:numId w:val="2"/>
        </w:numPr>
        <w:tabs>
          <w:tab w:val="left" w:pos="90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Звукоподражательные слова являются воспроизведением воскл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цаний, звуков, криков.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</w:p>
    <w:p w:rsidR="003B67A5" w:rsidRPr="00C07873" w:rsidRDefault="003B67A5" w:rsidP="003B67A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Задание 6</w:t>
      </w:r>
      <w:proofErr w:type="gramStart"/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 </w:t>
      </w:r>
      <w:r w:rsidRPr="00921D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921D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рочитайте план к тексту упражнения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9.2.4</w:t>
      </w:r>
      <w:r w:rsidRPr="00921D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кот</w:t>
      </w:r>
      <w:r w:rsidRPr="00921D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Pr="00921D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рый называется назывным, поскольку в этом плане представлены названия смысловых частей текста. Сравните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назывной</w:t>
      </w:r>
      <w:r w:rsidRPr="00921D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план с планом в форме вопросов и в форме тезисов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B67A5" w:rsidRPr="00C07873" w:rsidRDefault="003B67A5" w:rsidP="003B67A5">
      <w:pPr>
        <w:numPr>
          <w:ilvl w:val="0"/>
          <w:numId w:val="3"/>
        </w:numPr>
        <w:tabs>
          <w:tab w:val="left" w:pos="8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частей речи в современном русском языке.</w:t>
      </w:r>
    </w:p>
    <w:p w:rsidR="003B67A5" w:rsidRPr="00C07873" w:rsidRDefault="003B67A5" w:rsidP="003B67A5">
      <w:pPr>
        <w:numPr>
          <w:ilvl w:val="0"/>
          <w:numId w:val="3"/>
        </w:numPr>
        <w:tabs>
          <w:tab w:val="left" w:pos="8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Характеристика самостоятельных или знаменательных частей р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чи.</w:t>
      </w:r>
    </w:p>
    <w:p w:rsidR="003B67A5" w:rsidRPr="00C07873" w:rsidRDefault="003B67A5" w:rsidP="003B67A5">
      <w:pPr>
        <w:numPr>
          <w:ilvl w:val="0"/>
          <w:numId w:val="3"/>
        </w:numPr>
        <w:tabs>
          <w:tab w:val="left" w:pos="8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Свойства служебных слов.</w:t>
      </w:r>
    </w:p>
    <w:p w:rsidR="003B67A5" w:rsidRPr="00C07873" w:rsidRDefault="003B67A5" w:rsidP="003B67A5">
      <w:pPr>
        <w:numPr>
          <w:ilvl w:val="0"/>
          <w:numId w:val="3"/>
        </w:numPr>
        <w:tabs>
          <w:tab w:val="left" w:pos="8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Свойства модальных слов.</w:t>
      </w:r>
    </w:p>
    <w:p w:rsidR="003B67A5" w:rsidRPr="00C07873" w:rsidRDefault="003B67A5" w:rsidP="003B67A5">
      <w:pPr>
        <w:numPr>
          <w:ilvl w:val="0"/>
          <w:numId w:val="3"/>
        </w:numPr>
        <w:tabs>
          <w:tab w:val="left" w:pos="8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Характеристика междометий.</w:t>
      </w:r>
    </w:p>
    <w:p w:rsidR="003B67A5" w:rsidRPr="00C07873" w:rsidRDefault="003B67A5" w:rsidP="003B67A5">
      <w:pPr>
        <w:numPr>
          <w:ilvl w:val="0"/>
          <w:numId w:val="3"/>
        </w:numPr>
        <w:tabs>
          <w:tab w:val="left" w:pos="8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Звукоподражательные слова и их свойства.</w:t>
      </w:r>
    </w:p>
    <w:p w:rsidR="003B67A5" w:rsidRDefault="003B67A5" w:rsidP="003B67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</w:p>
    <w:p w:rsidR="003B67A5" w:rsidRPr="00C07873" w:rsidRDefault="003B67A5" w:rsidP="003B67A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Задание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7</w:t>
      </w:r>
      <w:r w:rsidRPr="00C07873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Обратите внимание, что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назывной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план может быть простым или сложным. Прочитайте сложный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назывной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план как вар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ант простого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назывного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плана, представленного в задании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9.2.6</w:t>
      </w:r>
      <w:r w:rsidRPr="00C07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3B67A5" w:rsidRPr="00C07873" w:rsidRDefault="003B67A5" w:rsidP="003B67A5">
      <w:pPr>
        <w:tabs>
          <w:tab w:val="left" w:pos="8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частей речи в современном русском языке.</w:t>
      </w:r>
    </w:p>
    <w:p w:rsidR="003B67A5" w:rsidRPr="00C07873" w:rsidRDefault="003B67A5" w:rsidP="003B67A5">
      <w:pPr>
        <w:tabs>
          <w:tab w:val="left" w:pos="8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Характеристика самостоятельных или знаменательных частей речи.</w:t>
      </w:r>
    </w:p>
    <w:p w:rsidR="003B67A5" w:rsidRPr="0060409A" w:rsidRDefault="003B67A5" w:rsidP="003B67A5">
      <w:pPr>
        <w:tabs>
          <w:tab w:val="left" w:pos="1420"/>
        </w:tabs>
        <w:spacing w:after="0" w:line="240" w:lineRule="auto"/>
        <w:ind w:firstLine="709"/>
        <w:jc w:val="both"/>
        <w:rPr>
          <w:rFonts w:ascii="Times New Roman" w:eastAsia="Symbol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 </w:t>
      </w:r>
      <w:r w:rsidRPr="0060409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Разряды самостоятельных частей речи.</w:t>
      </w:r>
    </w:p>
    <w:p w:rsidR="003B67A5" w:rsidRPr="00502900" w:rsidRDefault="003B67A5" w:rsidP="003B67A5">
      <w:pPr>
        <w:pStyle w:val="a3"/>
        <w:numPr>
          <w:ilvl w:val="1"/>
          <w:numId w:val="4"/>
        </w:numPr>
        <w:tabs>
          <w:tab w:val="left" w:pos="1420"/>
        </w:tabs>
        <w:spacing w:after="0" w:line="240" w:lineRule="auto"/>
        <w:jc w:val="both"/>
        <w:rPr>
          <w:rFonts w:ascii="Times New Roman" w:eastAsia="Symbol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02900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Свойства самостоятельных частей речи.</w:t>
      </w:r>
    </w:p>
    <w:p w:rsidR="003B67A5" w:rsidRPr="00502900" w:rsidRDefault="003B67A5" w:rsidP="003B67A5">
      <w:pPr>
        <w:pStyle w:val="a3"/>
        <w:numPr>
          <w:ilvl w:val="1"/>
          <w:numId w:val="4"/>
        </w:numPr>
        <w:tabs>
          <w:tab w:val="left" w:pos="1420"/>
        </w:tabs>
        <w:spacing w:after="0" w:line="240" w:lineRule="auto"/>
        <w:jc w:val="both"/>
        <w:rPr>
          <w:rFonts w:ascii="Times New Roman" w:eastAsia="Symbol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0290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средств формоизменения у самостоятельных частей</w:t>
      </w:r>
      <w:r w:rsidRPr="00502900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Pr="0050290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речи.</w:t>
      </w:r>
    </w:p>
    <w:p w:rsidR="003B67A5" w:rsidRPr="00C07873" w:rsidRDefault="003B67A5" w:rsidP="003B67A5">
      <w:pPr>
        <w:tabs>
          <w:tab w:val="left" w:pos="8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Свойства служебных слов.</w:t>
      </w:r>
    </w:p>
    <w:p w:rsidR="003B67A5" w:rsidRPr="00C07873" w:rsidRDefault="003B67A5" w:rsidP="003B67A5">
      <w:pPr>
        <w:tabs>
          <w:tab w:val="left" w:pos="8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4.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Свойства модальных слов.</w:t>
      </w:r>
    </w:p>
    <w:p w:rsidR="003B67A5" w:rsidRPr="00C07873" w:rsidRDefault="003B67A5" w:rsidP="003B67A5">
      <w:pPr>
        <w:tabs>
          <w:tab w:val="left" w:pos="8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Характеристика междометий.</w:t>
      </w:r>
    </w:p>
    <w:p w:rsidR="003B67A5" w:rsidRPr="00C07873" w:rsidRDefault="003B67A5" w:rsidP="003B67A5">
      <w:pPr>
        <w:tabs>
          <w:tab w:val="left" w:pos="8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r w:rsidRPr="00C07873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Звукоподражательные слова и их свойства.</w:t>
      </w:r>
    </w:p>
    <w:p w:rsidR="003B67A5" w:rsidRPr="0060409A" w:rsidRDefault="003B67A5" w:rsidP="003B67A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60409A">
        <w:rPr>
          <w:rFonts w:ascii="Times New Roman" w:hAnsi="Times New Roman" w:cs="Times New Roman"/>
          <w:sz w:val="28"/>
          <w:szCs w:val="28"/>
        </w:rPr>
        <w:t xml:space="preserve">(Воробьёва Г.К., </w:t>
      </w:r>
      <w:proofErr w:type="spellStart"/>
      <w:r w:rsidRPr="0060409A">
        <w:rPr>
          <w:rFonts w:ascii="Times New Roman" w:hAnsi="Times New Roman" w:cs="Times New Roman"/>
          <w:sz w:val="28"/>
          <w:szCs w:val="28"/>
        </w:rPr>
        <w:t>Корчик</w:t>
      </w:r>
      <w:proofErr w:type="spellEnd"/>
      <w:r w:rsidRPr="0060409A">
        <w:rPr>
          <w:rFonts w:ascii="Times New Roman" w:hAnsi="Times New Roman" w:cs="Times New Roman"/>
          <w:sz w:val="28"/>
          <w:szCs w:val="28"/>
        </w:rPr>
        <w:t xml:space="preserve"> Л.С., Куликова Е.Ю. Современный </w:t>
      </w:r>
      <w:proofErr w:type="gramEnd"/>
    </w:p>
    <w:p w:rsidR="003B67A5" w:rsidRPr="0060409A" w:rsidRDefault="003B67A5" w:rsidP="003B67A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60409A">
        <w:rPr>
          <w:rFonts w:ascii="Times New Roman" w:hAnsi="Times New Roman" w:cs="Times New Roman"/>
          <w:sz w:val="28"/>
          <w:szCs w:val="28"/>
        </w:rPr>
        <w:t>научный те</w:t>
      </w:r>
      <w:proofErr w:type="gramStart"/>
      <w:r w:rsidRPr="0060409A">
        <w:rPr>
          <w:rFonts w:ascii="Times New Roman" w:hAnsi="Times New Roman" w:cs="Times New Roman"/>
          <w:sz w:val="28"/>
          <w:szCs w:val="28"/>
        </w:rPr>
        <w:t>кст в</w:t>
      </w:r>
      <w:r w:rsidRPr="0060409A">
        <w:rPr>
          <w:rFonts w:ascii="Times New Roman" w:hAnsi="Times New Roman" w:cs="Times New Roman"/>
          <w:sz w:val="28"/>
          <w:szCs w:val="28"/>
        </w:rPr>
        <w:tab/>
        <w:t>пр</w:t>
      </w:r>
      <w:proofErr w:type="gramEnd"/>
      <w:r w:rsidRPr="0060409A">
        <w:rPr>
          <w:rFonts w:ascii="Times New Roman" w:hAnsi="Times New Roman" w:cs="Times New Roman"/>
          <w:sz w:val="28"/>
          <w:szCs w:val="28"/>
        </w:rPr>
        <w:t xml:space="preserve">еподавании РКИ студентам-лингвистам </w:t>
      </w:r>
    </w:p>
    <w:p w:rsidR="003B67A5" w:rsidRPr="0060409A" w:rsidRDefault="003B67A5" w:rsidP="003B67A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учебное пособие. – </w:t>
      </w:r>
      <w:proofErr w:type="gramStart"/>
      <w:r w:rsidRPr="0060409A">
        <w:rPr>
          <w:rFonts w:ascii="Times New Roman" w:hAnsi="Times New Roman" w:cs="Times New Roman"/>
          <w:sz w:val="28"/>
          <w:szCs w:val="28"/>
        </w:rPr>
        <w:t>Москва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0409A">
        <w:rPr>
          <w:rFonts w:ascii="Times New Roman" w:hAnsi="Times New Roman" w:cs="Times New Roman"/>
          <w:sz w:val="28"/>
          <w:szCs w:val="28"/>
        </w:rPr>
        <w:t xml:space="preserve"> 2008г.)</w:t>
      </w:r>
      <w:proofErr w:type="gramEnd"/>
    </w:p>
    <w:p w:rsidR="00F07391" w:rsidRDefault="003B67A5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080"/>
    <w:multiLevelType w:val="hybridMultilevel"/>
    <w:tmpl w:val="B78276BC"/>
    <w:lvl w:ilvl="0" w:tplc="95FED54C">
      <w:start w:val="1"/>
      <w:numFmt w:val="bullet"/>
      <w:lvlText w:val="К"/>
      <w:lvlJc w:val="left"/>
    </w:lvl>
    <w:lvl w:ilvl="1" w:tplc="64FCB4AC">
      <w:numFmt w:val="decimal"/>
      <w:lvlText w:val=""/>
      <w:lvlJc w:val="left"/>
    </w:lvl>
    <w:lvl w:ilvl="2" w:tplc="D9DC8DD6">
      <w:numFmt w:val="decimal"/>
      <w:lvlText w:val=""/>
      <w:lvlJc w:val="left"/>
    </w:lvl>
    <w:lvl w:ilvl="3" w:tplc="B002E172">
      <w:numFmt w:val="decimal"/>
      <w:lvlText w:val=""/>
      <w:lvlJc w:val="left"/>
    </w:lvl>
    <w:lvl w:ilvl="4" w:tplc="91E22366">
      <w:numFmt w:val="decimal"/>
      <w:lvlText w:val=""/>
      <w:lvlJc w:val="left"/>
    </w:lvl>
    <w:lvl w:ilvl="5" w:tplc="5ADE5340">
      <w:numFmt w:val="decimal"/>
      <w:lvlText w:val=""/>
      <w:lvlJc w:val="left"/>
    </w:lvl>
    <w:lvl w:ilvl="6" w:tplc="27BCA0BA">
      <w:numFmt w:val="decimal"/>
      <w:lvlText w:val=""/>
      <w:lvlJc w:val="left"/>
    </w:lvl>
    <w:lvl w:ilvl="7" w:tplc="A3824A7E">
      <w:numFmt w:val="decimal"/>
      <w:lvlText w:val=""/>
      <w:lvlJc w:val="left"/>
    </w:lvl>
    <w:lvl w:ilvl="8" w:tplc="211C933A">
      <w:numFmt w:val="decimal"/>
      <w:lvlText w:val=""/>
      <w:lvlJc w:val="left"/>
    </w:lvl>
  </w:abstractNum>
  <w:abstractNum w:abstractNumId="1">
    <w:nsid w:val="00005753"/>
    <w:multiLevelType w:val="hybridMultilevel"/>
    <w:tmpl w:val="F9302D50"/>
    <w:lvl w:ilvl="0" w:tplc="9E1296BC">
      <w:start w:val="1"/>
      <w:numFmt w:val="decimal"/>
      <w:lvlText w:val="%1."/>
      <w:lvlJc w:val="left"/>
    </w:lvl>
    <w:lvl w:ilvl="1" w:tplc="2DDCD48A">
      <w:numFmt w:val="decimal"/>
      <w:lvlText w:val=""/>
      <w:lvlJc w:val="left"/>
    </w:lvl>
    <w:lvl w:ilvl="2" w:tplc="51C0CBB4">
      <w:numFmt w:val="decimal"/>
      <w:lvlText w:val=""/>
      <w:lvlJc w:val="left"/>
    </w:lvl>
    <w:lvl w:ilvl="3" w:tplc="68F4D8B6">
      <w:numFmt w:val="decimal"/>
      <w:lvlText w:val=""/>
      <w:lvlJc w:val="left"/>
    </w:lvl>
    <w:lvl w:ilvl="4" w:tplc="51FC98E2">
      <w:numFmt w:val="decimal"/>
      <w:lvlText w:val=""/>
      <w:lvlJc w:val="left"/>
    </w:lvl>
    <w:lvl w:ilvl="5" w:tplc="9F9CAD22">
      <w:numFmt w:val="decimal"/>
      <w:lvlText w:val=""/>
      <w:lvlJc w:val="left"/>
    </w:lvl>
    <w:lvl w:ilvl="6" w:tplc="7EA6052A">
      <w:numFmt w:val="decimal"/>
      <w:lvlText w:val=""/>
      <w:lvlJc w:val="left"/>
    </w:lvl>
    <w:lvl w:ilvl="7" w:tplc="8AEAA83E">
      <w:numFmt w:val="decimal"/>
      <w:lvlText w:val=""/>
      <w:lvlJc w:val="left"/>
    </w:lvl>
    <w:lvl w:ilvl="8" w:tplc="EF3A23C4">
      <w:numFmt w:val="decimal"/>
      <w:lvlText w:val=""/>
      <w:lvlJc w:val="left"/>
    </w:lvl>
  </w:abstractNum>
  <w:abstractNum w:abstractNumId="2">
    <w:nsid w:val="000060BF"/>
    <w:multiLevelType w:val="hybridMultilevel"/>
    <w:tmpl w:val="85245820"/>
    <w:lvl w:ilvl="0" w:tplc="4BB4AD1E">
      <w:start w:val="1"/>
      <w:numFmt w:val="decimal"/>
      <w:lvlText w:val="%1."/>
      <w:lvlJc w:val="left"/>
    </w:lvl>
    <w:lvl w:ilvl="1" w:tplc="079C2F1A">
      <w:numFmt w:val="decimal"/>
      <w:lvlText w:val=""/>
      <w:lvlJc w:val="left"/>
    </w:lvl>
    <w:lvl w:ilvl="2" w:tplc="52980AC0">
      <w:numFmt w:val="decimal"/>
      <w:lvlText w:val=""/>
      <w:lvlJc w:val="left"/>
    </w:lvl>
    <w:lvl w:ilvl="3" w:tplc="A5CCF23E">
      <w:numFmt w:val="decimal"/>
      <w:lvlText w:val=""/>
      <w:lvlJc w:val="left"/>
    </w:lvl>
    <w:lvl w:ilvl="4" w:tplc="DD20B5D6">
      <w:numFmt w:val="decimal"/>
      <w:lvlText w:val=""/>
      <w:lvlJc w:val="left"/>
    </w:lvl>
    <w:lvl w:ilvl="5" w:tplc="69FC5AA6">
      <w:numFmt w:val="decimal"/>
      <w:lvlText w:val=""/>
      <w:lvlJc w:val="left"/>
    </w:lvl>
    <w:lvl w:ilvl="6" w:tplc="EDCAE16A">
      <w:numFmt w:val="decimal"/>
      <w:lvlText w:val=""/>
      <w:lvlJc w:val="left"/>
    </w:lvl>
    <w:lvl w:ilvl="7" w:tplc="21EA75AA">
      <w:numFmt w:val="decimal"/>
      <w:lvlText w:val=""/>
      <w:lvlJc w:val="left"/>
    </w:lvl>
    <w:lvl w:ilvl="8" w:tplc="8D129890">
      <w:numFmt w:val="decimal"/>
      <w:lvlText w:val=""/>
      <w:lvlJc w:val="left"/>
    </w:lvl>
  </w:abstractNum>
  <w:abstractNum w:abstractNumId="3">
    <w:nsid w:val="76D51AF8"/>
    <w:multiLevelType w:val="multilevel"/>
    <w:tmpl w:val="964A2A38"/>
    <w:lvl w:ilvl="0">
      <w:start w:val="2"/>
      <w:numFmt w:val="decimal"/>
      <w:lvlText w:val="%1"/>
      <w:lvlJc w:val="left"/>
      <w:pPr>
        <w:ind w:left="375" w:hanging="375"/>
      </w:pPr>
      <w:rPr>
        <w:rFonts w:eastAsia="Times New Roman" w:hint="default"/>
      </w:rPr>
    </w:lvl>
    <w:lvl w:ilvl="1">
      <w:start w:val="2"/>
      <w:numFmt w:val="decimal"/>
      <w:lvlText w:val="%1.%2"/>
      <w:lvlJc w:val="left"/>
      <w:pPr>
        <w:ind w:left="1084" w:hanging="375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eastAsia="Times New Roman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D68"/>
    <w:rsid w:val="00391D68"/>
    <w:rsid w:val="003B67A5"/>
    <w:rsid w:val="006B00B5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7A5"/>
    <w:pPr>
      <w:ind w:left="720"/>
      <w:contextualSpacing/>
    </w:pPr>
  </w:style>
  <w:style w:type="table" w:styleId="a4">
    <w:name w:val="Table Grid"/>
    <w:basedOn w:val="a1"/>
    <w:rsid w:val="003B67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rsid w:val="003B6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3B67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7A5"/>
    <w:pPr>
      <w:ind w:left="720"/>
      <w:contextualSpacing/>
    </w:pPr>
  </w:style>
  <w:style w:type="table" w:styleId="a4">
    <w:name w:val="Table Grid"/>
    <w:basedOn w:val="a1"/>
    <w:rsid w:val="003B67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rsid w:val="003B6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3B67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groinfo.kz/n-i-vavilov-velikij-i-utrachennyj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2197</Words>
  <Characters>12523</Characters>
  <Application>Microsoft Office Word</Application>
  <DocSecurity>0</DocSecurity>
  <Lines>104</Lines>
  <Paragraphs>29</Paragraphs>
  <ScaleCrop>false</ScaleCrop>
  <Company/>
  <LinksUpToDate>false</LinksUpToDate>
  <CharactersWithSpaces>14691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2020-03-26T13:28:00Z</dcterms:created>
  <dcterms:modified xsi:type="dcterms:W3CDTF">2020-03-26T13:29:00Z</dcterms:modified>
</cp:coreProperties>
</file>