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5176" w:rsidRPr="00772497" w:rsidRDefault="00195176" w:rsidP="00195176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Тауарлар мен қызмет көрсетудің құнын анықтау – нарықтағы шаруашылық – есептік қатынастардың негізгі жағдайы болып есептеледі. Бұл қатынастар келісімдік баға туралы келісімшарттар негізінде құрылуы мүмкін, немесе болашақ кіріс кезінде – кіріс капитализация әдісімен. Бірақ, жерге орналастыру тәжірибесінде көбінесе шығынды тәсіл қолданылады – баға ірі нормативтер</w:t>
      </w:r>
      <w:r w:rsidRPr="00D30C91">
        <w:rPr>
          <w:sz w:val="28"/>
          <w:szCs w:val="28"/>
          <w:lang w:val="kk-KZ"/>
        </w:rPr>
        <w:t xml:space="preserve"> </w:t>
      </w:r>
      <w:r w:rsidRPr="00772497">
        <w:rPr>
          <w:sz w:val="28"/>
          <w:szCs w:val="28"/>
          <w:lang w:val="kk-KZ"/>
        </w:rPr>
        <w:t xml:space="preserve">(сметалар), құндықтар немесе уақыт нормасы бойынша анықталады. </w:t>
      </w:r>
    </w:p>
    <w:p w:rsidR="00195176" w:rsidRPr="00772497" w:rsidRDefault="00195176" w:rsidP="00195176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</w:r>
      <w:r w:rsidRPr="00772497">
        <w:rPr>
          <w:sz w:val="28"/>
          <w:szCs w:val="28"/>
          <w:lang w:val="kk-KZ"/>
        </w:rPr>
        <w:tab/>
        <w:t>Сметаларда:</w:t>
      </w:r>
    </w:p>
    <w:p w:rsidR="00195176" w:rsidRPr="00772497" w:rsidRDefault="00195176" w:rsidP="00195176">
      <w:pPr>
        <w:numPr>
          <w:ilvl w:val="0"/>
          <w:numId w:val="1"/>
        </w:numPr>
        <w:tabs>
          <w:tab w:val="left" w:pos="360"/>
        </w:tabs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жұмыс (кезең) түрлерінің атаулары;</w:t>
      </w:r>
    </w:p>
    <w:p w:rsidR="00195176" w:rsidRPr="00772497" w:rsidRDefault="00195176" w:rsidP="00195176">
      <w:pPr>
        <w:numPr>
          <w:ilvl w:val="0"/>
          <w:numId w:val="1"/>
        </w:numPr>
        <w:tabs>
          <w:tab w:val="left" w:pos="360"/>
        </w:tabs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норамалау көзін белгілеп бағаны негіздеу;</w:t>
      </w:r>
    </w:p>
    <w:p w:rsidR="00195176" w:rsidRPr="00772497" w:rsidRDefault="00195176" w:rsidP="00195176">
      <w:pPr>
        <w:numPr>
          <w:ilvl w:val="0"/>
          <w:numId w:val="1"/>
        </w:numPr>
        <w:tabs>
          <w:tab w:val="clear" w:pos="1065"/>
          <w:tab w:val="left" w:pos="0"/>
        </w:tabs>
        <w:ind w:left="0" w:firstLine="705"/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шығындардың барлық түрін ескере отырып бағаны есептеу (ұйымдастырушылық, есептік, салықтық, міндетті төлемдердің шығындары)</w:t>
      </w:r>
    </w:p>
    <w:p w:rsidR="00195176" w:rsidRPr="00772497" w:rsidRDefault="00195176" w:rsidP="00195176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</w:r>
      <w:r w:rsidRPr="00772497">
        <w:rPr>
          <w:sz w:val="28"/>
          <w:szCs w:val="28"/>
          <w:lang w:val="kk-KZ"/>
        </w:rPr>
        <w:tab/>
        <w:t>Жұмыс барысында норамтивті құжаттармен танысып, жерге орналастыру және жобалық – зерттеу жұмыстардың түрлері бойынша бағаның жинақтарымен жұмыс істеуді үйрену, сонымен қатар, еңбек шығыны және төлемдік нормалау тәсілдерін меңгеру қажет.</w:t>
      </w:r>
    </w:p>
    <w:p w:rsidR="00195176" w:rsidRPr="00772497" w:rsidRDefault="00195176" w:rsidP="00195176">
      <w:pPr>
        <w:tabs>
          <w:tab w:val="left" w:pos="0"/>
        </w:tabs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>Қосымшада жер – бағалауды аудандастыру бойынша сметалардың формалары мен тәсілдері (электронды түрде матрицалар), құрылыс және басқа мақсатқа берліген жерлерді анықтау, жер пайдаланушылықтарды ұйымдастырушылық – шаруашылық орналастыру жобалары мен сызбаларын дайындау(кондоминиумдар, санитарлы – қорғау аймақтары), топографты – геодезиялық іздестірулер көрсетілген.</w:t>
      </w:r>
    </w:p>
    <w:p w:rsidR="00195176" w:rsidRPr="00772497" w:rsidRDefault="00195176" w:rsidP="00195176">
      <w:pPr>
        <w:tabs>
          <w:tab w:val="left" w:pos="0"/>
        </w:tabs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</w:r>
    </w:p>
    <w:p w:rsidR="00195176" w:rsidRPr="00772497" w:rsidRDefault="00195176" w:rsidP="00195176">
      <w:pPr>
        <w:tabs>
          <w:tab w:val="left" w:pos="0"/>
        </w:tabs>
        <w:jc w:val="both"/>
        <w:rPr>
          <w:sz w:val="28"/>
          <w:szCs w:val="28"/>
          <w:lang w:val="kk-KZ"/>
        </w:rPr>
      </w:pPr>
    </w:p>
    <w:p w:rsidR="00195176" w:rsidRPr="00772497" w:rsidRDefault="00195176" w:rsidP="00195176">
      <w:pPr>
        <w:tabs>
          <w:tab w:val="left" w:pos="0"/>
        </w:tabs>
        <w:jc w:val="both"/>
        <w:rPr>
          <w:sz w:val="28"/>
          <w:szCs w:val="28"/>
          <w:lang w:val="kk-KZ"/>
        </w:rPr>
      </w:pPr>
    </w:p>
    <w:p w:rsidR="00714D6D" w:rsidRPr="00195176" w:rsidRDefault="00714D6D">
      <w:pPr>
        <w:rPr>
          <w:lang w:val="kk-KZ"/>
        </w:rPr>
      </w:pPr>
      <w:bookmarkStart w:id="0" w:name="_GoBack"/>
      <w:bookmarkEnd w:id="0"/>
    </w:p>
    <w:sectPr w:rsidR="00714D6D" w:rsidRPr="001951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B42AC"/>
    <w:multiLevelType w:val="hybridMultilevel"/>
    <w:tmpl w:val="D18ED698"/>
    <w:lvl w:ilvl="0" w:tplc="09F441C0">
      <w:start w:val="1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D1E"/>
    <w:rsid w:val="00195176"/>
    <w:rsid w:val="00263D1E"/>
    <w:rsid w:val="0071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345D98-3913-432B-992F-1923A7128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51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1066</Characters>
  <Application>Microsoft Office Word</Application>
  <DocSecurity>0</DocSecurity>
  <Lines>8</Lines>
  <Paragraphs>2</Paragraphs>
  <ScaleCrop>false</ScaleCrop>
  <Company>diakov.net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2020-03-26T21:50:00Z</dcterms:created>
  <dcterms:modified xsi:type="dcterms:W3CDTF">2020-03-26T21:52:00Z</dcterms:modified>
</cp:coreProperties>
</file>