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7244" w:rsidRPr="00772497" w:rsidRDefault="009C7244" w:rsidP="009C7244">
      <w:pPr>
        <w:ind w:firstLine="720"/>
        <w:jc w:val="both"/>
        <w:rPr>
          <w:sz w:val="28"/>
          <w:szCs w:val="28"/>
          <w:lang w:val="kk-KZ"/>
        </w:rPr>
      </w:pPr>
      <w:r w:rsidRPr="00772497">
        <w:rPr>
          <w:sz w:val="28"/>
          <w:szCs w:val="28"/>
          <w:lang w:val="kk-KZ"/>
        </w:rPr>
        <w:t xml:space="preserve">Бұл жұмыс құжаттарды статистикалық басқару, салық қызметі және әділет басқармасының құжаттарын рәсімдеуді атқарады. Құжаттардың үлгілері жерге орналастыру сферасында және кадастрдағы бағытта ЭЕМ терілген бланктер түрінде көрсетілген. Жобаланатын кәсіпорынның мақсатын, олардың әрекетінің түрі мен сферасын, әр студент жетекшімен келісімді түрде өз бетінще анықтайды. Қажеттілік бойынша – егер ұйым(кәсіпорын) орынды немесе жылжымайтын мүлікті жалға алатын болса, жалға алу келісімшартын құру қажет. Егер де, кәсіпорында өзінің негізгі қоры мен жылжымайтын мүлік болса, оларды жылжымайтын мүлік бойынша Агенттікте тіркеу керек. Ол үшін ең бірінші жер пайдаланушылық құқығын жер ресурстарын басқарудың территориялық органында рәсімдеп, мүлікті алу үшін келісімшарттар – сату – алу, сыйға тарту т.б. құрылуы тиіс. </w:t>
      </w:r>
    </w:p>
    <w:p w:rsidR="009C7244" w:rsidRPr="00772497" w:rsidRDefault="009C7244" w:rsidP="009C7244">
      <w:pPr>
        <w:ind w:firstLine="720"/>
        <w:jc w:val="both"/>
        <w:rPr>
          <w:sz w:val="28"/>
          <w:szCs w:val="28"/>
          <w:lang w:val="kk-KZ"/>
        </w:rPr>
      </w:pPr>
      <w:r w:rsidRPr="00772497">
        <w:rPr>
          <w:sz w:val="28"/>
          <w:szCs w:val="28"/>
          <w:lang w:val="kk-KZ"/>
        </w:rPr>
        <w:t xml:space="preserve">Бұл </w:t>
      </w:r>
      <w:r>
        <w:rPr>
          <w:sz w:val="28"/>
          <w:szCs w:val="28"/>
          <w:lang w:val="kk-KZ"/>
        </w:rPr>
        <w:t>зертханалық</w:t>
      </w:r>
      <w:r w:rsidRPr="00772497">
        <w:rPr>
          <w:sz w:val="28"/>
          <w:szCs w:val="28"/>
          <w:lang w:val="kk-KZ"/>
        </w:rPr>
        <w:t xml:space="preserve"> жұмыстың қосымшасында жұмыстың соңғы нәтижесі болған және рәсімдеудің технологиясы толық ашылмаған жағдайда құжаттар беріледі. Бұл әр ведомстволарда құрылатын әр – түрлі өтініштер, формалар, бланктерді толтыру болып есептеледі. Осыған байланысты мына нұсқа – құжат рәсімделетін жерде барлық талаптар мен тәртіптердің сақталуы, егер де кейбір жағдайларға байланысты мазмұнына әсер ететін болса, ауытқулар жалпы тіркелген, заңды нормаларға кері болмауы керек. </w:t>
      </w:r>
    </w:p>
    <w:p w:rsidR="00714D6D" w:rsidRPr="009C7244" w:rsidRDefault="00714D6D">
      <w:pPr>
        <w:rPr>
          <w:lang w:val="kk-KZ"/>
        </w:rPr>
      </w:pPr>
      <w:bookmarkStart w:id="0" w:name="_GoBack"/>
      <w:bookmarkEnd w:id="0"/>
    </w:p>
    <w:sectPr w:rsidR="00714D6D" w:rsidRPr="009C72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6A01"/>
    <w:rsid w:val="00056A01"/>
    <w:rsid w:val="00714D6D"/>
    <w:rsid w:val="009C72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838A8E-6953-43DB-871F-7E33F32DB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724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192</Words>
  <Characters>1096</Characters>
  <Application>Microsoft Office Word</Application>
  <DocSecurity>0</DocSecurity>
  <Lines>9</Lines>
  <Paragraphs>2</Paragraphs>
  <ScaleCrop>false</ScaleCrop>
  <Company>diakov.net</Company>
  <LinksUpToDate>false</LinksUpToDate>
  <CharactersWithSpaces>1286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2020-03-26T21:50:00Z</dcterms:created>
  <dcterms:modified xsi:type="dcterms:W3CDTF">2020-03-26T21:51:00Z</dcterms:modified>
</cp:coreProperties>
</file>