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F32" w:rsidRDefault="008B3D63">
      <w:r>
        <w:t>Пирометры, схема, принцип работы, диапазон измерений, преимущества и недостатки!</w:t>
      </w:r>
    </w:p>
    <w:p w:rsidR="008B3D63" w:rsidRDefault="008B3D63">
      <w:bookmarkStart w:id="0" w:name="_GoBack"/>
      <w:bookmarkEnd w:id="0"/>
    </w:p>
    <w:sectPr w:rsidR="008B3D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D63"/>
    <w:rsid w:val="00097047"/>
    <w:rsid w:val="007D5BD1"/>
    <w:rsid w:val="008B3D63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2020-03-18T08:13:00Z</dcterms:created>
  <dcterms:modified xsi:type="dcterms:W3CDTF">2020-03-18T08:14:00Z</dcterms:modified>
</cp:coreProperties>
</file>