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2C6" w:rsidRDefault="00D472C6" w:rsidP="00D472C6">
      <w:pPr>
        <w:shd w:val="clear" w:color="auto" w:fill="FFFFFF"/>
        <w:ind w:left="1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 ПРАКТИЧЕСКОЕ ЗАНЯТИЕ </w:t>
      </w:r>
    </w:p>
    <w:p w:rsidR="00D472C6" w:rsidRDefault="00D472C6" w:rsidP="00D472C6">
      <w:pPr>
        <w:shd w:val="clear" w:color="auto" w:fill="FFFFFF"/>
        <w:ind w:left="10"/>
        <w:jc w:val="center"/>
        <w:rPr>
          <w:sz w:val="28"/>
          <w:szCs w:val="28"/>
        </w:rPr>
      </w:pPr>
      <w:r>
        <w:rPr>
          <w:sz w:val="28"/>
          <w:szCs w:val="28"/>
        </w:rPr>
        <w:t>«РАСЧЕТ ТРАВЕРС»</w:t>
      </w:r>
    </w:p>
    <w:p w:rsidR="00D472C6" w:rsidRPr="00057C2C" w:rsidRDefault="00D472C6" w:rsidP="00D472C6">
      <w:pPr>
        <w:shd w:val="clear" w:color="auto" w:fill="FFFFFF"/>
        <w:ind w:left="10"/>
        <w:jc w:val="center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rPr>
          <w:iCs/>
          <w:sz w:val="28"/>
          <w:szCs w:val="28"/>
        </w:rPr>
      </w:pPr>
      <w:r>
        <w:rPr>
          <w:bCs/>
          <w:iCs/>
          <w:color w:val="535353"/>
          <w:spacing w:val="10"/>
          <w:sz w:val="28"/>
          <w:szCs w:val="28"/>
        </w:rPr>
        <w:t>4.</w:t>
      </w:r>
      <w:r w:rsidRPr="00057C2C">
        <w:rPr>
          <w:bCs/>
          <w:iCs/>
          <w:color w:val="535353"/>
          <w:spacing w:val="10"/>
          <w:sz w:val="28"/>
          <w:szCs w:val="28"/>
        </w:rPr>
        <w:t xml:space="preserve">1. </w:t>
      </w:r>
      <w:r w:rsidRPr="00057C2C">
        <w:rPr>
          <w:bCs/>
          <w:iCs/>
          <w:sz w:val="28"/>
          <w:szCs w:val="28"/>
        </w:rPr>
        <w:t>Порядок</w:t>
      </w:r>
      <w:r w:rsidRPr="00057C2C">
        <w:rPr>
          <w:bCs/>
          <w:iCs/>
          <w:color w:val="535353"/>
          <w:spacing w:val="10"/>
          <w:sz w:val="28"/>
          <w:szCs w:val="28"/>
        </w:rPr>
        <w:t xml:space="preserve"> </w:t>
      </w:r>
      <w:r w:rsidRPr="00057C2C">
        <w:rPr>
          <w:bCs/>
          <w:iCs/>
          <w:sz w:val="28"/>
          <w:szCs w:val="28"/>
        </w:rPr>
        <w:t>расчета траверс, работающих на изгиб</w:t>
      </w:r>
    </w:p>
    <w:p w:rsidR="00D472C6" w:rsidRPr="00057C2C" w:rsidRDefault="00D472C6" w:rsidP="00D472C6">
      <w:pPr>
        <w:shd w:val="clear" w:color="auto" w:fill="FFFFFF"/>
        <w:ind w:left="10"/>
        <w:jc w:val="center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ind w:right="34" w:firstLine="851"/>
        <w:jc w:val="both"/>
        <w:rPr>
          <w:sz w:val="28"/>
          <w:szCs w:val="28"/>
        </w:rPr>
      </w:pPr>
      <w:r w:rsidRPr="00057C2C">
        <w:rPr>
          <w:color w:val="000000"/>
          <w:spacing w:val="4"/>
          <w:sz w:val="28"/>
          <w:szCs w:val="28"/>
        </w:rPr>
        <w:t>Траверсы представляют собой жесткие грузозахватные при</w:t>
      </w:r>
      <w:r w:rsidRPr="00057C2C">
        <w:rPr>
          <w:color w:val="000000"/>
          <w:spacing w:val="4"/>
          <w:sz w:val="28"/>
          <w:szCs w:val="28"/>
        </w:rPr>
        <w:softHyphen/>
      </w:r>
      <w:r w:rsidRPr="00057C2C">
        <w:rPr>
          <w:color w:val="000000"/>
          <w:spacing w:val="3"/>
          <w:sz w:val="28"/>
          <w:szCs w:val="28"/>
        </w:rPr>
        <w:t xml:space="preserve">способления, предназначенные для подъема крупногабаритного и </w:t>
      </w:r>
      <w:r w:rsidRPr="00057C2C">
        <w:rPr>
          <w:color w:val="000000"/>
          <w:spacing w:val="4"/>
          <w:sz w:val="28"/>
          <w:szCs w:val="28"/>
        </w:rPr>
        <w:t>длинномерного оборудования</w:t>
      </w:r>
      <w:r w:rsidRPr="00057C2C">
        <w:rPr>
          <w:color w:val="000000"/>
          <w:spacing w:val="3"/>
          <w:sz w:val="28"/>
          <w:szCs w:val="28"/>
        </w:rPr>
        <w:t xml:space="preserve">. Они изготавливаются сплошного </w:t>
      </w:r>
      <w:r w:rsidRPr="00057C2C">
        <w:rPr>
          <w:color w:val="000000"/>
          <w:spacing w:val="6"/>
          <w:sz w:val="28"/>
          <w:szCs w:val="28"/>
        </w:rPr>
        <w:t xml:space="preserve">сечения в виде одиночных двутавров, швеллеров или стальных </w:t>
      </w:r>
      <w:r w:rsidRPr="00057C2C">
        <w:rPr>
          <w:color w:val="000000"/>
          <w:spacing w:val="4"/>
          <w:sz w:val="28"/>
          <w:szCs w:val="28"/>
        </w:rPr>
        <w:t>труб различных размеров</w:t>
      </w:r>
      <w:r w:rsidRPr="00057C2C">
        <w:rPr>
          <w:color w:val="000000"/>
          <w:spacing w:val="7"/>
          <w:sz w:val="28"/>
          <w:szCs w:val="28"/>
        </w:rPr>
        <w:t>.</w:t>
      </w:r>
    </w:p>
    <w:p w:rsidR="00D472C6" w:rsidRPr="00057C2C" w:rsidRDefault="00D472C6" w:rsidP="00D472C6">
      <w:pPr>
        <w:shd w:val="clear" w:color="auto" w:fill="FFFFFF"/>
        <w:ind w:left="58" w:firstLine="202"/>
        <w:jc w:val="both"/>
        <w:rPr>
          <w:sz w:val="28"/>
          <w:szCs w:val="28"/>
        </w:rPr>
      </w:pPr>
      <w:r w:rsidRPr="00057C2C">
        <w:rPr>
          <w:color w:val="000000"/>
          <w:spacing w:val="6"/>
          <w:sz w:val="28"/>
          <w:szCs w:val="28"/>
        </w:rPr>
        <w:t xml:space="preserve">       Масса траверсы составляет весьма незначительную долю от </w:t>
      </w:r>
      <w:r w:rsidRPr="00057C2C">
        <w:rPr>
          <w:color w:val="000000"/>
          <w:spacing w:val="2"/>
          <w:sz w:val="28"/>
          <w:szCs w:val="28"/>
        </w:rPr>
        <w:t xml:space="preserve">массы поднимаемого груза (как правило, менее 0,01), поэтому при </w:t>
      </w:r>
      <w:r w:rsidRPr="00057C2C">
        <w:rPr>
          <w:color w:val="000000"/>
          <w:spacing w:val="4"/>
          <w:sz w:val="28"/>
          <w:szCs w:val="28"/>
        </w:rPr>
        <w:t xml:space="preserve">практических расчетах </w:t>
      </w:r>
      <w:r w:rsidRPr="00057C2C">
        <w:rPr>
          <w:color w:val="000000"/>
          <w:spacing w:val="5"/>
          <w:sz w:val="28"/>
          <w:szCs w:val="28"/>
        </w:rPr>
        <w:t xml:space="preserve"> ее собственной массы можно пренебречь.</w:t>
      </w:r>
    </w:p>
    <w:p w:rsidR="00D472C6" w:rsidRDefault="00D472C6" w:rsidP="00D472C6">
      <w:pPr>
        <w:shd w:val="clear" w:color="auto" w:fill="FFFFFF"/>
        <w:ind w:firstLine="851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4.2 </w:t>
      </w:r>
      <w:r w:rsidRPr="00057C2C">
        <w:rPr>
          <w:iCs/>
          <w:sz w:val="28"/>
          <w:szCs w:val="28"/>
        </w:rPr>
        <w:t>Расчет производят в следующей последовательности.</w:t>
      </w:r>
    </w:p>
    <w:p w:rsidR="00D472C6" w:rsidRPr="00057C2C" w:rsidRDefault="00D472C6" w:rsidP="00D472C6">
      <w:pPr>
        <w:shd w:val="clear" w:color="auto" w:fill="FFFFFF"/>
        <w:ind w:firstLine="851"/>
        <w:rPr>
          <w:sz w:val="28"/>
          <w:szCs w:val="28"/>
        </w:rPr>
      </w:pPr>
      <w:r w:rsidRPr="00057C2C">
        <w:rPr>
          <w:iCs/>
          <w:sz w:val="28"/>
          <w:szCs w:val="28"/>
        </w:rPr>
        <w:t xml:space="preserve"> </w:t>
      </w:r>
    </w:p>
    <w:p w:rsidR="00D472C6" w:rsidRPr="00057C2C" w:rsidRDefault="00D472C6" w:rsidP="00D472C6">
      <w:pPr>
        <w:shd w:val="clear" w:color="auto" w:fill="FFFFFF"/>
        <w:tabs>
          <w:tab w:val="left" w:pos="283"/>
        </w:tabs>
        <w:ind w:left="134"/>
        <w:rPr>
          <w:sz w:val="28"/>
          <w:szCs w:val="28"/>
        </w:rPr>
      </w:pPr>
      <w:r>
        <w:rPr>
          <w:sz w:val="28"/>
          <w:szCs w:val="28"/>
        </w:rPr>
        <w:t>4.2.1</w:t>
      </w:r>
      <w:r w:rsidRPr="00057C2C">
        <w:rPr>
          <w:sz w:val="28"/>
          <w:szCs w:val="28"/>
        </w:rPr>
        <w:t xml:space="preserve"> .</w:t>
      </w:r>
      <w:r>
        <w:rPr>
          <w:sz w:val="28"/>
          <w:szCs w:val="28"/>
        </w:rPr>
        <w:t>П</w:t>
      </w:r>
      <w:r w:rsidRPr="00057C2C">
        <w:rPr>
          <w:sz w:val="28"/>
          <w:szCs w:val="28"/>
        </w:rPr>
        <w:t>одсчитывают нагрузку в килоньютонах (кН), действующую на траверсу:</w:t>
      </w:r>
    </w:p>
    <w:p w:rsidR="00D472C6" w:rsidRPr="00057C2C" w:rsidRDefault="00D472C6" w:rsidP="00D472C6">
      <w:pPr>
        <w:shd w:val="clear" w:color="auto" w:fill="FFFFFF"/>
        <w:tabs>
          <w:tab w:val="left" w:pos="283"/>
        </w:tabs>
        <w:ind w:left="134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ind w:left="43" w:right="1613" w:firstLine="1378"/>
        <w:rPr>
          <w:iCs/>
          <w:sz w:val="28"/>
          <w:szCs w:val="28"/>
        </w:rPr>
      </w:pPr>
      <w:r w:rsidRPr="00057C2C">
        <w:rPr>
          <w:iCs/>
          <w:position w:val="-12"/>
          <w:sz w:val="28"/>
          <w:szCs w:val="28"/>
        </w:rPr>
        <w:object w:dxaOrig="15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pt;height:18pt" o:ole="">
            <v:imagedata r:id="rId6" o:title=""/>
          </v:shape>
          <o:OLEObject Type="Embed" ProgID="Equation.3" ShapeID="_x0000_i1025" DrawAspect="Content" ObjectID="_1473037458" r:id="rId7"/>
        </w:object>
      </w:r>
      <w:r w:rsidRPr="00057C2C">
        <w:rPr>
          <w:iCs/>
          <w:sz w:val="28"/>
          <w:szCs w:val="28"/>
        </w:rPr>
        <w:t xml:space="preserve">                               </w:t>
      </w:r>
      <w:r>
        <w:rPr>
          <w:iCs/>
          <w:sz w:val="28"/>
          <w:szCs w:val="28"/>
        </w:rPr>
        <w:t xml:space="preserve">                              (16</w:t>
      </w:r>
      <w:r w:rsidRPr="00057C2C">
        <w:rPr>
          <w:iCs/>
          <w:sz w:val="28"/>
          <w:szCs w:val="28"/>
        </w:rPr>
        <w:t>)</w:t>
      </w:r>
    </w:p>
    <w:p w:rsidR="00D472C6" w:rsidRPr="00057C2C" w:rsidRDefault="00D472C6" w:rsidP="00D472C6">
      <w:pPr>
        <w:shd w:val="clear" w:color="auto" w:fill="FFFFFF"/>
        <w:ind w:left="43" w:right="1613" w:firstLine="1378"/>
        <w:rPr>
          <w:iCs/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ind w:right="1613"/>
        <w:rPr>
          <w:sz w:val="28"/>
          <w:szCs w:val="28"/>
        </w:rPr>
      </w:pPr>
      <w:r w:rsidRPr="00057C2C">
        <w:rPr>
          <w:iCs/>
          <w:sz w:val="28"/>
          <w:szCs w:val="28"/>
        </w:rPr>
        <w:t xml:space="preserve">где </w:t>
      </w:r>
      <w:r w:rsidRPr="00057C2C">
        <w:rPr>
          <w:i/>
          <w:iCs/>
          <w:sz w:val="28"/>
          <w:szCs w:val="28"/>
          <w:lang w:val="en-US"/>
        </w:rPr>
        <w:t>G</w:t>
      </w:r>
      <w:r w:rsidRPr="00057C2C">
        <w:rPr>
          <w:i/>
          <w:iCs/>
          <w:sz w:val="28"/>
          <w:szCs w:val="28"/>
          <w:vertAlign w:val="subscript"/>
        </w:rPr>
        <w:t>о</w:t>
      </w:r>
      <w:r w:rsidRPr="00057C2C">
        <w:rPr>
          <w:iCs/>
          <w:sz w:val="28"/>
          <w:szCs w:val="28"/>
        </w:rPr>
        <w:t xml:space="preserve"> — </w:t>
      </w:r>
      <w:r w:rsidRPr="00057C2C">
        <w:rPr>
          <w:sz w:val="28"/>
          <w:szCs w:val="28"/>
        </w:rPr>
        <w:t>масса поднимаемого груза,  т,</w:t>
      </w:r>
    </w:p>
    <w:p w:rsidR="00D472C6" w:rsidRPr="00057C2C" w:rsidRDefault="00D472C6" w:rsidP="00D472C6">
      <w:pPr>
        <w:shd w:val="clear" w:color="auto" w:fill="FFFFFF"/>
        <w:ind w:right="1613"/>
        <w:rPr>
          <w:sz w:val="28"/>
          <w:szCs w:val="28"/>
        </w:rPr>
      </w:pPr>
      <w:r w:rsidRPr="00057C2C">
        <w:rPr>
          <w:i/>
          <w:sz w:val="28"/>
          <w:szCs w:val="28"/>
          <w:lang w:val="en-US"/>
        </w:rPr>
        <w:t>k</w:t>
      </w:r>
      <w:r w:rsidRPr="00057C2C">
        <w:rPr>
          <w:i/>
          <w:sz w:val="28"/>
          <w:szCs w:val="28"/>
          <w:vertAlign w:val="subscript"/>
        </w:rPr>
        <w:t>п</w:t>
      </w:r>
      <w:r w:rsidRPr="00057C2C">
        <w:rPr>
          <w:sz w:val="28"/>
          <w:szCs w:val="28"/>
        </w:rPr>
        <w:t>-коэффициент перегрузки, учитывающий возможное отклонение  фактической нагрузки от расчетной, в результате неточного определения массы груза, равный 1,1;</w:t>
      </w:r>
    </w:p>
    <w:p w:rsidR="00D472C6" w:rsidRDefault="00D472C6" w:rsidP="00D472C6">
      <w:pPr>
        <w:shd w:val="clear" w:color="auto" w:fill="FFFFFF"/>
        <w:rPr>
          <w:sz w:val="28"/>
          <w:szCs w:val="28"/>
        </w:rPr>
      </w:pPr>
      <w:r w:rsidRPr="00057C2C">
        <w:rPr>
          <w:sz w:val="28"/>
          <w:szCs w:val="28"/>
        </w:rPr>
        <w:t xml:space="preserve"> </w:t>
      </w:r>
      <w:r w:rsidRPr="00057C2C">
        <w:rPr>
          <w:i/>
          <w:sz w:val="28"/>
          <w:szCs w:val="28"/>
          <w:lang w:val="en-US"/>
        </w:rPr>
        <w:t>k</w:t>
      </w:r>
      <w:r w:rsidRPr="00057C2C">
        <w:rPr>
          <w:i/>
          <w:sz w:val="28"/>
          <w:szCs w:val="28"/>
          <w:vertAlign w:val="subscript"/>
        </w:rPr>
        <w:t>д</w:t>
      </w:r>
      <w:r w:rsidRPr="00057C2C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57C2C">
        <w:rPr>
          <w:sz w:val="28"/>
          <w:szCs w:val="28"/>
        </w:rPr>
        <w:t>коэффициент динамичности ( в среднем может быть принят  равным 1,1).</w:t>
      </w:r>
    </w:p>
    <w:p w:rsidR="00D472C6" w:rsidRPr="00057C2C" w:rsidRDefault="00D472C6" w:rsidP="00D472C6">
      <w:pPr>
        <w:shd w:val="clear" w:color="auto" w:fill="FFFFFF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tabs>
          <w:tab w:val="left" w:pos="283"/>
        </w:tabs>
        <w:spacing w:line="288" w:lineRule="auto"/>
        <w:ind w:left="134"/>
        <w:rPr>
          <w:sz w:val="28"/>
          <w:szCs w:val="28"/>
        </w:rPr>
      </w:pPr>
      <w:r>
        <w:rPr>
          <w:sz w:val="28"/>
          <w:szCs w:val="28"/>
        </w:rPr>
        <w:t>4.2.3.</w:t>
      </w:r>
      <w:r w:rsidRPr="00057C2C">
        <w:rPr>
          <w:sz w:val="28"/>
          <w:szCs w:val="28"/>
        </w:rPr>
        <w:t>Определяют изгибающий момент в траверсе (кН∙см):</w:t>
      </w:r>
    </w:p>
    <w:p w:rsidR="00D472C6" w:rsidRPr="00057C2C" w:rsidRDefault="00D472C6" w:rsidP="00D472C6">
      <w:pPr>
        <w:shd w:val="clear" w:color="auto" w:fill="FFFFFF"/>
        <w:spacing w:line="288" w:lineRule="auto"/>
        <w:ind w:left="67" w:right="1613" w:firstLine="1608"/>
        <w:rPr>
          <w:iCs/>
          <w:sz w:val="28"/>
          <w:szCs w:val="28"/>
        </w:rPr>
      </w:pPr>
      <w:r w:rsidRPr="00057C2C">
        <w:rPr>
          <w:i/>
          <w:iCs/>
          <w:sz w:val="28"/>
          <w:szCs w:val="28"/>
        </w:rPr>
        <w:t xml:space="preserve">М </w:t>
      </w:r>
      <w:r w:rsidRPr="00057C2C">
        <w:rPr>
          <w:i/>
          <w:sz w:val="28"/>
          <w:szCs w:val="28"/>
        </w:rPr>
        <w:t xml:space="preserve">= </w:t>
      </w:r>
      <w:r w:rsidRPr="00057C2C">
        <w:rPr>
          <w:i/>
          <w:sz w:val="28"/>
          <w:szCs w:val="28"/>
          <w:lang w:val="en-US"/>
        </w:rPr>
        <w:t>t</w:t>
      </w:r>
      <w:r w:rsidRPr="00057C2C">
        <w:rPr>
          <w:i/>
          <w:iCs/>
          <w:sz w:val="28"/>
          <w:szCs w:val="28"/>
          <w:vertAlign w:val="subscript"/>
        </w:rPr>
        <w:t>а</w:t>
      </w:r>
      <w:r w:rsidRPr="00057C2C">
        <w:rPr>
          <w:i/>
          <w:iCs/>
          <w:sz w:val="28"/>
          <w:szCs w:val="28"/>
        </w:rPr>
        <w:t xml:space="preserve"> / 2</w:t>
      </w:r>
      <w:r w:rsidRPr="00057C2C">
        <w:rPr>
          <w:iCs/>
          <w:sz w:val="28"/>
          <w:szCs w:val="28"/>
        </w:rPr>
        <w:t xml:space="preserve">,                                  </w:t>
      </w:r>
      <w:r>
        <w:rPr>
          <w:iCs/>
          <w:sz w:val="28"/>
          <w:szCs w:val="28"/>
        </w:rPr>
        <w:t xml:space="preserve">                            (17</w:t>
      </w:r>
      <w:r w:rsidRPr="00057C2C">
        <w:rPr>
          <w:iCs/>
          <w:sz w:val="28"/>
          <w:szCs w:val="28"/>
        </w:rPr>
        <w:t>)</w:t>
      </w:r>
    </w:p>
    <w:p w:rsidR="00D472C6" w:rsidRPr="00057C2C" w:rsidRDefault="00D472C6" w:rsidP="00D472C6">
      <w:pPr>
        <w:shd w:val="clear" w:color="auto" w:fill="FFFFFF"/>
        <w:spacing w:line="288" w:lineRule="auto"/>
        <w:ind w:right="1613"/>
        <w:rPr>
          <w:sz w:val="28"/>
          <w:szCs w:val="28"/>
        </w:rPr>
      </w:pPr>
      <w:r w:rsidRPr="00057C2C">
        <w:rPr>
          <w:iCs/>
          <w:sz w:val="28"/>
          <w:szCs w:val="28"/>
        </w:rPr>
        <w:t xml:space="preserve">где  </w:t>
      </w:r>
      <w:r w:rsidRPr="00057C2C">
        <w:rPr>
          <w:iCs/>
          <w:sz w:val="28"/>
          <w:szCs w:val="28"/>
          <w:lang w:val="en-US"/>
        </w:rPr>
        <w:t>t</w:t>
      </w:r>
      <w:r w:rsidRPr="00057C2C">
        <w:rPr>
          <w:iCs/>
          <w:sz w:val="28"/>
          <w:szCs w:val="28"/>
        </w:rPr>
        <w:t xml:space="preserve"> </w:t>
      </w:r>
      <w:r w:rsidRPr="00057C2C">
        <w:rPr>
          <w:iCs/>
          <w:sz w:val="28"/>
          <w:szCs w:val="28"/>
          <w:vertAlign w:val="subscript"/>
        </w:rPr>
        <w:t>а</w:t>
      </w:r>
      <w:r w:rsidRPr="00057C2C">
        <w:rPr>
          <w:iCs/>
          <w:sz w:val="28"/>
          <w:szCs w:val="28"/>
        </w:rPr>
        <w:t xml:space="preserve"> </w:t>
      </w:r>
      <w:r w:rsidRPr="00057C2C">
        <w:rPr>
          <w:sz w:val="28"/>
          <w:szCs w:val="28"/>
        </w:rPr>
        <w:t>— длина плеча траверсы, см.</w:t>
      </w:r>
    </w:p>
    <w:p w:rsidR="00D472C6" w:rsidRPr="00057C2C" w:rsidRDefault="00D472C6" w:rsidP="00D472C6">
      <w:pPr>
        <w:widowControl w:val="0"/>
        <w:numPr>
          <w:ilvl w:val="2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line="288" w:lineRule="auto"/>
        <w:rPr>
          <w:sz w:val="28"/>
          <w:szCs w:val="28"/>
        </w:rPr>
      </w:pPr>
      <w:r w:rsidRPr="00057C2C">
        <w:rPr>
          <w:sz w:val="28"/>
          <w:szCs w:val="28"/>
        </w:rPr>
        <w:t>Вычисляют требуемый момент сопротивления поперечного сечения траверсы (см</w:t>
      </w:r>
      <w:r w:rsidRPr="00057C2C">
        <w:rPr>
          <w:sz w:val="28"/>
          <w:szCs w:val="28"/>
          <w:vertAlign w:val="superscript"/>
        </w:rPr>
        <w:t>3</w:t>
      </w:r>
      <w:r w:rsidRPr="00057C2C">
        <w:rPr>
          <w:sz w:val="28"/>
          <w:szCs w:val="28"/>
        </w:rPr>
        <w:t>):</w:t>
      </w:r>
    </w:p>
    <w:p w:rsidR="00D472C6" w:rsidRPr="00057C2C" w:rsidRDefault="00D472C6" w:rsidP="00D472C6">
      <w:pPr>
        <w:shd w:val="clear" w:color="auto" w:fill="FFFFFF"/>
        <w:tabs>
          <w:tab w:val="left" w:pos="283"/>
        </w:tabs>
        <w:spacing w:line="288" w:lineRule="auto"/>
        <w:ind w:left="135"/>
        <w:rPr>
          <w:sz w:val="28"/>
          <w:szCs w:val="28"/>
        </w:rPr>
      </w:pPr>
      <w:r w:rsidRPr="00057C2C">
        <w:rPr>
          <w:sz w:val="28"/>
          <w:szCs w:val="28"/>
        </w:rPr>
        <w:tab/>
      </w:r>
      <w:r w:rsidRPr="00057C2C">
        <w:rPr>
          <w:sz w:val="28"/>
          <w:szCs w:val="28"/>
        </w:rPr>
        <w:tab/>
      </w:r>
      <w:r w:rsidRPr="00057C2C">
        <w:rPr>
          <w:sz w:val="28"/>
          <w:szCs w:val="28"/>
        </w:rPr>
        <w:tab/>
      </w:r>
      <w:r w:rsidRPr="00057C2C">
        <w:rPr>
          <w:position w:val="-10"/>
          <w:sz w:val="28"/>
          <w:szCs w:val="28"/>
        </w:rPr>
        <w:object w:dxaOrig="1800" w:dyaOrig="320">
          <v:shape id="_x0000_i1026" type="#_x0000_t75" style="width:90pt;height:16pt" o:ole="">
            <v:imagedata r:id="rId8" o:title=""/>
          </v:shape>
          <o:OLEObject Type="Embed" ProgID="Equation.3" ShapeID="_x0000_i1026" DrawAspect="Content" ObjectID="_1473037459" r:id="rId9"/>
        </w:object>
      </w:r>
      <w:r>
        <w:rPr>
          <w:sz w:val="28"/>
          <w:szCs w:val="28"/>
        </w:rPr>
        <w:t xml:space="preserve">                                                             (18)</w:t>
      </w:r>
    </w:p>
    <w:p w:rsidR="00D472C6" w:rsidRPr="00057C2C" w:rsidRDefault="00D472C6" w:rsidP="00D472C6">
      <w:pPr>
        <w:shd w:val="clear" w:color="auto" w:fill="FFFFFF"/>
        <w:spacing w:line="288" w:lineRule="auto"/>
        <w:ind w:right="1344"/>
        <w:rPr>
          <w:sz w:val="28"/>
          <w:szCs w:val="28"/>
        </w:rPr>
      </w:pPr>
      <w:r w:rsidRPr="00057C2C">
        <w:rPr>
          <w:iCs/>
          <w:sz w:val="28"/>
          <w:szCs w:val="28"/>
        </w:rPr>
        <w:t xml:space="preserve">где </w:t>
      </w:r>
      <w:r w:rsidRPr="00057C2C">
        <w:rPr>
          <w:i/>
          <w:sz w:val="28"/>
          <w:szCs w:val="28"/>
          <w:lang w:val="en-US"/>
        </w:rPr>
        <w:t>m</w:t>
      </w:r>
      <w:r w:rsidRPr="00057C2C">
        <w:rPr>
          <w:sz w:val="28"/>
          <w:szCs w:val="28"/>
        </w:rPr>
        <w:t xml:space="preserve"> и </w:t>
      </w:r>
      <w:r w:rsidRPr="00057C2C">
        <w:rPr>
          <w:i/>
          <w:iCs/>
          <w:sz w:val="28"/>
          <w:szCs w:val="28"/>
          <w:lang w:val="en-US"/>
        </w:rPr>
        <w:t>R</w:t>
      </w:r>
      <w:r w:rsidRPr="00057C2C">
        <w:rPr>
          <w:iCs/>
          <w:sz w:val="28"/>
          <w:szCs w:val="28"/>
        </w:rPr>
        <w:t xml:space="preserve"> </w:t>
      </w:r>
      <w:r w:rsidRPr="00057C2C">
        <w:rPr>
          <w:sz w:val="28"/>
          <w:szCs w:val="28"/>
        </w:rPr>
        <w:t>подбир</w:t>
      </w:r>
      <w:r>
        <w:rPr>
          <w:sz w:val="28"/>
          <w:szCs w:val="28"/>
        </w:rPr>
        <w:t>аются соответственно из табл.7 и 8.</w:t>
      </w:r>
    </w:p>
    <w:p w:rsidR="00D472C6" w:rsidRPr="00057C2C" w:rsidRDefault="00D472C6" w:rsidP="00D472C6">
      <w:pPr>
        <w:shd w:val="clear" w:color="auto" w:fill="FFFFFF"/>
        <w:tabs>
          <w:tab w:val="left" w:pos="142"/>
        </w:tabs>
        <w:spacing w:line="288" w:lineRule="auto"/>
        <w:ind w:left="142" w:firstLine="11"/>
        <w:rPr>
          <w:sz w:val="28"/>
          <w:szCs w:val="28"/>
        </w:rPr>
      </w:pPr>
      <w:r>
        <w:rPr>
          <w:sz w:val="28"/>
          <w:szCs w:val="28"/>
        </w:rPr>
        <w:t>4.2.5</w:t>
      </w:r>
      <w:r w:rsidRPr="00057C2C">
        <w:rPr>
          <w:sz w:val="28"/>
          <w:szCs w:val="28"/>
        </w:rPr>
        <w:t>.</w:t>
      </w:r>
      <w:r w:rsidRPr="00057C2C">
        <w:rPr>
          <w:sz w:val="28"/>
          <w:szCs w:val="28"/>
        </w:rPr>
        <w:tab/>
        <w:t xml:space="preserve">Выбирают  для   траверсы   сплошного   сечения   </w:t>
      </w:r>
      <w:r>
        <w:rPr>
          <w:sz w:val="28"/>
          <w:szCs w:val="28"/>
        </w:rPr>
        <w:t xml:space="preserve">одиночный швеллер и по табл. 9 </w:t>
      </w:r>
      <w:r w:rsidRPr="00057C2C">
        <w:rPr>
          <w:sz w:val="28"/>
          <w:szCs w:val="28"/>
        </w:rPr>
        <w:t xml:space="preserve"> определяют момент сопротивления </w:t>
      </w:r>
      <w:r w:rsidRPr="00057C2C">
        <w:rPr>
          <w:iCs/>
          <w:sz w:val="28"/>
          <w:szCs w:val="28"/>
          <w:lang w:val="en-US"/>
        </w:rPr>
        <w:t>W</w:t>
      </w:r>
      <w:r w:rsidRPr="00057C2C">
        <w:rPr>
          <w:iCs/>
          <w:sz w:val="28"/>
          <w:szCs w:val="28"/>
          <w:vertAlign w:val="subscript"/>
          <w:lang w:val="en-US"/>
        </w:rPr>
        <w:t>x</w:t>
      </w:r>
      <w:r w:rsidRPr="00057C2C">
        <w:rPr>
          <w:iCs/>
          <w:sz w:val="28"/>
          <w:szCs w:val="28"/>
        </w:rPr>
        <w:t xml:space="preserve"> </w:t>
      </w:r>
      <w:r w:rsidRPr="00057C2C">
        <w:rPr>
          <w:sz w:val="28"/>
          <w:szCs w:val="28"/>
        </w:rPr>
        <w:t xml:space="preserve">ближайший больший к  </w:t>
      </w:r>
      <w:r w:rsidRPr="00057C2C">
        <w:rPr>
          <w:sz w:val="28"/>
          <w:szCs w:val="28"/>
          <w:lang w:val="en-US"/>
        </w:rPr>
        <w:t>W</w:t>
      </w:r>
      <w:r w:rsidRPr="00057C2C">
        <w:rPr>
          <w:sz w:val="28"/>
          <w:szCs w:val="28"/>
          <w:vertAlign w:val="subscript"/>
          <w:lang w:val="en-US"/>
        </w:rPr>
        <w:t>Tp</w:t>
      </w:r>
      <w:r w:rsidRPr="00057C2C">
        <w:rPr>
          <w:sz w:val="28"/>
          <w:szCs w:val="28"/>
        </w:rPr>
        <w:t xml:space="preserve">. </w:t>
      </w: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  <w:r w:rsidRPr="00057C2C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 xml:space="preserve">7 </w:t>
      </w:r>
      <w:r w:rsidRPr="00057C2C">
        <w:rPr>
          <w:sz w:val="28"/>
          <w:szCs w:val="28"/>
        </w:rPr>
        <w:t>- значения коэффициента условий работы</w:t>
      </w: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49"/>
        <w:gridCol w:w="2622"/>
      </w:tblGrid>
      <w:tr w:rsidR="00D472C6" w:rsidRPr="00BB6D65" w:rsidTr="00E008E2">
        <w:tc>
          <w:tcPr>
            <w:tcW w:w="7196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Наименование конструкции, элемента</w:t>
            </w:r>
          </w:p>
        </w:tc>
        <w:tc>
          <w:tcPr>
            <w:tcW w:w="266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 xml:space="preserve">Коэффициент </w:t>
            </w:r>
            <w:r w:rsidRPr="00BB6D65">
              <w:rPr>
                <w:i/>
                <w:sz w:val="28"/>
                <w:szCs w:val="28"/>
                <w:lang w:val="en-US"/>
              </w:rPr>
              <w:t>m</w:t>
            </w:r>
          </w:p>
        </w:tc>
      </w:tr>
      <w:tr w:rsidR="00D472C6" w:rsidRPr="00BB6D65" w:rsidTr="00E008E2">
        <w:tc>
          <w:tcPr>
            <w:tcW w:w="7196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1. Мачты, швелеры, порталы, стрелы и т.п.</w:t>
            </w:r>
          </w:p>
        </w:tc>
        <w:tc>
          <w:tcPr>
            <w:tcW w:w="266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0,90</w:t>
            </w:r>
          </w:p>
        </w:tc>
      </w:tr>
      <w:tr w:rsidR="00D472C6" w:rsidRPr="00BB6D65" w:rsidTr="00E008E2">
        <w:tc>
          <w:tcPr>
            <w:tcW w:w="7196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2. Грузозахватные приспособления</w:t>
            </w:r>
          </w:p>
        </w:tc>
        <w:tc>
          <w:tcPr>
            <w:tcW w:w="266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0,85</w:t>
            </w:r>
          </w:p>
        </w:tc>
      </w:tr>
    </w:tbl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 w:firstLine="3537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889000" cy="1473200"/>
            <wp:effectExtent l="0" t="0" r="6350" b="0"/>
            <wp:docPr id="1" name="Рисунок 1" descr="рис-швеллерасканиров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-швеллерасканирование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2 </w:t>
      </w:r>
      <w:r w:rsidRPr="00057C2C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57C2C">
        <w:rPr>
          <w:sz w:val="28"/>
          <w:szCs w:val="28"/>
        </w:rPr>
        <w:t>размеры швеллера</w:t>
      </w: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  <w:r>
        <w:rPr>
          <w:sz w:val="28"/>
          <w:szCs w:val="28"/>
        </w:rPr>
        <w:t xml:space="preserve">Таблица 8 </w:t>
      </w:r>
      <w:r w:rsidRPr="00057C2C">
        <w:rPr>
          <w:sz w:val="28"/>
          <w:szCs w:val="28"/>
        </w:rPr>
        <w:t>-Расчетные сопротивления прокатной стали</w:t>
      </w: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6"/>
        <w:gridCol w:w="1557"/>
        <w:gridCol w:w="1556"/>
        <w:gridCol w:w="1556"/>
        <w:gridCol w:w="1556"/>
      </w:tblGrid>
      <w:tr w:rsidR="00D472C6" w:rsidRPr="00BB6D65" w:rsidTr="00E008E2">
        <w:tc>
          <w:tcPr>
            <w:tcW w:w="3445" w:type="dxa"/>
            <w:vMerge w:val="restart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Напряженное состояние</w:t>
            </w:r>
          </w:p>
        </w:tc>
        <w:tc>
          <w:tcPr>
            <w:tcW w:w="6412" w:type="dxa"/>
            <w:gridSpan w:val="4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Расчетные сопротивления , МПа, для стали класса</w:t>
            </w:r>
          </w:p>
        </w:tc>
      </w:tr>
      <w:tr w:rsidR="00D472C6" w:rsidRPr="00BB6D65" w:rsidTr="00E008E2">
        <w:tc>
          <w:tcPr>
            <w:tcW w:w="3445" w:type="dxa"/>
            <w:vMerge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</w:p>
        </w:tc>
        <w:tc>
          <w:tcPr>
            <w:tcW w:w="160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С 38/23</w:t>
            </w:r>
          </w:p>
        </w:tc>
        <w:tc>
          <w:tcPr>
            <w:tcW w:w="160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С 44/29</w:t>
            </w:r>
          </w:p>
        </w:tc>
        <w:tc>
          <w:tcPr>
            <w:tcW w:w="160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С 46/33</w:t>
            </w:r>
          </w:p>
        </w:tc>
        <w:tc>
          <w:tcPr>
            <w:tcW w:w="160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С 52/40</w:t>
            </w:r>
          </w:p>
        </w:tc>
      </w:tr>
      <w:tr w:rsidR="00D472C6" w:rsidRPr="00BB6D65" w:rsidTr="00E008E2">
        <w:tc>
          <w:tcPr>
            <w:tcW w:w="344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Растяжение, сжатие, изгиб</w:t>
            </w:r>
          </w:p>
        </w:tc>
        <w:tc>
          <w:tcPr>
            <w:tcW w:w="160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210</w:t>
            </w:r>
          </w:p>
        </w:tc>
        <w:tc>
          <w:tcPr>
            <w:tcW w:w="160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260</w:t>
            </w:r>
          </w:p>
        </w:tc>
        <w:tc>
          <w:tcPr>
            <w:tcW w:w="160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290</w:t>
            </w:r>
          </w:p>
        </w:tc>
        <w:tc>
          <w:tcPr>
            <w:tcW w:w="160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340</w:t>
            </w:r>
          </w:p>
        </w:tc>
      </w:tr>
    </w:tbl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  <w:r w:rsidRPr="00057C2C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 xml:space="preserve">9 </w:t>
      </w:r>
      <w:r w:rsidRPr="00057C2C">
        <w:rPr>
          <w:sz w:val="28"/>
          <w:szCs w:val="28"/>
        </w:rPr>
        <w:t>- Швеллеры (выдержка из ГОСТ 8240-72)</w:t>
      </w: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709"/>
        <w:gridCol w:w="709"/>
        <w:gridCol w:w="567"/>
        <w:gridCol w:w="850"/>
        <w:gridCol w:w="993"/>
        <w:gridCol w:w="850"/>
        <w:gridCol w:w="709"/>
        <w:gridCol w:w="709"/>
        <w:gridCol w:w="850"/>
        <w:gridCol w:w="851"/>
        <w:gridCol w:w="708"/>
        <w:gridCol w:w="828"/>
      </w:tblGrid>
      <w:tr w:rsidR="00D472C6" w:rsidRPr="00BB6D65" w:rsidTr="00E008E2">
        <w:tc>
          <w:tcPr>
            <w:tcW w:w="675" w:type="dxa"/>
            <w:vMerge w:val="restart"/>
            <w:shd w:val="clear" w:color="auto" w:fill="auto"/>
            <w:textDirection w:val="tbRl"/>
          </w:tcPr>
          <w:p w:rsidR="00D472C6" w:rsidRPr="00BB6D65" w:rsidRDefault="00D472C6" w:rsidP="00E008E2">
            <w:pPr>
              <w:tabs>
                <w:tab w:val="left" w:pos="341"/>
              </w:tabs>
              <w:ind w:left="113" w:right="113"/>
              <w:rPr>
                <w:spacing w:val="-22"/>
                <w:sz w:val="28"/>
                <w:szCs w:val="28"/>
              </w:rPr>
            </w:pPr>
            <w:r w:rsidRPr="00BB6D65">
              <w:rPr>
                <w:spacing w:val="-22"/>
                <w:sz w:val="28"/>
                <w:szCs w:val="28"/>
              </w:rPr>
              <w:t>Номер швеллера</w:t>
            </w:r>
          </w:p>
        </w:tc>
        <w:tc>
          <w:tcPr>
            <w:tcW w:w="1985" w:type="dxa"/>
            <w:gridSpan w:val="3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Размеры,мм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Пло-щадь сече-ния, см</w:t>
            </w:r>
            <w:r w:rsidRPr="00BB6D65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993" w:type="dxa"/>
            <w:vMerge w:val="restart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 xml:space="preserve">Масса </w:t>
            </w:r>
          </w:p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1 м"/>
              </w:smartTagPr>
              <w:r w:rsidRPr="00BB6D65">
                <w:rPr>
                  <w:sz w:val="28"/>
                  <w:szCs w:val="28"/>
                </w:rPr>
                <w:t>1 м</w:t>
              </w:r>
            </w:smartTag>
            <w:r w:rsidRPr="00BB6D65">
              <w:rPr>
                <w:sz w:val="28"/>
                <w:szCs w:val="28"/>
              </w:rPr>
              <w:t>, кг</w:t>
            </w:r>
          </w:p>
        </w:tc>
        <w:tc>
          <w:tcPr>
            <w:tcW w:w="4677" w:type="dxa"/>
            <w:gridSpan w:val="6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Справочные величины для осей</w:t>
            </w:r>
          </w:p>
        </w:tc>
        <w:tc>
          <w:tcPr>
            <w:tcW w:w="828" w:type="dxa"/>
            <w:vMerge w:val="restart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Z</w:t>
            </w:r>
            <w:r w:rsidRPr="00BB6D65">
              <w:rPr>
                <w:sz w:val="28"/>
                <w:szCs w:val="28"/>
                <w:vertAlign w:val="subscript"/>
              </w:rPr>
              <w:t>0</w:t>
            </w:r>
          </w:p>
        </w:tc>
      </w:tr>
      <w:tr w:rsidR="00D472C6" w:rsidRPr="00BB6D65" w:rsidTr="00E008E2">
        <w:tc>
          <w:tcPr>
            <w:tcW w:w="675" w:type="dxa"/>
            <w:vMerge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h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S</w:t>
            </w:r>
          </w:p>
        </w:tc>
        <w:tc>
          <w:tcPr>
            <w:tcW w:w="850" w:type="dxa"/>
            <w:vMerge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x</w:t>
            </w:r>
            <w:r w:rsidRPr="00BB6D65">
              <w:rPr>
                <w:sz w:val="28"/>
                <w:szCs w:val="28"/>
              </w:rPr>
              <w:t>-</w:t>
            </w:r>
            <w:r w:rsidRPr="00BB6D65">
              <w:rPr>
                <w:sz w:val="28"/>
                <w:szCs w:val="28"/>
                <w:lang w:val="en-US"/>
              </w:rPr>
              <w:t>x</w:t>
            </w:r>
          </w:p>
        </w:tc>
        <w:tc>
          <w:tcPr>
            <w:tcW w:w="2409" w:type="dxa"/>
            <w:gridSpan w:val="3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y</w:t>
            </w:r>
            <w:r w:rsidRPr="00BB6D65">
              <w:rPr>
                <w:sz w:val="28"/>
                <w:szCs w:val="28"/>
              </w:rPr>
              <w:t>-</w:t>
            </w:r>
            <w:r w:rsidRPr="00BB6D65"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828" w:type="dxa"/>
            <w:vMerge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</w:p>
        </w:tc>
      </w:tr>
      <w:tr w:rsidR="00D472C6" w:rsidRPr="00BB6D65" w:rsidTr="00E008E2">
        <w:trPr>
          <w:trHeight w:val="525"/>
        </w:trPr>
        <w:tc>
          <w:tcPr>
            <w:tcW w:w="675" w:type="dxa"/>
            <w:vMerge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I</w:t>
            </w:r>
            <w:r w:rsidRPr="00BB6D65">
              <w:rPr>
                <w:sz w:val="28"/>
                <w:szCs w:val="28"/>
                <w:vertAlign w:val="subscript"/>
                <w:lang w:val="en-US"/>
              </w:rPr>
              <w:t>x</w:t>
            </w:r>
            <w:r w:rsidRPr="00BB6D65">
              <w:rPr>
                <w:sz w:val="28"/>
                <w:szCs w:val="28"/>
              </w:rPr>
              <w:t>, см</w:t>
            </w:r>
            <w:r w:rsidRPr="00BB6D65">
              <w:rPr>
                <w:sz w:val="28"/>
                <w:szCs w:val="28"/>
                <w:vertAlign w:val="superscript"/>
              </w:rPr>
              <w:t>4</w:t>
            </w:r>
            <w:r w:rsidRPr="00BB6D65">
              <w:rPr>
                <w:sz w:val="28"/>
                <w:szCs w:val="28"/>
              </w:rPr>
              <w:t xml:space="preserve">                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W</w:t>
            </w:r>
            <w:r w:rsidRPr="00BB6D65">
              <w:rPr>
                <w:sz w:val="28"/>
                <w:szCs w:val="28"/>
                <w:vertAlign w:val="subscript"/>
              </w:rPr>
              <w:t>х</w:t>
            </w:r>
            <w:r w:rsidRPr="00BB6D65">
              <w:rPr>
                <w:sz w:val="28"/>
                <w:szCs w:val="28"/>
              </w:rPr>
              <w:t>,</w:t>
            </w:r>
          </w:p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см</w:t>
            </w:r>
            <w:r w:rsidRPr="00BB6D65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r</w:t>
            </w:r>
            <w:r w:rsidRPr="00BB6D65">
              <w:rPr>
                <w:sz w:val="28"/>
                <w:szCs w:val="28"/>
                <w:vertAlign w:val="subscript"/>
                <w:lang w:val="en-US"/>
              </w:rPr>
              <w:t>y</w:t>
            </w:r>
            <w:r w:rsidRPr="00BB6D65">
              <w:rPr>
                <w:sz w:val="28"/>
                <w:szCs w:val="28"/>
                <w:lang w:val="en-US"/>
              </w:rPr>
              <w:t>,</w:t>
            </w:r>
          </w:p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</w:rPr>
              <w:t>см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I</w:t>
            </w:r>
            <w:r w:rsidRPr="00BB6D65">
              <w:rPr>
                <w:sz w:val="28"/>
                <w:szCs w:val="28"/>
                <w:vertAlign w:val="subscript"/>
                <w:lang w:val="en-US"/>
              </w:rPr>
              <w:t>x</w:t>
            </w:r>
            <w:r w:rsidRPr="00BB6D65">
              <w:rPr>
                <w:sz w:val="28"/>
                <w:szCs w:val="28"/>
                <w:lang w:val="en-US"/>
              </w:rPr>
              <w:t>,</w:t>
            </w:r>
            <w:r w:rsidRPr="00BB6D65">
              <w:rPr>
                <w:sz w:val="28"/>
                <w:szCs w:val="28"/>
              </w:rPr>
              <w:t xml:space="preserve"> см</w:t>
            </w:r>
            <w:r w:rsidRPr="00BB6D65">
              <w:rPr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W</w:t>
            </w:r>
            <w:r w:rsidRPr="00BB6D65">
              <w:rPr>
                <w:sz w:val="28"/>
                <w:szCs w:val="28"/>
                <w:vertAlign w:val="subscript"/>
              </w:rPr>
              <w:t>х</w:t>
            </w:r>
            <w:r w:rsidRPr="00BB6D65">
              <w:rPr>
                <w:sz w:val="28"/>
                <w:szCs w:val="28"/>
              </w:rPr>
              <w:t>,</w:t>
            </w:r>
          </w:p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</w:rPr>
              <w:t>см</w:t>
            </w:r>
            <w:r w:rsidRPr="00BB6D65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r</w:t>
            </w:r>
            <w:r w:rsidRPr="00BB6D65">
              <w:rPr>
                <w:sz w:val="28"/>
                <w:szCs w:val="28"/>
                <w:vertAlign w:val="subscript"/>
                <w:lang w:val="en-US"/>
              </w:rPr>
              <w:t>y</w:t>
            </w:r>
            <w:r w:rsidRPr="00BB6D65">
              <w:rPr>
                <w:sz w:val="28"/>
                <w:szCs w:val="28"/>
                <w:lang w:val="en-US"/>
              </w:rPr>
              <w:t>,</w:t>
            </w:r>
          </w:p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см</w:t>
            </w:r>
          </w:p>
        </w:tc>
        <w:tc>
          <w:tcPr>
            <w:tcW w:w="828" w:type="dxa"/>
            <w:vMerge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32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4,4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6,16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4,84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22,8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9,10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1,92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5,61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2,75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0,95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1,16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6,5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36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4,4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7,51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5,90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48,8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15,0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2,54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8,70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3,68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1,08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1,24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4,5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8,98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7,05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89,4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22,4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3,16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12,80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4,75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1,19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1,31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46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4,5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10,90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8,59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174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34,8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3,99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20,40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6,46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1,37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1,44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52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4,8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13,30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10,40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304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50,6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4,78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31,20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8,52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1,53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1,54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14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58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4,9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15,60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12,30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491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702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5,60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45,40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11,00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1,70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1,67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64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5,0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18,10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14,20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747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93,4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6,42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63,30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13,80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1,87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1,80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18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5,1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20,70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16,30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1090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121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7,24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86,00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17,00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2,04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1,94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76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5,2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23,40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18,40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1520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152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8,07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113,0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20,50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2,20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2,07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82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5,4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26,70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21,00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2110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192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8,89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151,0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25,10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2,37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2,21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24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240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5,6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30,60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24,00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2900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212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9,73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208,0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31,60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2,60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2,42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27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270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6,0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35,20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27,70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4160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308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10,9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262,0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37,30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2,73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2,47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30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300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6,5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40,50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31,80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5810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387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12,0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327,0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43,60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2,84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2,52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33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330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105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7,0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46,50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36,50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7980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484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13,1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410,0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51,80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2,97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2,59</w:t>
            </w:r>
          </w:p>
        </w:tc>
      </w:tr>
      <w:tr w:rsidR="00D472C6" w:rsidRPr="00BB6D65" w:rsidTr="00E008E2">
        <w:tc>
          <w:tcPr>
            <w:tcW w:w="675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36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360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567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7,5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53,40</w:t>
            </w:r>
          </w:p>
        </w:tc>
        <w:tc>
          <w:tcPr>
            <w:tcW w:w="993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41,90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10820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601</w:t>
            </w:r>
          </w:p>
        </w:tc>
        <w:tc>
          <w:tcPr>
            <w:tcW w:w="709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14,2</w:t>
            </w:r>
          </w:p>
        </w:tc>
        <w:tc>
          <w:tcPr>
            <w:tcW w:w="850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513,0</w:t>
            </w:r>
          </w:p>
        </w:tc>
        <w:tc>
          <w:tcPr>
            <w:tcW w:w="851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61,70</w:t>
            </w:r>
          </w:p>
        </w:tc>
        <w:tc>
          <w:tcPr>
            <w:tcW w:w="70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  <w:lang w:val="en-US"/>
              </w:rPr>
              <w:t>3,10</w:t>
            </w:r>
          </w:p>
        </w:tc>
        <w:tc>
          <w:tcPr>
            <w:tcW w:w="82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341"/>
              </w:tabs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2,68</w:t>
            </w:r>
          </w:p>
        </w:tc>
      </w:tr>
    </w:tbl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  <w:r w:rsidRPr="00057C2C">
        <w:rPr>
          <w:sz w:val="28"/>
          <w:szCs w:val="28"/>
        </w:rPr>
        <w:br/>
      </w:r>
    </w:p>
    <w:p w:rsidR="00D472C6" w:rsidRPr="00057C2C" w:rsidRDefault="00D472C6" w:rsidP="00D472C6">
      <w:pPr>
        <w:shd w:val="clear" w:color="auto" w:fill="FFFFFF"/>
        <w:tabs>
          <w:tab w:val="center" w:pos="4895"/>
        </w:tabs>
        <w:ind w:left="149"/>
        <w:rPr>
          <w:sz w:val="28"/>
          <w:szCs w:val="28"/>
        </w:rPr>
      </w:pPr>
      <w:r w:rsidRPr="00057C2C">
        <w:rPr>
          <w:sz w:val="28"/>
          <w:szCs w:val="28"/>
        </w:rPr>
        <w:tab/>
      </w:r>
    </w:p>
    <w:p w:rsidR="00D472C6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tabs>
          <w:tab w:val="center" w:pos="4895"/>
        </w:tabs>
        <w:ind w:left="14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057C2C">
        <w:rPr>
          <w:sz w:val="28"/>
          <w:szCs w:val="28"/>
        </w:rPr>
        <w:t>Р</w:t>
      </w:r>
    </w:p>
    <w:p w:rsidR="00D472C6" w:rsidRDefault="00D472C6" w:rsidP="00D472C6">
      <w:pPr>
        <w:shd w:val="clear" w:color="auto" w:fill="FFFFFF"/>
        <w:tabs>
          <w:tab w:val="center" w:pos="4895"/>
        </w:tabs>
        <w:ind w:left="149"/>
        <w:rPr>
          <w:sz w:val="28"/>
          <w:szCs w:val="28"/>
        </w:rPr>
      </w:pPr>
    </w:p>
    <w:p w:rsidR="00D472C6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-457200</wp:posOffset>
                </wp:positionV>
                <wp:extent cx="0" cy="304800"/>
                <wp:effectExtent l="60960" t="19050" r="53340" b="952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-36pt" to="207pt,-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">
                <v:stroke endarrow="block"/>
              </v:line>
            </w:pict>
          </mc:Fallback>
        </mc:AlternateContent>
      </w: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1350645</wp:posOffset>
                </wp:positionH>
                <wp:positionV relativeFrom="paragraph">
                  <wp:posOffset>181610</wp:posOffset>
                </wp:positionV>
                <wp:extent cx="2743200" cy="76200"/>
                <wp:effectExtent l="11430" t="5080" r="7620" b="1397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7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106.35pt;margin-top:14.3pt;width:3in;height: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4093845</wp:posOffset>
                </wp:positionH>
                <wp:positionV relativeFrom="paragraph">
                  <wp:posOffset>181610</wp:posOffset>
                </wp:positionV>
                <wp:extent cx="0" cy="304800"/>
                <wp:effectExtent l="59055" t="5080" r="55245" b="2349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2.35pt,14.3pt" to="322.35pt,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1426845</wp:posOffset>
                </wp:positionH>
                <wp:positionV relativeFrom="paragraph">
                  <wp:posOffset>181610</wp:posOffset>
                </wp:positionV>
                <wp:extent cx="0" cy="304800"/>
                <wp:effectExtent l="59055" t="5080" r="55245" b="2349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2.35pt,14.3pt" to="112.35pt,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">
                <v:stroke endarrow="block"/>
              </v:line>
            </w:pict>
          </mc:Fallback>
        </mc:AlternateContent>
      </w:r>
    </w:p>
    <w:p w:rsidR="00D472C6" w:rsidRPr="00057C2C" w:rsidRDefault="00D472C6" w:rsidP="00D472C6">
      <w:pPr>
        <w:shd w:val="clear" w:color="auto" w:fill="FFFFFF"/>
        <w:tabs>
          <w:tab w:val="left" w:pos="2355"/>
          <w:tab w:val="left" w:pos="6150"/>
        </w:tabs>
        <w:ind w:left="149"/>
        <w:rPr>
          <w:sz w:val="28"/>
          <w:szCs w:val="28"/>
          <w:lang w:val="en-US"/>
        </w:rPr>
      </w:pPr>
      <w:r w:rsidRPr="00057C2C">
        <w:rPr>
          <w:sz w:val="28"/>
          <w:szCs w:val="28"/>
        </w:rPr>
        <w:tab/>
      </w:r>
    </w:p>
    <w:p w:rsidR="00D472C6" w:rsidRPr="00057C2C" w:rsidRDefault="00D472C6" w:rsidP="00D472C6">
      <w:pPr>
        <w:shd w:val="clear" w:color="auto" w:fill="FFFFFF"/>
        <w:tabs>
          <w:tab w:val="left" w:pos="2355"/>
          <w:tab w:val="left" w:pos="6150"/>
        </w:tabs>
        <w:ind w:left="149"/>
        <w:rPr>
          <w:sz w:val="28"/>
          <w:szCs w:val="28"/>
        </w:rPr>
      </w:pPr>
      <w:r w:rsidRPr="00D472C6">
        <w:rPr>
          <w:sz w:val="28"/>
          <w:szCs w:val="28"/>
        </w:rPr>
        <w:t xml:space="preserve">                                 </w:t>
      </w:r>
      <w:r w:rsidRPr="00057C2C">
        <w:rPr>
          <w:sz w:val="28"/>
          <w:szCs w:val="28"/>
        </w:rPr>
        <w:t>Р/2</w:t>
      </w:r>
      <w:r w:rsidRPr="00057C2C">
        <w:rPr>
          <w:sz w:val="28"/>
          <w:szCs w:val="28"/>
        </w:rPr>
        <w:tab/>
      </w:r>
      <w:r w:rsidRPr="003637FA">
        <w:rPr>
          <w:sz w:val="28"/>
          <w:szCs w:val="28"/>
        </w:rPr>
        <w:t xml:space="preserve">      </w:t>
      </w:r>
      <w:r w:rsidRPr="00057C2C">
        <w:rPr>
          <w:sz w:val="28"/>
          <w:szCs w:val="28"/>
        </w:rPr>
        <w:t>Р/2</w:t>
      </w: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  <w:r w:rsidRPr="003637FA"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 xml:space="preserve">Рисунок 3 - </w:t>
      </w:r>
      <w:r w:rsidRPr="00057C2C">
        <w:rPr>
          <w:sz w:val="28"/>
          <w:szCs w:val="28"/>
        </w:rPr>
        <w:t xml:space="preserve"> Расчетная схема</w:t>
      </w: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49"/>
        <w:jc w:val="both"/>
        <w:rPr>
          <w:i/>
          <w:sz w:val="28"/>
          <w:szCs w:val="28"/>
        </w:rPr>
      </w:pPr>
      <w:r>
        <w:rPr>
          <w:i/>
          <w:iCs/>
          <w:sz w:val="28"/>
          <w:szCs w:val="28"/>
        </w:rPr>
        <w:t xml:space="preserve">4.3. </w:t>
      </w:r>
      <w:r w:rsidRPr="00057C2C">
        <w:rPr>
          <w:i/>
          <w:iCs/>
          <w:sz w:val="28"/>
          <w:szCs w:val="28"/>
        </w:rPr>
        <w:t xml:space="preserve">Пример . </w:t>
      </w:r>
      <w:r w:rsidRPr="00057C2C">
        <w:rPr>
          <w:i/>
          <w:sz w:val="28"/>
          <w:szCs w:val="28"/>
        </w:rPr>
        <w:t xml:space="preserve">Подобрать и рассчитать сечение балки траверсы, работающей на изгиб, для подъема ротора турбины массой </w:t>
      </w:r>
      <w:r w:rsidRPr="00057C2C">
        <w:rPr>
          <w:i/>
          <w:iCs/>
          <w:sz w:val="28"/>
          <w:szCs w:val="28"/>
          <w:lang w:val="en-US"/>
        </w:rPr>
        <w:t>G</w:t>
      </w:r>
      <w:r w:rsidRPr="00057C2C">
        <w:rPr>
          <w:i/>
          <w:iCs/>
          <w:sz w:val="28"/>
          <w:szCs w:val="28"/>
          <w:vertAlign w:val="subscript"/>
          <w:lang w:val="en-US"/>
        </w:rPr>
        <w:t>o</w:t>
      </w:r>
      <w:r w:rsidRPr="00057C2C">
        <w:rPr>
          <w:i/>
          <w:iCs/>
          <w:sz w:val="28"/>
          <w:szCs w:val="28"/>
        </w:rPr>
        <w:t xml:space="preserve"> =</w:t>
      </w:r>
      <w:r w:rsidRPr="00057C2C">
        <w:rPr>
          <w:i/>
          <w:sz w:val="28"/>
          <w:szCs w:val="28"/>
        </w:rPr>
        <w:t xml:space="preserve"> 24 т  с  расстоянием   между   канатными   подвесками   </w:t>
      </w:r>
      <w:r w:rsidRPr="00057C2C">
        <w:rPr>
          <w:i/>
          <w:iCs/>
          <w:sz w:val="28"/>
          <w:szCs w:val="28"/>
          <w:lang w:val="en-US"/>
        </w:rPr>
        <w:t>I</w:t>
      </w:r>
      <w:r w:rsidRPr="00057C2C">
        <w:rPr>
          <w:i/>
          <w:iCs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4 м"/>
        </w:smartTagPr>
        <w:r w:rsidRPr="00057C2C">
          <w:rPr>
            <w:i/>
            <w:iCs/>
            <w:sz w:val="28"/>
            <w:szCs w:val="28"/>
          </w:rPr>
          <w:t>4 м</w:t>
        </w:r>
      </w:smartTag>
      <w:r w:rsidRPr="00057C2C">
        <w:rPr>
          <w:i/>
          <w:iCs/>
          <w:sz w:val="28"/>
          <w:szCs w:val="28"/>
        </w:rPr>
        <w:t xml:space="preserve">,  </w:t>
      </w:r>
      <w:r w:rsidRPr="00057C2C">
        <w:rPr>
          <w:i/>
          <w:sz w:val="28"/>
          <w:szCs w:val="28"/>
        </w:rPr>
        <w:t>рис.5.2).</w:t>
      </w:r>
    </w:p>
    <w:p w:rsidR="00D472C6" w:rsidRPr="00057C2C" w:rsidRDefault="00D472C6" w:rsidP="00D472C6">
      <w:pPr>
        <w:shd w:val="clear" w:color="auto" w:fill="FFFFFF"/>
        <w:ind w:left="72" w:right="10" w:firstLine="120"/>
        <w:jc w:val="both"/>
        <w:rPr>
          <w:sz w:val="28"/>
          <w:szCs w:val="28"/>
        </w:rPr>
      </w:pPr>
      <w:r w:rsidRPr="00057C2C">
        <w:rPr>
          <w:sz w:val="28"/>
          <w:szCs w:val="28"/>
        </w:rPr>
        <w:t xml:space="preserve">Решение.   </w:t>
      </w:r>
    </w:p>
    <w:p w:rsidR="00D472C6" w:rsidRPr="00057C2C" w:rsidRDefault="00D472C6" w:rsidP="00D472C6">
      <w:pPr>
        <w:shd w:val="clear" w:color="auto" w:fill="FFFFFF"/>
        <w:ind w:left="72" w:right="10" w:firstLine="120"/>
        <w:jc w:val="both"/>
        <w:rPr>
          <w:sz w:val="28"/>
          <w:szCs w:val="28"/>
        </w:rPr>
      </w:pPr>
      <w:r>
        <w:rPr>
          <w:sz w:val="28"/>
          <w:szCs w:val="28"/>
        </w:rPr>
        <w:t>4.3.1.</w:t>
      </w:r>
      <w:r w:rsidRPr="00057C2C">
        <w:rPr>
          <w:sz w:val="28"/>
          <w:szCs w:val="28"/>
        </w:rPr>
        <w:t xml:space="preserve">   Подсчитываем  нагрузку,  действующую  на траверсу</w:t>
      </w:r>
      <w:r w:rsidRPr="00057C2C">
        <w:rPr>
          <w:w w:val="67"/>
          <w:sz w:val="28"/>
          <w:szCs w:val="28"/>
        </w:rPr>
        <w:t>:</w:t>
      </w:r>
    </w:p>
    <w:p w:rsidR="00D472C6" w:rsidRPr="00057C2C" w:rsidRDefault="00D472C6" w:rsidP="00D472C6">
      <w:pPr>
        <w:shd w:val="clear" w:color="auto" w:fill="FFFFFF"/>
        <w:ind w:left="667"/>
        <w:rPr>
          <w:sz w:val="28"/>
          <w:szCs w:val="28"/>
        </w:rPr>
      </w:pPr>
      <w:r w:rsidRPr="00057C2C">
        <w:rPr>
          <w:i/>
          <w:iCs/>
          <w:sz w:val="28"/>
          <w:szCs w:val="28"/>
        </w:rPr>
        <w:t xml:space="preserve">Р </w:t>
      </w:r>
      <w:r w:rsidRPr="00057C2C">
        <w:rPr>
          <w:i/>
          <w:sz w:val="28"/>
          <w:szCs w:val="28"/>
        </w:rPr>
        <w:t>= 10∙</w:t>
      </w:r>
      <w:r w:rsidRPr="00057C2C">
        <w:rPr>
          <w:i/>
          <w:sz w:val="28"/>
          <w:szCs w:val="28"/>
          <w:lang w:val="en-US"/>
        </w:rPr>
        <w:t>G</w:t>
      </w:r>
      <w:r w:rsidRPr="00057C2C">
        <w:rPr>
          <w:i/>
          <w:sz w:val="28"/>
          <w:szCs w:val="28"/>
          <w:vertAlign w:val="subscript"/>
        </w:rPr>
        <w:t>о</w:t>
      </w:r>
      <w:r w:rsidRPr="00057C2C">
        <w:rPr>
          <w:i/>
          <w:sz w:val="28"/>
          <w:szCs w:val="28"/>
        </w:rPr>
        <w:t>∙к∙к</w:t>
      </w:r>
      <w:r w:rsidRPr="00057C2C">
        <w:rPr>
          <w:i/>
          <w:sz w:val="28"/>
          <w:szCs w:val="28"/>
          <w:vertAlign w:val="subscript"/>
        </w:rPr>
        <w:t>д</w:t>
      </w:r>
      <w:r w:rsidRPr="00057C2C">
        <w:rPr>
          <w:i/>
          <w:sz w:val="28"/>
          <w:szCs w:val="28"/>
        </w:rPr>
        <w:t xml:space="preserve"> = 10∙24∙1,1∙ 1,1 = 290 кН</w:t>
      </w:r>
    </w:p>
    <w:p w:rsidR="00D472C6" w:rsidRPr="00057C2C" w:rsidRDefault="00D472C6" w:rsidP="00D472C6">
      <w:pPr>
        <w:shd w:val="clear" w:color="auto" w:fill="FFFFFF"/>
        <w:tabs>
          <w:tab w:val="left" w:pos="317"/>
        </w:tabs>
        <w:ind w:left="163"/>
        <w:rPr>
          <w:sz w:val="28"/>
          <w:szCs w:val="28"/>
        </w:rPr>
      </w:pPr>
      <w:r>
        <w:rPr>
          <w:sz w:val="28"/>
          <w:szCs w:val="28"/>
        </w:rPr>
        <w:t>4.3.2.</w:t>
      </w:r>
      <w:r w:rsidRPr="00057C2C">
        <w:rPr>
          <w:sz w:val="28"/>
          <w:szCs w:val="28"/>
        </w:rPr>
        <w:t>Определяем изгибающий момент в траверсе:</w:t>
      </w:r>
    </w:p>
    <w:p w:rsidR="00D472C6" w:rsidRPr="00057C2C" w:rsidRDefault="00D472C6" w:rsidP="00D472C6">
      <w:pPr>
        <w:shd w:val="clear" w:color="auto" w:fill="FFFFFF"/>
        <w:tabs>
          <w:tab w:val="left" w:pos="4022"/>
        </w:tabs>
        <w:ind w:left="773"/>
        <w:rPr>
          <w:sz w:val="28"/>
          <w:szCs w:val="28"/>
        </w:rPr>
      </w:pPr>
      <w:r w:rsidRPr="00057C2C">
        <w:rPr>
          <w:iCs/>
          <w:sz w:val="28"/>
          <w:szCs w:val="28"/>
        </w:rPr>
        <w:t xml:space="preserve">М </w:t>
      </w:r>
      <w:r w:rsidRPr="00057C2C">
        <w:rPr>
          <w:sz w:val="28"/>
          <w:szCs w:val="28"/>
        </w:rPr>
        <w:t xml:space="preserve">= </w:t>
      </w:r>
      <w:r w:rsidRPr="00057C2C">
        <w:rPr>
          <w:iCs/>
          <w:sz w:val="28"/>
          <w:szCs w:val="28"/>
        </w:rPr>
        <w:t xml:space="preserve">Ра/2 = </w:t>
      </w:r>
      <w:r w:rsidRPr="00057C2C">
        <w:rPr>
          <w:sz w:val="28"/>
          <w:szCs w:val="28"/>
        </w:rPr>
        <w:t xml:space="preserve">290-200/2 = 29000 </w:t>
      </w:r>
      <w:r w:rsidRPr="00057C2C">
        <w:rPr>
          <w:bCs/>
          <w:sz w:val="28"/>
          <w:szCs w:val="28"/>
        </w:rPr>
        <w:t>кН-см.</w:t>
      </w:r>
    </w:p>
    <w:p w:rsidR="00D472C6" w:rsidRPr="00057C2C" w:rsidRDefault="00D472C6" w:rsidP="00D472C6">
      <w:pPr>
        <w:shd w:val="clear" w:color="auto" w:fill="FFFFFF"/>
        <w:tabs>
          <w:tab w:val="left" w:pos="317"/>
        </w:tabs>
        <w:ind w:left="163"/>
        <w:rPr>
          <w:sz w:val="28"/>
          <w:szCs w:val="28"/>
        </w:rPr>
      </w:pPr>
      <w:r>
        <w:rPr>
          <w:sz w:val="28"/>
          <w:szCs w:val="28"/>
        </w:rPr>
        <w:t xml:space="preserve">4.3.3. </w:t>
      </w:r>
      <w:r w:rsidRPr="00057C2C">
        <w:rPr>
          <w:sz w:val="28"/>
          <w:szCs w:val="28"/>
        </w:rPr>
        <w:t>Вычисляем требуемый момент сопротивления поперечного сечения траверсы:</w:t>
      </w:r>
    </w:p>
    <w:p w:rsidR="00D472C6" w:rsidRPr="00057C2C" w:rsidRDefault="00D472C6" w:rsidP="00D472C6">
      <w:pPr>
        <w:shd w:val="clear" w:color="auto" w:fill="FFFFFF"/>
        <w:ind w:left="360"/>
        <w:rPr>
          <w:sz w:val="28"/>
          <w:szCs w:val="28"/>
        </w:rPr>
      </w:pPr>
      <w:r w:rsidRPr="00057C2C">
        <w:rPr>
          <w:i/>
          <w:sz w:val="28"/>
          <w:szCs w:val="28"/>
        </w:rPr>
        <w:t>Г,</w:t>
      </w:r>
      <w:r w:rsidRPr="00057C2C">
        <w:rPr>
          <w:i/>
          <w:sz w:val="28"/>
          <w:szCs w:val="28"/>
          <w:vertAlign w:val="subscript"/>
        </w:rPr>
        <w:t>р</w:t>
      </w:r>
      <w:r w:rsidRPr="00057C2C">
        <w:rPr>
          <w:i/>
          <w:sz w:val="28"/>
          <w:szCs w:val="28"/>
        </w:rPr>
        <w:t xml:space="preserve"> = </w:t>
      </w:r>
      <w:r w:rsidRPr="00057C2C">
        <w:rPr>
          <w:i/>
          <w:iCs/>
          <w:sz w:val="28"/>
          <w:szCs w:val="28"/>
          <w:lang w:val="en-US"/>
        </w:rPr>
        <w:t>M</w:t>
      </w:r>
      <w:r w:rsidRPr="00057C2C">
        <w:rPr>
          <w:i/>
          <w:iCs/>
          <w:sz w:val="28"/>
          <w:szCs w:val="28"/>
        </w:rPr>
        <w:t>/(</w:t>
      </w:r>
      <w:r w:rsidRPr="00057C2C">
        <w:rPr>
          <w:i/>
          <w:iCs/>
          <w:sz w:val="28"/>
          <w:szCs w:val="28"/>
          <w:lang w:val="en-US"/>
        </w:rPr>
        <w:t>m</w:t>
      </w:r>
      <w:r w:rsidRPr="00057C2C">
        <w:rPr>
          <w:i/>
          <w:iCs/>
          <w:sz w:val="28"/>
          <w:szCs w:val="28"/>
        </w:rPr>
        <w:t>∙0,</w:t>
      </w:r>
      <w:r w:rsidRPr="00057C2C">
        <w:rPr>
          <w:i/>
          <w:iCs/>
          <w:sz w:val="28"/>
          <w:szCs w:val="28"/>
          <w:lang w:val="en-US"/>
        </w:rPr>
        <w:t>l</w:t>
      </w:r>
      <w:r w:rsidRPr="00057C2C">
        <w:rPr>
          <w:i/>
          <w:iCs/>
          <w:sz w:val="28"/>
          <w:szCs w:val="28"/>
        </w:rPr>
        <w:t xml:space="preserve"> </w:t>
      </w:r>
      <w:r w:rsidRPr="00057C2C">
        <w:rPr>
          <w:i/>
          <w:iCs/>
          <w:sz w:val="28"/>
          <w:szCs w:val="28"/>
          <w:lang w:val="en-US"/>
        </w:rPr>
        <w:t>R</w:t>
      </w:r>
      <w:r w:rsidRPr="00057C2C">
        <w:rPr>
          <w:i/>
          <w:iCs/>
          <w:sz w:val="28"/>
          <w:szCs w:val="28"/>
        </w:rPr>
        <w:t xml:space="preserve">) </w:t>
      </w:r>
      <w:r w:rsidRPr="00057C2C">
        <w:rPr>
          <w:i/>
          <w:sz w:val="28"/>
          <w:szCs w:val="28"/>
        </w:rPr>
        <w:t>= 29000/(0,85-0,1-210) = 1624 см</w:t>
      </w:r>
      <w:r w:rsidRPr="00057C2C">
        <w:rPr>
          <w:i/>
          <w:sz w:val="28"/>
          <w:szCs w:val="28"/>
          <w:vertAlign w:val="superscript"/>
        </w:rPr>
        <w:t>3</w:t>
      </w:r>
      <w:r w:rsidRPr="00057C2C">
        <w:rPr>
          <w:sz w:val="28"/>
          <w:szCs w:val="28"/>
        </w:rPr>
        <w:t>.</w:t>
      </w: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68"/>
        <w:rPr>
          <w:sz w:val="28"/>
          <w:szCs w:val="28"/>
        </w:rPr>
      </w:pPr>
      <w:r>
        <w:rPr>
          <w:sz w:val="28"/>
          <w:szCs w:val="28"/>
        </w:rPr>
        <w:t xml:space="preserve">4.3.4. Выбираем по табл. 9 </w:t>
      </w:r>
      <w:r w:rsidRPr="00057C2C">
        <w:rPr>
          <w:sz w:val="28"/>
          <w:szCs w:val="28"/>
        </w:rPr>
        <w:t xml:space="preserve"> конструкцию балки траверсы сквозного сечения, состоящую из двух двутавров, соединенных стальными пластинами на сварке.</w:t>
      </w:r>
    </w:p>
    <w:p w:rsidR="00D472C6" w:rsidRPr="00057C2C" w:rsidRDefault="00D472C6" w:rsidP="00D472C6">
      <w:pPr>
        <w:shd w:val="clear" w:color="auto" w:fill="FFFFFF"/>
        <w:tabs>
          <w:tab w:val="left" w:pos="317"/>
        </w:tabs>
        <w:ind w:left="163"/>
        <w:rPr>
          <w:sz w:val="28"/>
          <w:szCs w:val="28"/>
        </w:rPr>
      </w:pPr>
      <w:r>
        <w:rPr>
          <w:sz w:val="28"/>
          <w:szCs w:val="28"/>
        </w:rPr>
        <w:t xml:space="preserve">Таблица 10 </w:t>
      </w:r>
      <w:r w:rsidRPr="00057C2C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 </w:t>
      </w:r>
      <w:r w:rsidRPr="00057C2C">
        <w:rPr>
          <w:sz w:val="28"/>
          <w:szCs w:val="28"/>
        </w:rPr>
        <w:t xml:space="preserve">выбор  диаметров шкива и каната по грузоподъемности и режиму работы </w:t>
      </w:r>
    </w:p>
    <w:p w:rsidR="00D472C6" w:rsidRPr="00057C2C" w:rsidRDefault="00D472C6" w:rsidP="00D472C6">
      <w:pPr>
        <w:shd w:val="clear" w:color="auto" w:fill="FFFFFF"/>
        <w:tabs>
          <w:tab w:val="left" w:pos="317"/>
        </w:tabs>
        <w:ind w:left="163"/>
        <w:rPr>
          <w:sz w:val="28"/>
          <w:szCs w:val="28"/>
        </w:rPr>
      </w:pPr>
    </w:p>
    <w:tbl>
      <w:tblPr>
        <w:tblW w:w="9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1560"/>
        <w:gridCol w:w="1392"/>
        <w:gridCol w:w="912"/>
        <w:gridCol w:w="1052"/>
        <w:gridCol w:w="1128"/>
        <w:gridCol w:w="1272"/>
        <w:gridCol w:w="1248"/>
      </w:tblGrid>
      <w:tr w:rsidR="00D472C6" w:rsidRPr="00BB6D65" w:rsidTr="00E008E2">
        <w:tc>
          <w:tcPr>
            <w:tcW w:w="804" w:type="dxa"/>
            <w:vMerge w:val="restart"/>
            <w:shd w:val="clear" w:color="auto" w:fill="auto"/>
            <w:textDirection w:val="btLr"/>
          </w:tcPr>
          <w:p w:rsidR="00D472C6" w:rsidRPr="00BB6D65" w:rsidRDefault="00D472C6" w:rsidP="00E008E2">
            <w:pPr>
              <w:ind w:left="113" w:right="113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Номер вари-анта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Назначение каната</w:t>
            </w:r>
          </w:p>
        </w:tc>
        <w:tc>
          <w:tcPr>
            <w:tcW w:w="1392" w:type="dxa"/>
            <w:vMerge w:val="restart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Грузо-подъем-ность кА-ната или тяговое усилие, т</w:t>
            </w:r>
          </w:p>
        </w:tc>
        <w:tc>
          <w:tcPr>
            <w:tcW w:w="3092" w:type="dxa"/>
            <w:gridSpan w:val="3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Режим работы каната</w:t>
            </w:r>
          </w:p>
        </w:tc>
        <w:tc>
          <w:tcPr>
            <w:tcW w:w="1272" w:type="dxa"/>
            <w:vMerge w:val="restart"/>
            <w:shd w:val="clear" w:color="auto" w:fill="auto"/>
            <w:textDirection w:val="btLr"/>
          </w:tcPr>
          <w:p w:rsidR="00D472C6" w:rsidRPr="00BB6D65" w:rsidRDefault="00D472C6" w:rsidP="00E008E2">
            <w:pPr>
              <w:ind w:left="113" w:right="113"/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 xml:space="preserve">Отношение </w:t>
            </w:r>
            <w:r w:rsidRPr="00BB6D65">
              <w:rPr>
                <w:sz w:val="28"/>
                <w:szCs w:val="28"/>
                <w:lang w:val="en-US"/>
              </w:rPr>
              <w:t>D/d</w:t>
            </w:r>
          </w:p>
        </w:tc>
        <w:tc>
          <w:tcPr>
            <w:tcW w:w="1248" w:type="dxa"/>
            <w:vMerge w:val="restart"/>
            <w:shd w:val="clear" w:color="auto" w:fill="auto"/>
            <w:textDirection w:val="btLr"/>
          </w:tcPr>
          <w:p w:rsidR="00D472C6" w:rsidRPr="00BB6D65" w:rsidRDefault="00D472C6" w:rsidP="00E008E2">
            <w:pPr>
              <w:ind w:left="113" w:right="113"/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 xml:space="preserve">Отношение  </w:t>
            </w:r>
            <w:r w:rsidRPr="00BB6D65">
              <w:rPr>
                <w:sz w:val="28"/>
                <w:szCs w:val="28"/>
                <w:lang w:val="en-US"/>
              </w:rPr>
              <w:t>D</w:t>
            </w:r>
            <w:r w:rsidRPr="00BB6D65">
              <w:rPr>
                <w:sz w:val="28"/>
                <w:szCs w:val="28"/>
                <w:vertAlign w:val="subscript"/>
              </w:rPr>
              <w:t>з</w:t>
            </w:r>
            <w:r w:rsidRPr="00BB6D65">
              <w:rPr>
                <w:sz w:val="28"/>
                <w:szCs w:val="28"/>
                <w:lang w:val="en-US"/>
              </w:rPr>
              <w:t>/d</w:t>
            </w:r>
            <w:r w:rsidRPr="00BB6D65">
              <w:rPr>
                <w:sz w:val="28"/>
                <w:szCs w:val="28"/>
                <w:vertAlign w:val="subscript"/>
              </w:rPr>
              <w:t>с</w:t>
            </w:r>
          </w:p>
        </w:tc>
      </w:tr>
      <w:tr w:rsidR="00D472C6" w:rsidRPr="00BB6D65" w:rsidTr="00E008E2">
        <w:trPr>
          <w:cantSplit/>
          <w:trHeight w:val="1134"/>
        </w:trPr>
        <w:tc>
          <w:tcPr>
            <w:tcW w:w="804" w:type="dxa"/>
            <w:vMerge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392" w:type="dxa"/>
            <w:vMerge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912" w:type="dxa"/>
            <w:shd w:val="clear" w:color="auto" w:fill="auto"/>
            <w:textDirection w:val="btLr"/>
          </w:tcPr>
          <w:p w:rsidR="00D472C6" w:rsidRPr="00BB6D65" w:rsidRDefault="00D472C6" w:rsidP="00E008E2">
            <w:pPr>
              <w:ind w:left="113" w:right="113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Ручной привод</w:t>
            </w:r>
          </w:p>
        </w:tc>
        <w:tc>
          <w:tcPr>
            <w:tcW w:w="1052" w:type="dxa"/>
            <w:shd w:val="clear" w:color="auto" w:fill="auto"/>
            <w:textDirection w:val="btLr"/>
          </w:tcPr>
          <w:p w:rsidR="00D472C6" w:rsidRPr="00BB6D65" w:rsidRDefault="00D472C6" w:rsidP="00E008E2">
            <w:pPr>
              <w:ind w:left="113" w:right="113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Машинный, легкий режим</w:t>
            </w:r>
          </w:p>
        </w:tc>
        <w:tc>
          <w:tcPr>
            <w:tcW w:w="1128" w:type="dxa"/>
            <w:shd w:val="clear" w:color="auto" w:fill="auto"/>
            <w:textDirection w:val="btLr"/>
          </w:tcPr>
          <w:p w:rsidR="00D472C6" w:rsidRPr="00BB6D65" w:rsidRDefault="00D472C6" w:rsidP="00E008E2">
            <w:pPr>
              <w:ind w:left="113" w:right="113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Машинный, тяжелый режим</w:t>
            </w:r>
          </w:p>
        </w:tc>
        <w:tc>
          <w:tcPr>
            <w:tcW w:w="1272" w:type="dxa"/>
            <w:vMerge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vMerge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полиспаст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13</w:t>
            </w: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То же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15</w:t>
            </w: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То же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17</w:t>
            </w: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То же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</w:rPr>
              <w:t xml:space="preserve">     </w:t>
            </w:r>
            <w:r w:rsidRPr="00BB6D65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19</w:t>
            </w: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rPr>
          <w:cantSplit/>
          <w:trHeight w:hRule="exact" w:val="578"/>
        </w:trPr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Строп с  крюками</w:t>
            </w:r>
          </w:p>
        </w:tc>
        <w:tc>
          <w:tcPr>
            <w:tcW w:w="1392" w:type="dxa"/>
            <w:shd w:val="clear" w:color="auto" w:fill="auto"/>
            <w:textDirection w:val="btLr"/>
          </w:tcPr>
          <w:p w:rsidR="00D472C6" w:rsidRPr="00BB6D65" w:rsidRDefault="00D472C6" w:rsidP="00E008E2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То же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0,5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+</w:t>
            </w: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То же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1,0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+</w:t>
            </w: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То же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2,0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+</w:t>
            </w: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Тяги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1,0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+</w:t>
            </w: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5</w:t>
            </w: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Тяги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1,5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+</w:t>
            </w: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9</w:t>
            </w: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lastRenderedPageBreak/>
              <w:t>1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полиспаст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13</w:t>
            </w: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То же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15</w:t>
            </w: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То же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17</w:t>
            </w: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То же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</w:rPr>
              <w:t xml:space="preserve">     </w:t>
            </w:r>
            <w:r w:rsidRPr="00BB6D65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19</w:t>
            </w: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Строп с крюками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То же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0,5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+</w:t>
            </w: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То же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1,0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+</w:t>
            </w: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То же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2,0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+</w:t>
            </w: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Тяги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1,0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+</w:t>
            </w: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5</w:t>
            </w:r>
          </w:p>
        </w:tc>
      </w:tr>
      <w:tr w:rsidR="00D472C6" w:rsidRPr="00BB6D65" w:rsidTr="00E008E2">
        <w:tc>
          <w:tcPr>
            <w:tcW w:w="804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56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Тяги</w:t>
            </w:r>
          </w:p>
        </w:tc>
        <w:tc>
          <w:tcPr>
            <w:tcW w:w="139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1,5</w:t>
            </w:r>
          </w:p>
        </w:tc>
        <w:tc>
          <w:tcPr>
            <w:tcW w:w="912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+</w:t>
            </w:r>
          </w:p>
        </w:tc>
        <w:tc>
          <w:tcPr>
            <w:tcW w:w="105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72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</w:tc>
        <w:tc>
          <w:tcPr>
            <w:tcW w:w="124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9</w:t>
            </w:r>
          </w:p>
        </w:tc>
      </w:tr>
    </w:tbl>
    <w:p w:rsidR="00D472C6" w:rsidRPr="00057C2C" w:rsidRDefault="00D472C6" w:rsidP="00D472C6">
      <w:pPr>
        <w:shd w:val="clear" w:color="auto" w:fill="FFFFFF"/>
        <w:ind w:left="360"/>
        <w:rPr>
          <w:i/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firstLine="168"/>
        <w:rPr>
          <w:i/>
          <w:sz w:val="28"/>
          <w:szCs w:val="28"/>
        </w:rPr>
      </w:pPr>
      <w:r w:rsidRPr="00057C2C">
        <w:rPr>
          <w:sz w:val="28"/>
          <w:szCs w:val="28"/>
        </w:rPr>
        <w:t xml:space="preserve">Задание на расчет. </w:t>
      </w:r>
      <w:r w:rsidRPr="00057C2C">
        <w:rPr>
          <w:i/>
          <w:sz w:val="28"/>
          <w:szCs w:val="28"/>
        </w:rPr>
        <w:t>Подобрать и рассчитать сечение балки траверсы, работающей на из-гиб, для подъема ротора турбины .Необходимые величины параметров для</w:t>
      </w:r>
      <w:r>
        <w:rPr>
          <w:i/>
          <w:sz w:val="28"/>
          <w:szCs w:val="28"/>
        </w:rPr>
        <w:t xml:space="preserve"> расчета  приве-дены в табл.11.</w:t>
      </w:r>
      <w:r w:rsidRPr="00057C2C">
        <w:rPr>
          <w:i/>
          <w:sz w:val="28"/>
          <w:szCs w:val="28"/>
        </w:rPr>
        <w:t xml:space="preserve"> Номер варианта соответствует последнему номеру в зачетнй книжке.</w:t>
      </w: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68"/>
        <w:rPr>
          <w:sz w:val="28"/>
          <w:szCs w:val="28"/>
        </w:rPr>
      </w:pPr>
    </w:p>
    <w:p w:rsidR="00D472C6" w:rsidRPr="00057C2C" w:rsidRDefault="00D472C6" w:rsidP="00D472C6">
      <w:pPr>
        <w:shd w:val="clear" w:color="auto" w:fill="FFFFFF"/>
        <w:tabs>
          <w:tab w:val="left" w:pos="341"/>
        </w:tabs>
        <w:ind w:left="168"/>
        <w:rPr>
          <w:sz w:val="28"/>
          <w:szCs w:val="28"/>
        </w:rPr>
      </w:pPr>
      <w:r w:rsidRPr="00057C2C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11</w:t>
      </w:r>
      <w:r w:rsidRPr="00057C2C">
        <w:rPr>
          <w:sz w:val="28"/>
          <w:szCs w:val="28"/>
        </w:rPr>
        <w:t>- Варианты заданий</w:t>
      </w:r>
    </w:p>
    <w:p w:rsidR="00D472C6" w:rsidRPr="00057C2C" w:rsidRDefault="00D472C6" w:rsidP="00D472C6">
      <w:pPr>
        <w:rPr>
          <w:sz w:val="28"/>
          <w:szCs w:val="28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0"/>
        <w:gridCol w:w="1800"/>
        <w:gridCol w:w="2468"/>
        <w:gridCol w:w="2164"/>
        <w:gridCol w:w="2184"/>
      </w:tblGrid>
      <w:tr w:rsidR="00D472C6" w:rsidRPr="00BB6D65" w:rsidTr="00E008E2">
        <w:trPr>
          <w:trHeight w:hRule="exact" w:val="1021"/>
        </w:trPr>
        <w:tc>
          <w:tcPr>
            <w:tcW w:w="102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Номер вари-анта</w:t>
            </w:r>
          </w:p>
        </w:tc>
        <w:tc>
          <w:tcPr>
            <w:tcW w:w="180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 xml:space="preserve"> Масса под-нимаемого груза </w:t>
            </w:r>
            <w:r w:rsidRPr="00BB6D65">
              <w:rPr>
                <w:sz w:val="28"/>
                <w:szCs w:val="28"/>
                <w:lang w:val="en-US"/>
              </w:rPr>
              <w:t>G</w:t>
            </w:r>
            <w:r w:rsidRPr="00BB6D65">
              <w:rPr>
                <w:sz w:val="28"/>
                <w:szCs w:val="28"/>
                <w:vertAlign w:val="subscript"/>
              </w:rPr>
              <w:t>0</w:t>
            </w:r>
            <w:r w:rsidRPr="00BB6D65">
              <w:rPr>
                <w:sz w:val="28"/>
                <w:szCs w:val="28"/>
              </w:rPr>
              <w:t xml:space="preserve">, </w:t>
            </w:r>
            <w:r w:rsidRPr="00BB6D65">
              <w:rPr>
                <w:i/>
                <w:sz w:val="28"/>
                <w:szCs w:val="28"/>
              </w:rPr>
              <w:t>т</w:t>
            </w:r>
          </w:p>
        </w:tc>
        <w:tc>
          <w:tcPr>
            <w:tcW w:w="246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 xml:space="preserve">Расстояние между канатными подвесками, </w:t>
            </w:r>
            <w:r w:rsidRPr="00BB6D65">
              <w:rPr>
                <w:i/>
                <w:sz w:val="28"/>
                <w:szCs w:val="28"/>
                <w:lang w:val="en-US"/>
              </w:rPr>
              <w:t>I</w:t>
            </w:r>
            <w:r w:rsidRPr="00BB6D65">
              <w:rPr>
                <w:sz w:val="28"/>
                <w:szCs w:val="28"/>
              </w:rPr>
              <w:t xml:space="preserve">,  </w:t>
            </w:r>
            <w:r w:rsidRPr="00BB6D65">
              <w:rPr>
                <w:i/>
                <w:sz w:val="28"/>
                <w:szCs w:val="28"/>
              </w:rPr>
              <w:t>м</w:t>
            </w:r>
          </w:p>
          <w:p w:rsidR="00D472C6" w:rsidRPr="00BB6D65" w:rsidRDefault="00D472C6" w:rsidP="00E008E2">
            <w:pPr>
              <w:rPr>
                <w:sz w:val="28"/>
                <w:szCs w:val="28"/>
              </w:rPr>
            </w:pPr>
          </w:p>
          <w:p w:rsidR="00D472C6" w:rsidRPr="00BB6D65" w:rsidRDefault="00D472C6" w:rsidP="00E008E2">
            <w:pPr>
              <w:tabs>
                <w:tab w:val="left" w:pos="1845"/>
              </w:tabs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ab/>
            </w:r>
          </w:p>
        </w:tc>
        <w:tc>
          <w:tcPr>
            <w:tcW w:w="216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Коэффициент перегрузки,</w:t>
            </w:r>
            <w:r w:rsidRPr="00BB6D65">
              <w:rPr>
                <w:i/>
                <w:sz w:val="28"/>
                <w:szCs w:val="28"/>
              </w:rPr>
              <w:t xml:space="preserve"> </w:t>
            </w:r>
            <w:r w:rsidRPr="00BB6D65">
              <w:rPr>
                <w:i/>
                <w:sz w:val="28"/>
                <w:szCs w:val="28"/>
                <w:lang w:val="en-US"/>
              </w:rPr>
              <w:t>k</w:t>
            </w:r>
            <w:r w:rsidRPr="00BB6D65">
              <w:rPr>
                <w:i/>
                <w:sz w:val="28"/>
                <w:szCs w:val="28"/>
                <w:vertAlign w:val="subscript"/>
              </w:rPr>
              <w:t>п</w:t>
            </w:r>
          </w:p>
        </w:tc>
        <w:tc>
          <w:tcPr>
            <w:tcW w:w="218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 xml:space="preserve">Коэффициент динамичности, </w:t>
            </w:r>
            <w:r w:rsidRPr="00BB6D65">
              <w:rPr>
                <w:i/>
                <w:sz w:val="28"/>
                <w:szCs w:val="28"/>
                <w:lang w:val="en-US"/>
              </w:rPr>
              <w:t>k</w:t>
            </w:r>
            <w:r w:rsidRPr="00BB6D65">
              <w:rPr>
                <w:i/>
                <w:sz w:val="28"/>
                <w:szCs w:val="28"/>
                <w:vertAlign w:val="subscript"/>
              </w:rPr>
              <w:t>д</w:t>
            </w:r>
          </w:p>
        </w:tc>
      </w:tr>
      <w:tr w:rsidR="00D472C6" w:rsidRPr="00BB6D65" w:rsidTr="00E008E2">
        <w:tc>
          <w:tcPr>
            <w:tcW w:w="102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800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4</w:t>
            </w:r>
          </w:p>
        </w:tc>
        <w:tc>
          <w:tcPr>
            <w:tcW w:w="2468" w:type="dxa"/>
            <w:shd w:val="clear" w:color="auto" w:fill="auto"/>
          </w:tcPr>
          <w:p w:rsidR="00D472C6" w:rsidRPr="00BB6D65" w:rsidRDefault="00D472C6" w:rsidP="00E008E2">
            <w:pPr>
              <w:tabs>
                <w:tab w:val="left" w:pos="1845"/>
              </w:tabs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6,0</w:t>
            </w:r>
          </w:p>
        </w:tc>
        <w:tc>
          <w:tcPr>
            <w:tcW w:w="216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</w:t>
            </w:r>
          </w:p>
        </w:tc>
        <w:tc>
          <w:tcPr>
            <w:tcW w:w="218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0,90</w:t>
            </w:r>
          </w:p>
        </w:tc>
      </w:tr>
      <w:tr w:rsidR="00D472C6" w:rsidRPr="00BB6D65" w:rsidTr="00E008E2">
        <w:tc>
          <w:tcPr>
            <w:tcW w:w="102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6</w:t>
            </w:r>
          </w:p>
        </w:tc>
        <w:tc>
          <w:tcPr>
            <w:tcW w:w="246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5,8</w:t>
            </w:r>
          </w:p>
        </w:tc>
        <w:tc>
          <w:tcPr>
            <w:tcW w:w="216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</w:t>
            </w:r>
          </w:p>
        </w:tc>
        <w:tc>
          <w:tcPr>
            <w:tcW w:w="218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0,95</w:t>
            </w:r>
          </w:p>
        </w:tc>
      </w:tr>
      <w:tr w:rsidR="00D472C6" w:rsidRPr="00BB6D65" w:rsidTr="00E008E2">
        <w:tc>
          <w:tcPr>
            <w:tcW w:w="102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800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8</w:t>
            </w:r>
          </w:p>
        </w:tc>
        <w:tc>
          <w:tcPr>
            <w:tcW w:w="246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5,6</w:t>
            </w:r>
          </w:p>
        </w:tc>
        <w:tc>
          <w:tcPr>
            <w:tcW w:w="216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</w:t>
            </w:r>
          </w:p>
        </w:tc>
        <w:tc>
          <w:tcPr>
            <w:tcW w:w="218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1,00</w:t>
            </w:r>
          </w:p>
        </w:tc>
      </w:tr>
      <w:tr w:rsidR="00D472C6" w:rsidRPr="00BB6D65" w:rsidTr="00E008E2">
        <w:tc>
          <w:tcPr>
            <w:tcW w:w="102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800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10</w:t>
            </w:r>
          </w:p>
        </w:tc>
        <w:tc>
          <w:tcPr>
            <w:tcW w:w="246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5,4</w:t>
            </w:r>
          </w:p>
        </w:tc>
        <w:tc>
          <w:tcPr>
            <w:tcW w:w="216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</w:t>
            </w:r>
          </w:p>
        </w:tc>
        <w:tc>
          <w:tcPr>
            <w:tcW w:w="218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1,05</w:t>
            </w:r>
          </w:p>
        </w:tc>
      </w:tr>
      <w:tr w:rsidR="00D472C6" w:rsidRPr="00BB6D65" w:rsidTr="00E008E2">
        <w:tc>
          <w:tcPr>
            <w:tcW w:w="102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800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12</w:t>
            </w:r>
          </w:p>
        </w:tc>
        <w:tc>
          <w:tcPr>
            <w:tcW w:w="246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5,2</w:t>
            </w:r>
          </w:p>
        </w:tc>
        <w:tc>
          <w:tcPr>
            <w:tcW w:w="216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</w:t>
            </w:r>
          </w:p>
        </w:tc>
        <w:tc>
          <w:tcPr>
            <w:tcW w:w="218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1,10</w:t>
            </w:r>
          </w:p>
        </w:tc>
      </w:tr>
      <w:tr w:rsidR="00D472C6" w:rsidRPr="00BB6D65" w:rsidTr="00E008E2">
        <w:tc>
          <w:tcPr>
            <w:tcW w:w="102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800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14</w:t>
            </w:r>
          </w:p>
        </w:tc>
        <w:tc>
          <w:tcPr>
            <w:tcW w:w="246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5,0</w:t>
            </w:r>
          </w:p>
        </w:tc>
        <w:tc>
          <w:tcPr>
            <w:tcW w:w="216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</w:t>
            </w:r>
          </w:p>
        </w:tc>
        <w:tc>
          <w:tcPr>
            <w:tcW w:w="218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1,15</w:t>
            </w:r>
          </w:p>
        </w:tc>
      </w:tr>
      <w:tr w:rsidR="00D472C6" w:rsidRPr="00BB6D65" w:rsidTr="00E008E2">
        <w:tc>
          <w:tcPr>
            <w:tcW w:w="102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800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16</w:t>
            </w:r>
          </w:p>
        </w:tc>
        <w:tc>
          <w:tcPr>
            <w:tcW w:w="246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4,8</w:t>
            </w:r>
          </w:p>
        </w:tc>
        <w:tc>
          <w:tcPr>
            <w:tcW w:w="216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</w:t>
            </w:r>
          </w:p>
        </w:tc>
        <w:tc>
          <w:tcPr>
            <w:tcW w:w="218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1,15</w:t>
            </w:r>
          </w:p>
        </w:tc>
      </w:tr>
      <w:tr w:rsidR="00D472C6" w:rsidRPr="00BB6D65" w:rsidTr="00E008E2">
        <w:tc>
          <w:tcPr>
            <w:tcW w:w="102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800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18</w:t>
            </w:r>
          </w:p>
        </w:tc>
        <w:tc>
          <w:tcPr>
            <w:tcW w:w="246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4,6</w:t>
            </w:r>
          </w:p>
        </w:tc>
        <w:tc>
          <w:tcPr>
            <w:tcW w:w="216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</w:t>
            </w:r>
          </w:p>
        </w:tc>
        <w:tc>
          <w:tcPr>
            <w:tcW w:w="218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1,15</w:t>
            </w:r>
          </w:p>
        </w:tc>
      </w:tr>
      <w:tr w:rsidR="00D472C6" w:rsidRPr="00BB6D65" w:rsidTr="00E008E2">
        <w:tc>
          <w:tcPr>
            <w:tcW w:w="102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1800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20</w:t>
            </w:r>
          </w:p>
        </w:tc>
        <w:tc>
          <w:tcPr>
            <w:tcW w:w="246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4,4</w:t>
            </w:r>
          </w:p>
        </w:tc>
        <w:tc>
          <w:tcPr>
            <w:tcW w:w="216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</w:t>
            </w:r>
          </w:p>
        </w:tc>
        <w:tc>
          <w:tcPr>
            <w:tcW w:w="218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1,15</w:t>
            </w:r>
          </w:p>
        </w:tc>
      </w:tr>
      <w:tr w:rsidR="00D472C6" w:rsidRPr="00BB6D65" w:rsidTr="00E008E2">
        <w:tc>
          <w:tcPr>
            <w:tcW w:w="1020" w:type="dxa"/>
            <w:shd w:val="clear" w:color="auto" w:fill="auto"/>
          </w:tcPr>
          <w:p w:rsidR="00D472C6" w:rsidRPr="00BB6D65" w:rsidRDefault="00D472C6" w:rsidP="00E008E2">
            <w:pPr>
              <w:rPr>
                <w:sz w:val="28"/>
                <w:szCs w:val="28"/>
                <w:lang w:val="en-US"/>
              </w:rPr>
            </w:pPr>
            <w:r w:rsidRPr="00BB6D65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800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22</w:t>
            </w:r>
          </w:p>
        </w:tc>
        <w:tc>
          <w:tcPr>
            <w:tcW w:w="2468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4,2</w:t>
            </w:r>
          </w:p>
        </w:tc>
        <w:tc>
          <w:tcPr>
            <w:tcW w:w="216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</w:t>
            </w:r>
          </w:p>
        </w:tc>
        <w:tc>
          <w:tcPr>
            <w:tcW w:w="2184" w:type="dxa"/>
            <w:shd w:val="clear" w:color="auto" w:fill="auto"/>
          </w:tcPr>
          <w:p w:rsidR="00D472C6" w:rsidRPr="00BB6D65" w:rsidRDefault="00D472C6" w:rsidP="00E008E2">
            <w:pPr>
              <w:jc w:val="center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1,15</w:t>
            </w:r>
          </w:p>
        </w:tc>
      </w:tr>
    </w:tbl>
    <w:p w:rsidR="00D472C6" w:rsidRDefault="00D472C6" w:rsidP="00D472C6"/>
    <w:p w:rsidR="00D472C6" w:rsidRDefault="00D472C6" w:rsidP="00D472C6">
      <w:pPr>
        <w:jc w:val="both"/>
        <w:rPr>
          <w:sz w:val="28"/>
          <w:szCs w:val="28"/>
        </w:rPr>
      </w:pPr>
    </w:p>
    <w:p w:rsidR="00D472C6" w:rsidRDefault="00D472C6" w:rsidP="00D472C6">
      <w:pPr>
        <w:jc w:val="both"/>
        <w:rPr>
          <w:sz w:val="28"/>
          <w:szCs w:val="28"/>
        </w:rPr>
      </w:pPr>
    </w:p>
    <w:p w:rsidR="00B133C5" w:rsidRDefault="00B133C5">
      <w:bookmarkStart w:id="0" w:name="_GoBack"/>
      <w:bookmarkEnd w:id="0"/>
    </w:p>
    <w:sectPr w:rsidR="00B133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2B7EB6"/>
    <w:multiLevelType w:val="multilevel"/>
    <w:tmpl w:val="AF2A90F2"/>
    <w:lvl w:ilvl="0">
      <w:start w:val="4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622"/>
        </w:tabs>
        <w:ind w:left="622" w:hanging="55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854"/>
        </w:tabs>
        <w:ind w:left="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81"/>
        </w:tabs>
        <w:ind w:left="12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48"/>
        </w:tabs>
        <w:ind w:left="1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775"/>
        </w:tabs>
        <w:ind w:left="17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42"/>
        </w:tabs>
        <w:ind w:left="1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69"/>
        </w:tabs>
        <w:ind w:left="22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96"/>
        </w:tabs>
        <w:ind w:left="26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CAC"/>
    <w:rsid w:val="00B133C5"/>
    <w:rsid w:val="00D472C6"/>
    <w:rsid w:val="00E3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2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72C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72C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2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72C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72C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798</Words>
  <Characters>4552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2014-09-24T00:15:00Z</dcterms:created>
  <dcterms:modified xsi:type="dcterms:W3CDTF">2014-09-24T00:15:00Z</dcterms:modified>
</cp:coreProperties>
</file>