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24" w:rsidRPr="009C7124" w:rsidRDefault="009C7124" w:rsidP="009C7124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Контрольные вопросы</w:t>
      </w:r>
    </w:p>
    <w:p w:rsidR="009C7124" w:rsidRPr="006D3D38" w:rsidRDefault="009C7124" w:rsidP="009C7124">
      <w:pPr>
        <w:ind w:left="1134" w:right="-1"/>
        <w:jc w:val="both"/>
        <w:rPr>
          <w:sz w:val="28"/>
          <w:szCs w:val="28"/>
        </w:rPr>
      </w:pPr>
    </w:p>
    <w:p w:rsidR="009C7124" w:rsidRPr="006D3D38" w:rsidRDefault="009C7124" w:rsidP="009C7124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jc w:val="both"/>
        <w:rPr>
          <w:sz w:val="28"/>
          <w:szCs w:val="28"/>
        </w:rPr>
      </w:pPr>
      <w:r w:rsidRPr="006D3D38">
        <w:rPr>
          <w:sz w:val="28"/>
          <w:szCs w:val="28"/>
        </w:rPr>
        <w:t>Диффузионный и дрейфовый механизм движения зарядов.</w:t>
      </w:r>
    </w:p>
    <w:p w:rsidR="009C7124" w:rsidRPr="006D3D38" w:rsidRDefault="009C7124" w:rsidP="009C7124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jc w:val="both"/>
        <w:rPr>
          <w:sz w:val="28"/>
          <w:szCs w:val="28"/>
        </w:rPr>
      </w:pPr>
      <w:r w:rsidRPr="006D3D38">
        <w:rPr>
          <w:sz w:val="28"/>
          <w:szCs w:val="28"/>
        </w:rPr>
        <w:t>Р-</w:t>
      </w:r>
      <w:proofErr w:type="gramStart"/>
      <w:r w:rsidRPr="006D3D38">
        <w:rPr>
          <w:sz w:val="28"/>
          <w:szCs w:val="28"/>
          <w:lang w:val="en-US"/>
        </w:rPr>
        <w:t>n</w:t>
      </w:r>
      <w:proofErr w:type="gramEnd"/>
      <w:r w:rsidRPr="006D3D38">
        <w:rPr>
          <w:sz w:val="28"/>
          <w:szCs w:val="28"/>
        </w:rPr>
        <w:t xml:space="preserve"> переход. Вольтамперная характеристика p-n-перехода. Физическая природа прямого и обратного тока в p-n-переходе</w:t>
      </w:r>
    </w:p>
    <w:p w:rsidR="009C7124" w:rsidRPr="006D3D38" w:rsidRDefault="009C7124" w:rsidP="009C7124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jc w:val="both"/>
        <w:rPr>
          <w:sz w:val="28"/>
          <w:szCs w:val="28"/>
        </w:rPr>
      </w:pPr>
      <w:r w:rsidRPr="006D3D38">
        <w:rPr>
          <w:sz w:val="28"/>
          <w:szCs w:val="28"/>
        </w:rPr>
        <w:t>Электропроводность собственных и примесных полупроводников.</w:t>
      </w:r>
    </w:p>
    <w:p w:rsidR="009C7124" w:rsidRPr="006D3D38" w:rsidRDefault="009C7124" w:rsidP="009C7124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jc w:val="both"/>
        <w:rPr>
          <w:sz w:val="28"/>
          <w:szCs w:val="28"/>
        </w:rPr>
      </w:pPr>
      <w:r w:rsidRPr="006D3D38">
        <w:rPr>
          <w:sz w:val="28"/>
          <w:szCs w:val="28"/>
        </w:rPr>
        <w:t xml:space="preserve">Свойства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перехода и их использование в полупроводниковых приборах.</w:t>
      </w:r>
      <w:bookmarkStart w:id="0" w:name="_GoBack"/>
      <w:bookmarkEnd w:id="0"/>
    </w:p>
    <w:p w:rsidR="009C7124" w:rsidRPr="006D3D38" w:rsidRDefault="009C7124" w:rsidP="009C7124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jc w:val="both"/>
        <w:rPr>
          <w:sz w:val="28"/>
          <w:szCs w:val="28"/>
        </w:rPr>
      </w:pPr>
      <w:r w:rsidRPr="006D3D38">
        <w:rPr>
          <w:sz w:val="28"/>
          <w:szCs w:val="28"/>
        </w:rPr>
        <w:t xml:space="preserve">Виды пробоя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перехода и их использование в полупроводниковых приборах.</w:t>
      </w:r>
    </w:p>
    <w:p w:rsidR="00EF6B5A" w:rsidRDefault="009C7124" w:rsidP="009C7124">
      <w:pPr>
        <w:numPr>
          <w:ilvl w:val="0"/>
          <w:numId w:val="1"/>
        </w:numPr>
        <w:tabs>
          <w:tab w:val="num" w:pos="360"/>
        </w:tabs>
        <w:ind w:left="0" w:firstLine="0"/>
        <w:jc w:val="both"/>
        <w:rPr>
          <w:sz w:val="28"/>
          <w:szCs w:val="28"/>
        </w:rPr>
      </w:pPr>
      <w:r w:rsidRPr="006D3D38">
        <w:rPr>
          <w:sz w:val="28"/>
          <w:szCs w:val="28"/>
        </w:rPr>
        <w:t xml:space="preserve">Влияние температуры на свойства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перехода.</w:t>
      </w:r>
    </w:p>
    <w:p w:rsidR="009C7124" w:rsidRPr="00782971" w:rsidRDefault="009C7124" w:rsidP="009C7124">
      <w:pPr>
        <w:numPr>
          <w:ilvl w:val="0"/>
          <w:numId w:val="1"/>
        </w:numPr>
        <w:tabs>
          <w:tab w:val="num" w:pos="360"/>
        </w:tabs>
        <w:ind w:left="0" w:firstLine="0"/>
        <w:jc w:val="both"/>
        <w:rPr>
          <w:sz w:val="28"/>
          <w:szCs w:val="28"/>
        </w:rPr>
      </w:pPr>
      <w:r w:rsidRPr="00782971">
        <w:rPr>
          <w:sz w:val="28"/>
          <w:szCs w:val="28"/>
        </w:rPr>
        <w:t>Полупроводниковые диоды. Основные параметры и эквивалентная схема.</w:t>
      </w:r>
    </w:p>
    <w:p w:rsidR="009C7124" w:rsidRPr="00782971" w:rsidRDefault="009C7124" w:rsidP="009C7124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jc w:val="both"/>
        <w:rPr>
          <w:sz w:val="28"/>
          <w:szCs w:val="28"/>
        </w:rPr>
      </w:pPr>
      <w:r w:rsidRPr="00782971">
        <w:rPr>
          <w:sz w:val="28"/>
          <w:szCs w:val="28"/>
        </w:rPr>
        <w:t xml:space="preserve">Выпрямительные диоды. Основные параметры и их применение. </w:t>
      </w:r>
    </w:p>
    <w:p w:rsidR="009C7124" w:rsidRPr="00782971" w:rsidRDefault="009C7124" w:rsidP="009C7124">
      <w:pPr>
        <w:numPr>
          <w:ilvl w:val="0"/>
          <w:numId w:val="1"/>
        </w:numPr>
        <w:tabs>
          <w:tab w:val="clear" w:pos="1260"/>
          <w:tab w:val="left" w:pos="360"/>
        </w:tabs>
        <w:ind w:left="0" w:firstLine="0"/>
        <w:jc w:val="both"/>
        <w:rPr>
          <w:sz w:val="28"/>
          <w:szCs w:val="28"/>
        </w:rPr>
      </w:pPr>
      <w:r w:rsidRPr="00782971">
        <w:rPr>
          <w:sz w:val="28"/>
          <w:szCs w:val="28"/>
        </w:rPr>
        <w:t>Импульсные диоды. Основные параметры и их применение.</w:t>
      </w:r>
    </w:p>
    <w:p w:rsidR="009C7124" w:rsidRPr="00782971" w:rsidRDefault="009C7124" w:rsidP="009C7124">
      <w:pPr>
        <w:numPr>
          <w:ilvl w:val="0"/>
          <w:numId w:val="1"/>
        </w:numPr>
        <w:tabs>
          <w:tab w:val="clear" w:pos="1260"/>
          <w:tab w:val="left" w:pos="360"/>
        </w:tabs>
        <w:ind w:left="0" w:firstLine="0"/>
        <w:jc w:val="both"/>
        <w:rPr>
          <w:sz w:val="28"/>
          <w:szCs w:val="28"/>
        </w:rPr>
      </w:pPr>
      <w:r w:rsidRPr="00782971">
        <w:rPr>
          <w:sz w:val="28"/>
          <w:szCs w:val="28"/>
        </w:rPr>
        <w:t xml:space="preserve">Стабилитроны и </w:t>
      </w:r>
      <w:proofErr w:type="spellStart"/>
      <w:r w:rsidRPr="00782971">
        <w:rPr>
          <w:sz w:val="28"/>
          <w:szCs w:val="28"/>
        </w:rPr>
        <w:t>стабисторы</w:t>
      </w:r>
      <w:proofErr w:type="spellEnd"/>
      <w:r w:rsidRPr="00782971">
        <w:rPr>
          <w:sz w:val="28"/>
          <w:szCs w:val="28"/>
        </w:rPr>
        <w:t>. ВАХ, параметры и применение.</w:t>
      </w:r>
    </w:p>
    <w:p w:rsidR="009C7124" w:rsidRPr="00782971" w:rsidRDefault="009C7124" w:rsidP="009C7124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jc w:val="both"/>
        <w:rPr>
          <w:sz w:val="28"/>
          <w:szCs w:val="28"/>
        </w:rPr>
      </w:pPr>
      <w:r w:rsidRPr="00782971">
        <w:rPr>
          <w:sz w:val="28"/>
          <w:szCs w:val="28"/>
        </w:rPr>
        <w:t>Варикапы. Принцип работы и основные характеристики  варикапов. Параметры и применение.</w:t>
      </w:r>
    </w:p>
    <w:p w:rsidR="009C7124" w:rsidRPr="00782971" w:rsidRDefault="009C7124" w:rsidP="009C7124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jc w:val="both"/>
        <w:rPr>
          <w:sz w:val="28"/>
          <w:szCs w:val="28"/>
        </w:rPr>
      </w:pPr>
      <w:r w:rsidRPr="00782971">
        <w:rPr>
          <w:sz w:val="28"/>
          <w:szCs w:val="28"/>
        </w:rPr>
        <w:t>Тиристоры</w:t>
      </w:r>
      <w:proofErr w:type="gramStart"/>
      <w:r w:rsidRPr="00782971">
        <w:rPr>
          <w:sz w:val="28"/>
          <w:szCs w:val="28"/>
        </w:rPr>
        <w:t>.</w:t>
      </w:r>
      <w:proofErr w:type="gramEnd"/>
      <w:r w:rsidRPr="00782971">
        <w:rPr>
          <w:sz w:val="28"/>
          <w:szCs w:val="28"/>
        </w:rPr>
        <w:t xml:space="preserve"> </w:t>
      </w:r>
      <w:proofErr w:type="gramStart"/>
      <w:r w:rsidRPr="00782971">
        <w:rPr>
          <w:sz w:val="28"/>
          <w:szCs w:val="28"/>
        </w:rPr>
        <w:t>п</w:t>
      </w:r>
      <w:proofErr w:type="gramEnd"/>
      <w:r w:rsidRPr="00782971">
        <w:rPr>
          <w:sz w:val="28"/>
          <w:szCs w:val="28"/>
        </w:rPr>
        <w:t>ринцип работы. ВАХ и назначение.</w:t>
      </w:r>
    </w:p>
    <w:p w:rsidR="009C7124" w:rsidRPr="00782971" w:rsidRDefault="009C7124" w:rsidP="009C7124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jc w:val="both"/>
        <w:rPr>
          <w:sz w:val="28"/>
          <w:szCs w:val="28"/>
        </w:rPr>
      </w:pPr>
      <w:r w:rsidRPr="00782971">
        <w:rPr>
          <w:sz w:val="28"/>
          <w:szCs w:val="28"/>
        </w:rPr>
        <w:t xml:space="preserve">Оптоэлектронные приборы. </w:t>
      </w:r>
    </w:p>
    <w:p w:rsidR="009C7124" w:rsidRPr="00782971" w:rsidRDefault="009C7124" w:rsidP="009C7124">
      <w:pPr>
        <w:numPr>
          <w:ilvl w:val="0"/>
          <w:numId w:val="1"/>
        </w:numPr>
        <w:tabs>
          <w:tab w:val="clear" w:pos="1260"/>
          <w:tab w:val="left" w:pos="360"/>
        </w:tabs>
        <w:ind w:left="0" w:firstLine="0"/>
        <w:jc w:val="both"/>
        <w:rPr>
          <w:sz w:val="28"/>
          <w:szCs w:val="28"/>
        </w:rPr>
      </w:pPr>
      <w:r w:rsidRPr="00782971">
        <w:rPr>
          <w:sz w:val="28"/>
          <w:szCs w:val="28"/>
        </w:rPr>
        <w:t xml:space="preserve">Физические основы работы светодиодов, типы светодиодов и их основные характеристики.  </w:t>
      </w:r>
    </w:p>
    <w:p w:rsidR="009C7124" w:rsidRPr="00782971" w:rsidRDefault="009C7124" w:rsidP="009C7124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jc w:val="both"/>
        <w:rPr>
          <w:sz w:val="28"/>
          <w:szCs w:val="28"/>
        </w:rPr>
      </w:pPr>
      <w:r w:rsidRPr="00782971">
        <w:rPr>
          <w:sz w:val="28"/>
          <w:szCs w:val="28"/>
        </w:rPr>
        <w:t xml:space="preserve">Фотодиоды. Физические основы работы фотодиодов, их основные характеристики и схемы включения. </w:t>
      </w:r>
    </w:p>
    <w:p w:rsidR="009C7124" w:rsidRPr="009C7124" w:rsidRDefault="009C7124" w:rsidP="009C7124">
      <w:pPr>
        <w:numPr>
          <w:ilvl w:val="0"/>
          <w:numId w:val="1"/>
        </w:numPr>
        <w:tabs>
          <w:tab w:val="clear" w:pos="1260"/>
          <w:tab w:val="left" w:pos="360"/>
        </w:tabs>
        <w:ind w:left="0" w:firstLine="0"/>
        <w:jc w:val="both"/>
        <w:rPr>
          <w:sz w:val="28"/>
          <w:szCs w:val="28"/>
        </w:rPr>
      </w:pPr>
      <w:r w:rsidRPr="00782971">
        <w:rPr>
          <w:sz w:val="28"/>
          <w:szCs w:val="28"/>
        </w:rPr>
        <w:t>Оптроны.</w:t>
      </w:r>
    </w:p>
    <w:sectPr w:rsidR="009C7124" w:rsidRPr="009C7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B773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124"/>
    <w:rsid w:val="009C7124"/>
    <w:rsid w:val="00EF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9C71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C7124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9C71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C712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Человек</cp:lastModifiedBy>
  <cp:revision>1</cp:revision>
  <dcterms:created xsi:type="dcterms:W3CDTF">2019-01-13T18:47:00Z</dcterms:created>
  <dcterms:modified xsi:type="dcterms:W3CDTF">2019-01-13T18:49:00Z</dcterms:modified>
</cp:coreProperties>
</file>