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7A65" w:rsidRDefault="00AF7A65" w:rsidP="00AF7A65">
      <w:pPr>
        <w:pStyle w:val="a5"/>
        <w:jc w:val="center"/>
        <w:outlineLvl w:val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СРОП №1-7</w:t>
      </w:r>
    </w:p>
    <w:p w:rsidR="00AF7A65" w:rsidRDefault="00AF7A65" w:rsidP="00AF7A65">
      <w:pPr>
        <w:pStyle w:val="2"/>
        <w:jc w:val="center"/>
        <w:rPr>
          <w:rFonts w:ascii="Times New Roman" w:hAnsi="Times New Roman" w:cs="Times New Roman"/>
          <w:i w:val="0"/>
        </w:rPr>
      </w:pPr>
      <w:r>
        <w:rPr>
          <w:rFonts w:ascii="Times New Roman" w:hAnsi="Times New Roman" w:cs="Times New Roman"/>
          <w:i w:val="0"/>
        </w:rPr>
        <w:t>Т</w:t>
      </w:r>
      <w:r w:rsidRPr="00BF079E">
        <w:rPr>
          <w:rFonts w:ascii="Times New Roman" w:hAnsi="Times New Roman" w:cs="Times New Roman"/>
          <w:i w:val="0"/>
        </w:rPr>
        <w:t xml:space="preserve">ехническое задание </w:t>
      </w:r>
      <w:r>
        <w:rPr>
          <w:rFonts w:ascii="Times New Roman" w:hAnsi="Times New Roman" w:cs="Times New Roman"/>
          <w:i w:val="0"/>
        </w:rPr>
        <w:t>и методические указания</w:t>
      </w:r>
    </w:p>
    <w:p w:rsidR="00AF7A65" w:rsidRDefault="00AF7A65" w:rsidP="00AF7A65"/>
    <w:p w:rsidR="00AF7A65" w:rsidRPr="00BF079E" w:rsidRDefault="00AF7A65" w:rsidP="00AF7A65">
      <w:pPr>
        <w:pStyle w:val="21"/>
        <w:numPr>
          <w:ilvl w:val="0"/>
          <w:numId w:val="4"/>
        </w:numPr>
        <w:tabs>
          <w:tab w:val="clear" w:pos="990"/>
          <w:tab w:val="num" w:pos="709"/>
        </w:tabs>
        <w:ind w:left="709" w:hanging="709"/>
        <w:jc w:val="both"/>
        <w:rPr>
          <w:sz w:val="28"/>
          <w:szCs w:val="28"/>
        </w:rPr>
      </w:pPr>
      <w:r w:rsidRPr="00BF079E">
        <w:rPr>
          <w:sz w:val="28"/>
          <w:szCs w:val="28"/>
        </w:rPr>
        <w:t>Выбрать по каталогу электродвигатель и преобразователь согласно заданному варианту.</w:t>
      </w:r>
    </w:p>
    <w:p w:rsidR="00AF7A65" w:rsidRPr="00BF079E" w:rsidRDefault="00AF7A65" w:rsidP="00AF7A65">
      <w:pPr>
        <w:pStyle w:val="21"/>
        <w:numPr>
          <w:ilvl w:val="0"/>
          <w:numId w:val="4"/>
        </w:numPr>
        <w:tabs>
          <w:tab w:val="clear" w:pos="990"/>
          <w:tab w:val="num" w:pos="709"/>
        </w:tabs>
        <w:ind w:left="709" w:hanging="709"/>
        <w:jc w:val="both"/>
        <w:rPr>
          <w:sz w:val="28"/>
          <w:szCs w:val="28"/>
        </w:rPr>
      </w:pPr>
      <w:r w:rsidRPr="00BF079E">
        <w:rPr>
          <w:sz w:val="28"/>
          <w:szCs w:val="28"/>
        </w:rPr>
        <w:t>Составить принципиальную схему системы. Выбрать жесткие обратные связи.</w:t>
      </w:r>
    </w:p>
    <w:p w:rsidR="00AF7A65" w:rsidRPr="00BF079E" w:rsidRDefault="00AF7A65" w:rsidP="00AF7A65">
      <w:pPr>
        <w:pStyle w:val="21"/>
        <w:numPr>
          <w:ilvl w:val="0"/>
          <w:numId w:val="4"/>
        </w:numPr>
        <w:tabs>
          <w:tab w:val="clear" w:pos="990"/>
          <w:tab w:val="num" w:pos="709"/>
        </w:tabs>
        <w:ind w:left="709" w:hanging="709"/>
        <w:jc w:val="both"/>
        <w:rPr>
          <w:sz w:val="28"/>
          <w:szCs w:val="28"/>
        </w:rPr>
      </w:pPr>
      <w:r w:rsidRPr="00BF079E">
        <w:rPr>
          <w:sz w:val="28"/>
          <w:szCs w:val="28"/>
        </w:rPr>
        <w:t>Рассчитать и выбрать элементы схемы.</w:t>
      </w:r>
    </w:p>
    <w:p w:rsidR="00AF7A65" w:rsidRPr="00BF079E" w:rsidRDefault="00AF7A65" w:rsidP="00AF7A65">
      <w:pPr>
        <w:pStyle w:val="21"/>
        <w:numPr>
          <w:ilvl w:val="0"/>
          <w:numId w:val="4"/>
        </w:numPr>
        <w:tabs>
          <w:tab w:val="clear" w:pos="990"/>
          <w:tab w:val="num" w:pos="709"/>
        </w:tabs>
        <w:ind w:left="709" w:hanging="709"/>
        <w:jc w:val="both"/>
        <w:rPr>
          <w:sz w:val="28"/>
          <w:szCs w:val="28"/>
        </w:rPr>
      </w:pPr>
      <w:r w:rsidRPr="00BF079E">
        <w:rPr>
          <w:sz w:val="28"/>
          <w:szCs w:val="28"/>
        </w:rPr>
        <w:t>Рассчитать статические скоростные характеристики.</w:t>
      </w:r>
    </w:p>
    <w:p w:rsidR="00AF7A65" w:rsidRPr="00BF079E" w:rsidRDefault="00AF7A65" w:rsidP="00AF7A65">
      <w:pPr>
        <w:pStyle w:val="21"/>
        <w:numPr>
          <w:ilvl w:val="0"/>
          <w:numId w:val="4"/>
        </w:numPr>
        <w:tabs>
          <w:tab w:val="clear" w:pos="990"/>
          <w:tab w:val="num" w:pos="709"/>
        </w:tabs>
        <w:ind w:left="709" w:hanging="709"/>
        <w:jc w:val="both"/>
        <w:rPr>
          <w:sz w:val="28"/>
          <w:szCs w:val="28"/>
        </w:rPr>
      </w:pPr>
      <w:proofErr w:type="gramStart"/>
      <w:r w:rsidRPr="00BF079E">
        <w:rPr>
          <w:sz w:val="28"/>
          <w:szCs w:val="28"/>
        </w:rPr>
        <w:t xml:space="preserve">Рассчитать узел отсечки по току (ток отсечки – </w:t>
      </w:r>
      <w:proofErr w:type="gramEnd"/>
    </w:p>
    <w:p w:rsidR="00AF7A65" w:rsidRPr="00BF079E" w:rsidRDefault="00AF7A65" w:rsidP="00AF7A65">
      <w:pPr>
        <w:pStyle w:val="21"/>
        <w:numPr>
          <w:ilvl w:val="0"/>
          <w:numId w:val="4"/>
        </w:numPr>
        <w:tabs>
          <w:tab w:val="clear" w:pos="990"/>
          <w:tab w:val="num" w:pos="709"/>
        </w:tabs>
        <w:ind w:left="709" w:hanging="709"/>
        <w:jc w:val="both"/>
        <w:rPr>
          <w:sz w:val="28"/>
          <w:szCs w:val="28"/>
        </w:rPr>
      </w:pPr>
      <w:r w:rsidRPr="00BF079E">
        <w:rPr>
          <w:sz w:val="28"/>
          <w:szCs w:val="28"/>
        </w:rPr>
        <w:t xml:space="preserve">1,5 </w:t>
      </w:r>
      <w:proofErr w:type="spellStart"/>
      <w:r w:rsidRPr="00BF079E">
        <w:rPr>
          <w:sz w:val="28"/>
          <w:szCs w:val="28"/>
          <w:lang w:val="en-US"/>
        </w:rPr>
        <w:t>I</w:t>
      </w:r>
      <w:r w:rsidRPr="00BF079E">
        <w:rPr>
          <w:sz w:val="28"/>
          <w:szCs w:val="28"/>
          <w:vertAlign w:val="subscript"/>
          <w:lang w:val="en-US"/>
        </w:rPr>
        <w:t>н</w:t>
      </w:r>
      <w:proofErr w:type="spellEnd"/>
      <w:proofErr w:type="gramStart"/>
      <w:r w:rsidRPr="00BF079E">
        <w:rPr>
          <w:sz w:val="28"/>
          <w:szCs w:val="28"/>
          <w:vertAlign w:val="subscript"/>
          <w:lang w:val="en-US"/>
        </w:rPr>
        <w:t xml:space="preserve"> </w:t>
      </w:r>
      <w:r w:rsidRPr="00BF079E">
        <w:rPr>
          <w:sz w:val="28"/>
          <w:szCs w:val="28"/>
          <w:lang w:val="en-US"/>
        </w:rPr>
        <w:t>,</w:t>
      </w:r>
      <w:proofErr w:type="gramEnd"/>
      <w:r w:rsidRPr="00BF079E">
        <w:rPr>
          <w:sz w:val="28"/>
          <w:szCs w:val="28"/>
          <w:lang w:val="en-US"/>
        </w:rPr>
        <w:t xml:space="preserve"> </w:t>
      </w:r>
      <w:proofErr w:type="spellStart"/>
      <w:r w:rsidRPr="00BF079E">
        <w:rPr>
          <w:sz w:val="28"/>
          <w:szCs w:val="28"/>
          <w:lang w:val="en-US"/>
        </w:rPr>
        <w:t>ток</w:t>
      </w:r>
      <w:proofErr w:type="spellEnd"/>
      <w:r w:rsidRPr="00BF079E">
        <w:rPr>
          <w:sz w:val="28"/>
          <w:szCs w:val="28"/>
          <w:lang w:val="en-US"/>
        </w:rPr>
        <w:t xml:space="preserve"> </w:t>
      </w:r>
      <w:proofErr w:type="spellStart"/>
      <w:r w:rsidRPr="00BF079E">
        <w:rPr>
          <w:sz w:val="28"/>
          <w:szCs w:val="28"/>
          <w:lang w:val="en-US"/>
        </w:rPr>
        <w:t>стопорения</w:t>
      </w:r>
      <w:proofErr w:type="spellEnd"/>
      <w:r w:rsidRPr="00BF079E">
        <w:rPr>
          <w:sz w:val="28"/>
          <w:szCs w:val="28"/>
          <w:lang w:val="en-US"/>
        </w:rPr>
        <w:t xml:space="preserve"> - 2 </w:t>
      </w:r>
      <w:proofErr w:type="spellStart"/>
      <w:r w:rsidRPr="00BF079E">
        <w:rPr>
          <w:sz w:val="28"/>
          <w:szCs w:val="28"/>
          <w:lang w:val="en-US"/>
        </w:rPr>
        <w:t>I</w:t>
      </w:r>
      <w:r w:rsidRPr="00BF079E">
        <w:rPr>
          <w:sz w:val="28"/>
          <w:szCs w:val="28"/>
          <w:vertAlign w:val="subscript"/>
          <w:lang w:val="en-US"/>
        </w:rPr>
        <w:t>н</w:t>
      </w:r>
      <w:proofErr w:type="spellEnd"/>
      <w:r w:rsidRPr="00BF079E">
        <w:rPr>
          <w:sz w:val="28"/>
          <w:szCs w:val="28"/>
          <w:lang w:val="en-US"/>
        </w:rPr>
        <w:t xml:space="preserve"> )</w:t>
      </w:r>
    </w:p>
    <w:p w:rsidR="00AF7A65" w:rsidRDefault="00AF7A65" w:rsidP="00AF7A65">
      <w:pPr>
        <w:jc w:val="right"/>
        <w:rPr>
          <w:sz w:val="28"/>
        </w:rPr>
      </w:pPr>
    </w:p>
    <w:p w:rsidR="00AF7A65" w:rsidRDefault="00AF7A65" w:rsidP="00AF7A65">
      <w:pPr>
        <w:jc w:val="right"/>
        <w:rPr>
          <w:sz w:val="28"/>
        </w:rPr>
      </w:pPr>
      <w:r>
        <w:rPr>
          <w:sz w:val="28"/>
        </w:rPr>
        <w:t>Таблица 1.</w:t>
      </w:r>
    </w:p>
    <w:p w:rsidR="00AF7A65" w:rsidRDefault="00AF7A65" w:rsidP="00AF7A65">
      <w:pPr>
        <w:jc w:val="right"/>
        <w:rPr>
          <w:sz w:val="28"/>
        </w:rPr>
      </w:pPr>
    </w:p>
    <w:tbl>
      <w:tblPr>
        <w:tblW w:w="0" w:type="auto"/>
        <w:jc w:val="center"/>
        <w:tblInd w:w="9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43"/>
        <w:gridCol w:w="1842"/>
        <w:gridCol w:w="2127"/>
      </w:tblGrid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Pr="00BF079E" w:rsidRDefault="00AF7A65" w:rsidP="00AB33C2">
            <w:pPr>
              <w:jc w:val="center"/>
              <w:rPr>
                <w:b/>
              </w:rPr>
            </w:pPr>
            <w:r w:rsidRPr="00BF079E">
              <w:rPr>
                <w:b/>
              </w:rPr>
              <w:t xml:space="preserve">Вариант </w:t>
            </w:r>
          </w:p>
        </w:tc>
        <w:tc>
          <w:tcPr>
            <w:tcW w:w="1842" w:type="dxa"/>
          </w:tcPr>
          <w:p w:rsidR="00AF7A65" w:rsidRPr="00BF079E" w:rsidRDefault="00AF7A65" w:rsidP="00AB33C2">
            <w:pPr>
              <w:jc w:val="center"/>
              <w:rPr>
                <w:b/>
              </w:rPr>
            </w:pPr>
            <w:r w:rsidRPr="00BF079E">
              <w:rPr>
                <w:b/>
              </w:rPr>
              <w:t>Мощность</w:t>
            </w:r>
          </w:p>
          <w:p w:rsidR="00AF7A65" w:rsidRPr="00BF079E" w:rsidRDefault="00AF7A65" w:rsidP="00AB33C2">
            <w:pPr>
              <w:jc w:val="center"/>
              <w:rPr>
                <w:b/>
              </w:rPr>
            </w:pPr>
            <w:proofErr w:type="gramStart"/>
            <w:r w:rsidRPr="00BF079E">
              <w:rPr>
                <w:b/>
              </w:rPr>
              <w:t>Р</w:t>
            </w:r>
            <w:proofErr w:type="gramEnd"/>
            <w:r w:rsidRPr="00BF079E">
              <w:rPr>
                <w:b/>
              </w:rPr>
              <w:t>, кВт</w:t>
            </w:r>
          </w:p>
        </w:tc>
        <w:tc>
          <w:tcPr>
            <w:tcW w:w="2127" w:type="dxa"/>
          </w:tcPr>
          <w:p w:rsidR="00AF7A65" w:rsidRPr="00BF079E" w:rsidRDefault="00AF7A65" w:rsidP="00AB33C2">
            <w:pPr>
              <w:jc w:val="center"/>
              <w:rPr>
                <w:b/>
              </w:rPr>
            </w:pPr>
            <w:r w:rsidRPr="00BF079E">
              <w:rPr>
                <w:b/>
              </w:rPr>
              <w:t>Скорость</w:t>
            </w:r>
          </w:p>
          <w:p w:rsidR="00AF7A65" w:rsidRPr="00BF079E" w:rsidRDefault="00AF7A65" w:rsidP="00AB33C2">
            <w:pPr>
              <w:jc w:val="center"/>
              <w:rPr>
                <w:b/>
              </w:rPr>
            </w:pPr>
            <w:proofErr w:type="gramStart"/>
            <w:r w:rsidRPr="00BF079E">
              <w:rPr>
                <w:b/>
                <w:lang w:val="en-US"/>
              </w:rPr>
              <w:t>n</w:t>
            </w:r>
            <w:proofErr w:type="gramEnd"/>
            <w:r w:rsidRPr="00BF079E">
              <w:rPr>
                <w:b/>
              </w:rPr>
              <w:t>, об/мин.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3000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2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1,5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1500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3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2.2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3000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4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3,2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1500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5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4,5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3000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6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6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3000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7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8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1500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8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10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9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14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1500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10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19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11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1500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12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1,5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13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2.2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14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3,2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15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4.5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1500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16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6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17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8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1000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18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10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750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  <w:tcBorders>
              <w:bottom w:val="nil"/>
            </w:tcBorders>
          </w:tcPr>
          <w:p w:rsidR="00AF7A65" w:rsidRDefault="00AF7A65" w:rsidP="00AB33C2">
            <w:pPr>
              <w:jc w:val="center"/>
            </w:pPr>
            <w:r>
              <w:t>19</w:t>
            </w:r>
          </w:p>
        </w:tc>
        <w:tc>
          <w:tcPr>
            <w:tcW w:w="1842" w:type="dxa"/>
            <w:tcBorders>
              <w:bottom w:val="nil"/>
            </w:tcBorders>
          </w:tcPr>
          <w:p w:rsidR="00AF7A65" w:rsidRDefault="00AF7A65" w:rsidP="00AB33C2">
            <w:pPr>
              <w:jc w:val="center"/>
            </w:pPr>
            <w:r>
              <w:t>14</w:t>
            </w:r>
          </w:p>
        </w:tc>
        <w:tc>
          <w:tcPr>
            <w:tcW w:w="2127" w:type="dxa"/>
            <w:tcBorders>
              <w:bottom w:val="nil"/>
            </w:tcBorders>
          </w:tcPr>
          <w:p w:rsidR="00AF7A65" w:rsidRDefault="00AF7A65" w:rsidP="00AB33C2">
            <w:pPr>
              <w:jc w:val="center"/>
            </w:pPr>
            <w:r>
              <w:t>750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20</w:t>
            </w:r>
          </w:p>
        </w:tc>
        <w:tc>
          <w:tcPr>
            <w:tcW w:w="1842" w:type="dxa"/>
          </w:tcPr>
          <w:p w:rsidR="00AF7A65" w:rsidRDefault="00AF7A65" w:rsidP="00AB33C2">
            <w:pPr>
              <w:jc w:val="center"/>
            </w:pPr>
            <w:r>
              <w:t>19</w:t>
            </w:r>
          </w:p>
        </w:tc>
        <w:tc>
          <w:tcPr>
            <w:tcW w:w="2127" w:type="dxa"/>
          </w:tcPr>
          <w:p w:rsidR="00AF7A65" w:rsidRDefault="00AF7A65" w:rsidP="00AB33C2">
            <w:pPr>
              <w:jc w:val="center"/>
            </w:pPr>
            <w:r>
              <w:t>750</w:t>
            </w:r>
          </w:p>
        </w:tc>
      </w:tr>
    </w:tbl>
    <w:p w:rsidR="00AF7A65" w:rsidRDefault="00AF7A65" w:rsidP="00AF7A65">
      <w:pPr>
        <w:jc w:val="right"/>
        <w:rPr>
          <w:sz w:val="28"/>
        </w:rPr>
      </w:pPr>
    </w:p>
    <w:p w:rsidR="00AF7A65" w:rsidRDefault="00AF7A65" w:rsidP="00AF7A65">
      <w:pPr>
        <w:pStyle w:val="5"/>
      </w:pPr>
    </w:p>
    <w:p w:rsidR="00AF7A65" w:rsidRDefault="00AF7A65" w:rsidP="00AF7A65">
      <w:pPr>
        <w:pStyle w:val="5"/>
      </w:pPr>
    </w:p>
    <w:p w:rsidR="00AF7A65" w:rsidRPr="00891966" w:rsidRDefault="00AF7A65" w:rsidP="00AF7A65"/>
    <w:p w:rsidR="00AF7A65" w:rsidRPr="00BF079E" w:rsidRDefault="00AF7A65" w:rsidP="00AF7A65">
      <w:pPr>
        <w:pStyle w:val="5"/>
        <w:jc w:val="right"/>
        <w:rPr>
          <w:b w:val="0"/>
          <w:i w:val="0"/>
          <w:sz w:val="28"/>
          <w:szCs w:val="28"/>
        </w:rPr>
      </w:pPr>
      <w:r w:rsidRPr="00BF079E">
        <w:rPr>
          <w:b w:val="0"/>
          <w:i w:val="0"/>
          <w:sz w:val="28"/>
          <w:szCs w:val="28"/>
        </w:rPr>
        <w:t>Таблица 2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7"/>
        <w:gridCol w:w="1843"/>
        <w:gridCol w:w="1684"/>
        <w:gridCol w:w="1434"/>
      </w:tblGrid>
      <w:tr w:rsidR="00AF7A65" w:rsidRPr="00BF079E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Pr="00BF079E" w:rsidRDefault="00AF7A65" w:rsidP="00AB33C2">
            <w:pPr>
              <w:pStyle w:val="1"/>
              <w:rPr>
                <w:rFonts w:ascii="Times New Roman" w:hAnsi="Times New Roman" w:cs="Times New Roman"/>
                <w:sz w:val="24"/>
                <w:szCs w:val="24"/>
              </w:rPr>
            </w:pPr>
            <w:r w:rsidRPr="00BF079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Вариант</w:t>
            </w:r>
          </w:p>
          <w:p w:rsidR="00AF7A65" w:rsidRPr="00BF079E" w:rsidRDefault="00AF7A65" w:rsidP="00AB33C2">
            <w:pPr>
              <w:rPr>
                <w:b/>
              </w:rPr>
            </w:pPr>
          </w:p>
        </w:tc>
        <w:tc>
          <w:tcPr>
            <w:tcW w:w="1843" w:type="dxa"/>
          </w:tcPr>
          <w:p w:rsidR="00AF7A65" w:rsidRPr="00BF079E" w:rsidRDefault="00AF7A65" w:rsidP="00AB33C2">
            <w:pPr>
              <w:rPr>
                <w:b/>
              </w:rPr>
            </w:pPr>
            <w:r w:rsidRPr="00BF079E">
              <w:rPr>
                <w:b/>
              </w:rPr>
              <w:t>Диапазон</w:t>
            </w:r>
          </w:p>
          <w:p w:rsidR="00AF7A65" w:rsidRPr="00BF079E" w:rsidRDefault="00AF7A65" w:rsidP="00AB33C2">
            <w:pPr>
              <w:rPr>
                <w:b/>
              </w:rPr>
            </w:pPr>
            <w:r w:rsidRPr="00BF079E">
              <w:rPr>
                <w:b/>
              </w:rPr>
              <w:t>Регулирования</w:t>
            </w:r>
          </w:p>
          <w:p w:rsidR="00AF7A65" w:rsidRPr="00BF079E" w:rsidRDefault="00AF7A65" w:rsidP="00AB33C2">
            <w:pPr>
              <w:rPr>
                <w:b/>
              </w:rPr>
            </w:pPr>
            <w:r w:rsidRPr="00BF079E">
              <w:rPr>
                <w:b/>
              </w:rPr>
              <w:t>скорости</w:t>
            </w:r>
          </w:p>
        </w:tc>
        <w:tc>
          <w:tcPr>
            <w:tcW w:w="1684" w:type="dxa"/>
          </w:tcPr>
          <w:p w:rsidR="00AF7A65" w:rsidRPr="00BF079E" w:rsidRDefault="00AF7A65" w:rsidP="00AB33C2">
            <w:pPr>
              <w:rPr>
                <w:b/>
              </w:rPr>
            </w:pPr>
            <w:r w:rsidRPr="00BF079E">
              <w:rPr>
                <w:b/>
              </w:rPr>
              <w:t>Статические ошибки</w:t>
            </w:r>
          </w:p>
          <w:p w:rsidR="00AF7A65" w:rsidRPr="00BF079E" w:rsidRDefault="00AF7A65" w:rsidP="00AB33C2">
            <w:pPr>
              <w:jc w:val="center"/>
              <w:rPr>
                <w:b/>
              </w:rPr>
            </w:pPr>
            <w:r w:rsidRPr="00BF079E">
              <w:rPr>
                <w:b/>
              </w:rPr>
              <w:t>∆ω%</w:t>
            </w:r>
          </w:p>
        </w:tc>
        <w:tc>
          <w:tcPr>
            <w:tcW w:w="1434" w:type="dxa"/>
          </w:tcPr>
          <w:p w:rsidR="00AF7A65" w:rsidRPr="00BF079E" w:rsidRDefault="00AF7A65" w:rsidP="00AB33C2">
            <w:pPr>
              <w:rPr>
                <w:b/>
                <w:lang w:val="en-US"/>
              </w:rPr>
            </w:pPr>
            <w:proofErr w:type="spellStart"/>
            <w:r w:rsidRPr="00BF079E">
              <w:rPr>
                <w:b/>
                <w:lang w:val="en-US"/>
              </w:rPr>
              <w:t>J</w:t>
            </w:r>
            <w:r w:rsidRPr="00BF079E">
              <w:rPr>
                <w:b/>
                <w:vertAlign w:val="subscript"/>
                <w:lang w:val="en-US"/>
              </w:rPr>
              <w:t>мех</w:t>
            </w:r>
            <w:proofErr w:type="spellEnd"/>
            <w:r w:rsidRPr="00BF079E">
              <w:rPr>
                <w:b/>
                <w:vertAlign w:val="subscript"/>
                <w:lang w:val="en-US"/>
              </w:rPr>
              <w:t xml:space="preserve"> </w:t>
            </w:r>
          </w:p>
          <w:p w:rsidR="00AF7A65" w:rsidRPr="00BF079E" w:rsidRDefault="00AF7A65" w:rsidP="00AB33C2">
            <w:pPr>
              <w:rPr>
                <w:b/>
              </w:rPr>
            </w:pPr>
            <w:r w:rsidRPr="00BF079E">
              <w:rPr>
                <w:b/>
                <w:lang w:val="en-US"/>
              </w:rPr>
              <w:t xml:space="preserve">в % </w:t>
            </w:r>
            <w:proofErr w:type="spellStart"/>
            <w:r w:rsidRPr="00BF079E">
              <w:rPr>
                <w:b/>
                <w:lang w:val="en-US"/>
              </w:rPr>
              <w:t>от</w:t>
            </w:r>
            <w:proofErr w:type="spellEnd"/>
            <w:r w:rsidRPr="00BF079E">
              <w:rPr>
                <w:b/>
                <w:lang w:val="en-US"/>
              </w:rPr>
              <w:t xml:space="preserve"> </w:t>
            </w:r>
            <w:r w:rsidRPr="00BF079E">
              <w:rPr>
                <w:b/>
                <w:vertAlign w:val="subscript"/>
                <w:lang w:val="en-US"/>
              </w:rPr>
              <w:t xml:space="preserve"> </w:t>
            </w:r>
            <w:proofErr w:type="spellStart"/>
            <w:r w:rsidRPr="00BF079E">
              <w:rPr>
                <w:b/>
                <w:lang w:val="en-US"/>
              </w:rPr>
              <w:t>J</w:t>
            </w:r>
            <w:r w:rsidRPr="00BF079E">
              <w:rPr>
                <w:b/>
                <w:vertAlign w:val="subscript"/>
                <w:lang w:val="en-US"/>
              </w:rPr>
              <w:t>дв</w:t>
            </w:r>
            <w:proofErr w:type="spellEnd"/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1 , 11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5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5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50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2 , 12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7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6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40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3 ,13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10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5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50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4, 14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12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7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70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5, 15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9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5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60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6, 16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8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9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50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7, 17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11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6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60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8, 18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6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8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70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9, 19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15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6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70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10, 20</w:t>
            </w:r>
          </w:p>
        </w:tc>
        <w:tc>
          <w:tcPr>
            <w:tcW w:w="1843" w:type="dxa"/>
          </w:tcPr>
          <w:p w:rsidR="00AF7A65" w:rsidRDefault="00AF7A65" w:rsidP="00AB33C2">
            <w:pPr>
              <w:jc w:val="center"/>
            </w:pPr>
            <w:r>
              <w:t>10</w:t>
            </w:r>
          </w:p>
        </w:tc>
        <w:tc>
          <w:tcPr>
            <w:tcW w:w="1684" w:type="dxa"/>
          </w:tcPr>
          <w:p w:rsidR="00AF7A65" w:rsidRDefault="00AF7A65" w:rsidP="00AB33C2">
            <w:pPr>
              <w:jc w:val="center"/>
            </w:pPr>
            <w:r>
              <w:t>5</w:t>
            </w:r>
          </w:p>
        </w:tc>
        <w:tc>
          <w:tcPr>
            <w:tcW w:w="1434" w:type="dxa"/>
          </w:tcPr>
          <w:p w:rsidR="00AF7A65" w:rsidRDefault="00AF7A65" w:rsidP="00AB33C2">
            <w:pPr>
              <w:jc w:val="center"/>
            </w:pPr>
            <w:r>
              <w:t>80</w:t>
            </w:r>
          </w:p>
        </w:tc>
      </w:tr>
    </w:tbl>
    <w:p w:rsidR="00AF7A65" w:rsidRDefault="00AF7A65" w:rsidP="00AF7A65"/>
    <w:p w:rsidR="00AF7A65" w:rsidRDefault="00AF7A65" w:rsidP="00AF7A65">
      <w:pPr>
        <w:jc w:val="right"/>
        <w:rPr>
          <w:sz w:val="28"/>
        </w:rPr>
      </w:pPr>
      <w:r>
        <w:rPr>
          <w:sz w:val="28"/>
        </w:rPr>
        <w:t>Таблица 3</w:t>
      </w:r>
    </w:p>
    <w:p w:rsidR="00AF7A65" w:rsidRDefault="00AF7A65" w:rsidP="00AF7A65">
      <w:pPr>
        <w:jc w:val="right"/>
        <w:rPr>
          <w:sz w:val="2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09"/>
        <w:gridCol w:w="1560"/>
        <w:gridCol w:w="1417"/>
        <w:gridCol w:w="1276"/>
        <w:gridCol w:w="850"/>
      </w:tblGrid>
      <w:tr w:rsidR="00AF7A65" w:rsidTr="00AB33C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809" w:type="dxa"/>
            <w:vMerge w:val="restart"/>
          </w:tcPr>
          <w:p w:rsidR="00AF7A65" w:rsidRDefault="00AF7A65" w:rsidP="00AB33C2">
            <w:pPr>
              <w:jc w:val="both"/>
            </w:pPr>
            <w:r>
              <w:t>Наименование схемы выпрямления</w:t>
            </w:r>
          </w:p>
        </w:tc>
        <w:tc>
          <w:tcPr>
            <w:tcW w:w="5103" w:type="dxa"/>
            <w:gridSpan w:val="4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коэффициенты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cantSplit/>
          <w:jc w:val="center"/>
        </w:trPr>
        <w:tc>
          <w:tcPr>
            <w:tcW w:w="1809" w:type="dxa"/>
            <w:vMerge/>
          </w:tcPr>
          <w:p w:rsidR="00AF7A65" w:rsidRDefault="00AF7A65" w:rsidP="00AB33C2">
            <w:pPr>
              <w:jc w:val="right"/>
              <w:rPr>
                <w:sz w:val="28"/>
              </w:rPr>
            </w:pPr>
          </w:p>
        </w:tc>
        <w:tc>
          <w:tcPr>
            <w:tcW w:w="1560" w:type="dxa"/>
          </w:tcPr>
          <w:p w:rsidR="00AF7A65" w:rsidRDefault="00AF7A65" w:rsidP="00AB33C2">
            <w:pPr>
              <w:jc w:val="center"/>
              <w:rPr>
                <w:vertAlign w:val="subscript"/>
              </w:rPr>
            </w:pPr>
            <w:r>
              <w:t>к</w:t>
            </w:r>
            <w:proofErr w:type="gramStart"/>
            <w:r>
              <w:rPr>
                <w:vertAlign w:val="subscript"/>
                <w:lang w:val="en-US"/>
              </w:rPr>
              <w:t>u</w:t>
            </w:r>
            <w:proofErr w:type="gramEnd"/>
            <w:r>
              <w:rPr>
                <w:lang w:val="en-US"/>
              </w:rPr>
              <w:t xml:space="preserve"> = U</w:t>
            </w:r>
            <w:r>
              <w:rPr>
                <w:vertAlign w:val="subscript"/>
                <w:lang w:val="en-US"/>
              </w:rPr>
              <w:t xml:space="preserve">2ф </w:t>
            </w:r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U</w:t>
            </w:r>
            <w:r>
              <w:rPr>
                <w:vertAlign w:val="subscript"/>
                <w:lang w:val="en-US"/>
              </w:rPr>
              <w:t>d</w:t>
            </w:r>
            <w:proofErr w:type="spellEnd"/>
            <w:r>
              <w:rPr>
                <w:vertAlign w:val="subscript"/>
              </w:rPr>
              <w:t>0</w:t>
            </w:r>
          </w:p>
        </w:tc>
        <w:tc>
          <w:tcPr>
            <w:tcW w:w="1417" w:type="dxa"/>
          </w:tcPr>
          <w:p w:rsidR="00AF7A65" w:rsidRDefault="00AF7A65" w:rsidP="00AB33C2">
            <w:pPr>
              <w:jc w:val="center"/>
              <w:rPr>
                <w:vertAlign w:val="subscript"/>
              </w:rPr>
            </w:pPr>
            <w:r>
              <w:t>к</w:t>
            </w:r>
            <w:proofErr w:type="gramStart"/>
            <w:r>
              <w:rPr>
                <w:vertAlign w:val="subscript"/>
                <w:lang w:val="en-US"/>
              </w:rPr>
              <w:t>I</w:t>
            </w:r>
            <w:proofErr w:type="gramEnd"/>
            <w:r>
              <w:rPr>
                <w:lang w:val="en-US"/>
              </w:rPr>
              <w:t>= U</w:t>
            </w:r>
            <w:r>
              <w:rPr>
                <w:vertAlign w:val="subscript"/>
                <w:lang w:val="en-US"/>
              </w:rPr>
              <w:t xml:space="preserve">2ф </w:t>
            </w:r>
            <w:r>
              <w:rPr>
                <w:lang w:val="en-US"/>
              </w:rPr>
              <w:t>/</w:t>
            </w:r>
            <w:proofErr w:type="spellStart"/>
            <w:r>
              <w:rPr>
                <w:lang w:val="en-US"/>
              </w:rPr>
              <w:t>U</w:t>
            </w:r>
            <w:r>
              <w:rPr>
                <w:vertAlign w:val="subscript"/>
                <w:lang w:val="en-US"/>
              </w:rPr>
              <w:t>d</w:t>
            </w:r>
            <w:proofErr w:type="spellEnd"/>
            <w:r>
              <w:rPr>
                <w:vertAlign w:val="subscript"/>
              </w:rPr>
              <w:t>0</w:t>
            </w:r>
          </w:p>
        </w:tc>
        <w:tc>
          <w:tcPr>
            <w:tcW w:w="1276" w:type="dxa"/>
          </w:tcPr>
          <w:p w:rsidR="00AF7A65" w:rsidRDefault="00AF7A65" w:rsidP="00AB33C2">
            <w:pPr>
              <w:jc w:val="both"/>
              <w:rPr>
                <w:vertAlign w:val="subscript"/>
              </w:rPr>
            </w:pPr>
            <w:r>
              <w:t>к</w:t>
            </w:r>
            <w:proofErr w:type="gramStart"/>
            <w:r>
              <w:rPr>
                <w:vertAlign w:val="subscript"/>
                <w:lang w:val="en-US"/>
              </w:rPr>
              <w:t>S</w:t>
            </w:r>
            <w:proofErr w:type="gramEnd"/>
            <w:r>
              <w:rPr>
                <w:lang w:val="en-US"/>
              </w:rPr>
              <w:t>=U</w:t>
            </w:r>
            <w:r>
              <w:rPr>
                <w:vertAlign w:val="subscript"/>
                <w:lang w:val="en-US"/>
              </w:rPr>
              <w:t>2ф</w:t>
            </w:r>
            <w:r>
              <w:rPr>
                <w:lang w:val="en-US"/>
              </w:rPr>
              <w:t>/U</w:t>
            </w:r>
            <w:r>
              <w:rPr>
                <w:vertAlign w:val="subscript"/>
              </w:rPr>
              <w:t>0</w:t>
            </w:r>
          </w:p>
        </w:tc>
        <w:tc>
          <w:tcPr>
            <w:tcW w:w="850" w:type="dxa"/>
          </w:tcPr>
          <w:p w:rsidR="00AF7A65" w:rsidRDefault="00AF7A65" w:rsidP="00AB33C2">
            <w:pPr>
              <w:jc w:val="both"/>
              <w:rPr>
                <w:sz w:val="28"/>
                <w:vertAlign w:val="subscript"/>
              </w:rPr>
            </w:pPr>
            <w:proofErr w:type="spellStart"/>
            <w:r>
              <w:rPr>
                <w:sz w:val="28"/>
                <w:lang w:val="en-US"/>
              </w:rPr>
              <w:t>U</w:t>
            </w:r>
            <w:r>
              <w:rPr>
                <w:sz w:val="28"/>
                <w:vertAlign w:val="subscript"/>
                <w:lang w:val="en-US"/>
              </w:rPr>
              <w:t>u</w:t>
            </w:r>
            <w:proofErr w:type="spellEnd"/>
            <w:r>
              <w:rPr>
                <w:sz w:val="28"/>
                <w:vertAlign w:val="subscript"/>
                <w:lang w:val="en-US"/>
              </w:rPr>
              <w:t xml:space="preserve"> </w:t>
            </w:r>
            <w:proofErr w:type="spellStart"/>
            <w:r>
              <w:rPr>
                <w:sz w:val="28"/>
                <w:vertAlign w:val="subscript"/>
              </w:rPr>
              <w:t>обр</w:t>
            </w:r>
            <w:proofErr w:type="spellEnd"/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AF7A65" w:rsidRDefault="00AF7A65" w:rsidP="00AB33C2">
            <w:pPr>
              <w:jc w:val="both"/>
            </w:pPr>
            <w:r>
              <w:t xml:space="preserve">Однофазная </w:t>
            </w:r>
            <w:proofErr w:type="spellStart"/>
            <w:r>
              <w:t>двухполупериодная</w:t>
            </w:r>
            <w:proofErr w:type="spellEnd"/>
          </w:p>
        </w:tc>
        <w:tc>
          <w:tcPr>
            <w:tcW w:w="1560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1,32</w:t>
            </w:r>
          </w:p>
        </w:tc>
        <w:tc>
          <w:tcPr>
            <w:tcW w:w="1417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0,786</w:t>
            </w:r>
          </w:p>
        </w:tc>
        <w:tc>
          <w:tcPr>
            <w:tcW w:w="1276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1,77</w:t>
            </w:r>
          </w:p>
        </w:tc>
        <w:tc>
          <w:tcPr>
            <w:tcW w:w="850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3,72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AF7A65" w:rsidRDefault="00AF7A65" w:rsidP="00AB33C2">
            <w:pPr>
              <w:jc w:val="both"/>
            </w:pPr>
            <w:proofErr w:type="gramStart"/>
            <w:r>
              <w:t>Трехфазная</w:t>
            </w:r>
            <w:proofErr w:type="gramEnd"/>
            <w:r>
              <w:t xml:space="preserve"> с нулевым выводом</w:t>
            </w:r>
          </w:p>
        </w:tc>
        <w:tc>
          <w:tcPr>
            <w:tcW w:w="1560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0,922</w:t>
            </w:r>
          </w:p>
        </w:tc>
        <w:tc>
          <w:tcPr>
            <w:tcW w:w="1417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0,578</w:t>
            </w:r>
          </w:p>
        </w:tc>
        <w:tc>
          <w:tcPr>
            <w:tcW w:w="1276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1,45</w:t>
            </w:r>
          </w:p>
        </w:tc>
        <w:tc>
          <w:tcPr>
            <w:tcW w:w="850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2,25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AF7A65" w:rsidRDefault="00AF7A65" w:rsidP="00AB33C2">
            <w:pPr>
              <w:jc w:val="both"/>
            </w:pPr>
            <w:r>
              <w:t>Трехфазная мостовая</w:t>
            </w:r>
          </w:p>
        </w:tc>
        <w:tc>
          <w:tcPr>
            <w:tcW w:w="1560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0,461</w:t>
            </w:r>
          </w:p>
        </w:tc>
        <w:tc>
          <w:tcPr>
            <w:tcW w:w="1417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0,815</w:t>
            </w:r>
          </w:p>
        </w:tc>
        <w:tc>
          <w:tcPr>
            <w:tcW w:w="1276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1,065</w:t>
            </w:r>
          </w:p>
        </w:tc>
        <w:tc>
          <w:tcPr>
            <w:tcW w:w="850" w:type="dxa"/>
          </w:tcPr>
          <w:p w:rsidR="00AF7A65" w:rsidRDefault="00AF7A65" w:rsidP="00AB33C2">
            <w:pPr>
              <w:jc w:val="center"/>
              <w:rPr>
                <w:sz w:val="28"/>
              </w:rPr>
            </w:pPr>
            <w:r>
              <w:rPr>
                <w:sz w:val="28"/>
              </w:rPr>
              <w:t>1,065</w:t>
            </w:r>
          </w:p>
        </w:tc>
      </w:tr>
      <w:tr w:rsidR="00AF7A65" w:rsidTr="00AB33C2">
        <w:tblPrEx>
          <w:tblCellMar>
            <w:top w:w="0" w:type="dxa"/>
            <w:bottom w:w="0" w:type="dxa"/>
          </w:tblCellMar>
        </w:tblPrEx>
        <w:trPr>
          <w:jc w:val="center"/>
        </w:trPr>
        <w:tc>
          <w:tcPr>
            <w:tcW w:w="1809" w:type="dxa"/>
          </w:tcPr>
          <w:p w:rsidR="00AF7A65" w:rsidRDefault="00AF7A65" w:rsidP="00AB33C2">
            <w:pPr>
              <w:jc w:val="both"/>
            </w:pPr>
            <w:r>
              <w:t xml:space="preserve">3-фаз. зигзаг с </w:t>
            </w:r>
            <w:proofErr w:type="spellStart"/>
            <w:r>
              <w:t>нул</w:t>
            </w:r>
            <w:proofErr w:type="spellEnd"/>
            <w:r>
              <w:t>. выводом</w:t>
            </w:r>
          </w:p>
        </w:tc>
        <w:tc>
          <w:tcPr>
            <w:tcW w:w="1560" w:type="dxa"/>
          </w:tcPr>
          <w:p w:rsidR="00AF7A65" w:rsidRDefault="00AF7A65" w:rsidP="00AB33C2">
            <w:pPr>
              <w:jc w:val="center"/>
            </w:pPr>
            <w:r>
              <w:t>0,532</w:t>
            </w:r>
          </w:p>
        </w:tc>
        <w:tc>
          <w:tcPr>
            <w:tcW w:w="1417" w:type="dxa"/>
          </w:tcPr>
          <w:p w:rsidR="00AF7A65" w:rsidRDefault="00AF7A65" w:rsidP="00AB33C2">
            <w:pPr>
              <w:jc w:val="center"/>
            </w:pPr>
            <w:r>
              <w:t>0,578</w:t>
            </w:r>
          </w:p>
        </w:tc>
        <w:tc>
          <w:tcPr>
            <w:tcW w:w="1276" w:type="dxa"/>
          </w:tcPr>
          <w:p w:rsidR="00AF7A65" w:rsidRDefault="00AF7A65" w:rsidP="00AB33C2">
            <w:pPr>
              <w:jc w:val="center"/>
            </w:pPr>
            <w:r>
              <w:t>1,52</w:t>
            </w:r>
          </w:p>
        </w:tc>
        <w:tc>
          <w:tcPr>
            <w:tcW w:w="850" w:type="dxa"/>
          </w:tcPr>
          <w:p w:rsidR="00AF7A65" w:rsidRDefault="00AF7A65" w:rsidP="00AB33C2">
            <w:pPr>
              <w:jc w:val="center"/>
            </w:pPr>
            <w:r>
              <w:t>2,25</w:t>
            </w:r>
          </w:p>
        </w:tc>
      </w:tr>
    </w:tbl>
    <w:p w:rsidR="00AF7A65" w:rsidRDefault="00AF7A65" w:rsidP="00AF7A65"/>
    <w:p w:rsidR="00AF7A65" w:rsidRDefault="00AF7A65" w:rsidP="00AF7A65"/>
    <w:p w:rsidR="00AF7A65" w:rsidRDefault="00AF7A65" w:rsidP="00AF7A65">
      <w:pPr>
        <w:pStyle w:val="2"/>
        <w:jc w:val="center"/>
        <w:rPr>
          <w:rFonts w:ascii="Times New Roman" w:hAnsi="Times New Roman" w:cs="Times New Roman"/>
          <w:i w:val="0"/>
        </w:rPr>
      </w:pPr>
      <w:r w:rsidRPr="006A602B">
        <w:rPr>
          <w:rFonts w:ascii="Times New Roman" w:hAnsi="Times New Roman" w:cs="Times New Roman"/>
          <w:i w:val="0"/>
        </w:rPr>
        <w:t>МЕТОДИЧЕСКИЕ УКАЗАНИЯ</w:t>
      </w:r>
      <w:r>
        <w:rPr>
          <w:rFonts w:ascii="Times New Roman" w:hAnsi="Times New Roman" w:cs="Times New Roman"/>
          <w:i w:val="0"/>
        </w:rPr>
        <w:t xml:space="preserve"> </w:t>
      </w:r>
    </w:p>
    <w:p w:rsidR="00AF7A65" w:rsidRPr="006A602B" w:rsidRDefault="00AF7A65" w:rsidP="00AF7A65"/>
    <w:p w:rsidR="00AF7A65" w:rsidRDefault="00AF7A65" w:rsidP="00AF7A65">
      <w:pPr>
        <w:numPr>
          <w:ilvl w:val="0"/>
          <w:numId w:val="1"/>
        </w:numPr>
        <w:jc w:val="center"/>
        <w:rPr>
          <w:b/>
          <w:i/>
          <w:sz w:val="28"/>
        </w:rPr>
      </w:pPr>
      <w:r>
        <w:rPr>
          <w:b/>
          <w:i/>
          <w:sz w:val="28"/>
        </w:rPr>
        <w:t>Выбор электродвигателя и преобразователя</w:t>
      </w:r>
    </w:p>
    <w:p w:rsidR="00AF7A65" w:rsidRDefault="00AF7A65" w:rsidP="00AF7A65">
      <w:pPr>
        <w:rPr>
          <w:b/>
          <w:i/>
          <w:sz w:val="28"/>
        </w:rPr>
      </w:pPr>
    </w:p>
    <w:p w:rsidR="00AF7A65" w:rsidRDefault="00AF7A65" w:rsidP="00AF7A65">
      <w:pPr>
        <w:numPr>
          <w:ilvl w:val="1"/>
          <w:numId w:val="1"/>
        </w:numPr>
        <w:jc w:val="both"/>
        <w:rPr>
          <w:sz w:val="28"/>
        </w:rPr>
      </w:pPr>
      <w:r>
        <w:rPr>
          <w:sz w:val="28"/>
        </w:rPr>
        <w:t xml:space="preserve">Выбор электродвигателя постоянного тока серии </w:t>
      </w:r>
      <w:proofErr w:type="gramStart"/>
      <w:r>
        <w:rPr>
          <w:sz w:val="28"/>
        </w:rPr>
        <w:t>П</w:t>
      </w:r>
      <w:proofErr w:type="gramEnd"/>
      <w:r>
        <w:rPr>
          <w:sz w:val="28"/>
        </w:rPr>
        <w:t xml:space="preserve"> произвести по каталогу.</w:t>
      </w:r>
    </w:p>
    <w:p w:rsidR="00AF7A65" w:rsidRDefault="00AF7A65" w:rsidP="00AF7A65">
      <w:pPr>
        <w:numPr>
          <w:ilvl w:val="1"/>
          <w:numId w:val="1"/>
        </w:numPr>
        <w:jc w:val="both"/>
        <w:rPr>
          <w:sz w:val="28"/>
        </w:rPr>
      </w:pPr>
      <w:r>
        <w:rPr>
          <w:sz w:val="28"/>
        </w:rPr>
        <w:t>Для электроприводов, работающих с частыми пусками, реверсами и торможением широко применяется реверсивная схема ТП-Д, состоящая из двух групп тиристоров, включенных так, чтобы направления проходящих через них токов были противоположны, что обеспечивает изменение направления тока в якоре двигателя.</w:t>
      </w:r>
    </w:p>
    <w:p w:rsidR="00AF7A65" w:rsidRDefault="00AF7A65" w:rsidP="00AF7A65">
      <w:pPr>
        <w:ind w:firstLine="720"/>
        <w:jc w:val="both"/>
        <w:rPr>
          <w:sz w:val="28"/>
        </w:rPr>
      </w:pPr>
      <w:r>
        <w:rPr>
          <w:sz w:val="28"/>
        </w:rPr>
        <w:t>На рис.1 изображена принципиальная схема силовой цепи реверсивного электропривода по системе ТП-Д. В комплект привода входят:</w:t>
      </w:r>
    </w:p>
    <w:p w:rsidR="00AF7A65" w:rsidRDefault="00AF7A65" w:rsidP="00AF7A65">
      <w:pPr>
        <w:numPr>
          <w:ilvl w:val="0"/>
          <w:numId w:val="2"/>
        </w:numPr>
        <w:tabs>
          <w:tab w:val="clear" w:pos="360"/>
          <w:tab w:val="num" w:pos="1080"/>
          <w:tab w:val="num" w:pos="1155"/>
        </w:tabs>
        <w:ind w:left="1080"/>
        <w:jc w:val="both"/>
        <w:rPr>
          <w:sz w:val="28"/>
        </w:rPr>
      </w:pPr>
      <w:r>
        <w:rPr>
          <w:sz w:val="28"/>
        </w:rPr>
        <w:t xml:space="preserve">Силовой трансформатор ТС, обеспечивающий получение вторичного напряжения, соответствующего номинальному напряжению двигателя; </w:t>
      </w:r>
    </w:p>
    <w:p w:rsidR="00AF7A65" w:rsidRDefault="00AF7A65" w:rsidP="00AF7A65">
      <w:pPr>
        <w:numPr>
          <w:ilvl w:val="0"/>
          <w:numId w:val="2"/>
        </w:numPr>
        <w:tabs>
          <w:tab w:val="clear" w:pos="360"/>
          <w:tab w:val="num" w:pos="1080"/>
          <w:tab w:val="num" w:pos="1155"/>
        </w:tabs>
        <w:ind w:left="1080"/>
        <w:jc w:val="both"/>
        <w:rPr>
          <w:sz w:val="28"/>
        </w:rPr>
      </w:pPr>
      <w:proofErr w:type="spellStart"/>
      <w:r>
        <w:rPr>
          <w:sz w:val="28"/>
        </w:rPr>
        <w:lastRenderedPageBreak/>
        <w:t>Тиристорный</w:t>
      </w:r>
      <w:proofErr w:type="spellEnd"/>
      <w:r>
        <w:rPr>
          <w:sz w:val="28"/>
        </w:rPr>
        <w:t xml:space="preserve"> преобразователь, содержащий тиристоры Т1-Т6 с системой управления;</w:t>
      </w:r>
    </w:p>
    <w:p w:rsidR="00AF7A65" w:rsidRDefault="00AF7A65" w:rsidP="00AF7A65">
      <w:pPr>
        <w:numPr>
          <w:ilvl w:val="0"/>
          <w:numId w:val="2"/>
        </w:numPr>
        <w:tabs>
          <w:tab w:val="clear" w:pos="360"/>
          <w:tab w:val="num" w:pos="1080"/>
          <w:tab w:val="num" w:pos="1155"/>
        </w:tabs>
        <w:ind w:left="1080"/>
        <w:jc w:val="both"/>
        <w:rPr>
          <w:sz w:val="28"/>
        </w:rPr>
      </w:pPr>
      <w:r>
        <w:rPr>
          <w:sz w:val="28"/>
        </w:rPr>
        <w:t>Уравнительные дроссели 1Уд и 2УД, выпрямитель В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 xml:space="preserve"> для питания ОВД;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proofErr w:type="spellStart"/>
      <w:r>
        <w:rPr>
          <w:sz w:val="28"/>
        </w:rPr>
        <w:t>Тиристорный</w:t>
      </w:r>
      <w:proofErr w:type="spellEnd"/>
      <w:r>
        <w:rPr>
          <w:sz w:val="28"/>
        </w:rPr>
        <w:t xml:space="preserve"> преобразователь состоит из двух групп вентилей, включенных по трехфазной нулевой встречно-параллельной схеме  (встречно по отношению друг другу, параллельно якорю двигателя). Тиристоры Т1-Т2-Т3 составляют катодную группу 1ТП и работают выпрямителем при отрицательном напряжении на катодах.</w:t>
      </w:r>
    </w:p>
    <w:p w:rsidR="00AF7A65" w:rsidRDefault="00AF7A65" w:rsidP="00AF7A65">
      <w:pPr>
        <w:tabs>
          <w:tab w:val="num" w:pos="567"/>
        </w:tabs>
        <w:jc w:val="both"/>
        <w:rPr>
          <w:sz w:val="28"/>
          <w:lang w:eastAsia="ko-KR"/>
        </w:rPr>
      </w:pPr>
      <w:r>
        <w:rPr>
          <w:sz w:val="28"/>
        </w:rPr>
        <w:t>При согласованном управлении ТП регулировочные характеристики α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= ƒ(</w:t>
      </w:r>
      <w:proofErr w:type="gramStart"/>
      <w:r>
        <w:rPr>
          <w:sz w:val="28"/>
          <w:lang w:val="en-US"/>
        </w:rPr>
        <w:t>U</w:t>
      </w:r>
      <w:proofErr w:type="gramEnd"/>
      <w:r>
        <w:rPr>
          <w:rFonts w:ascii="Interface" w:hAnsi="Interface"/>
          <w:sz w:val="28"/>
          <w:vertAlign w:val="subscript"/>
          <w:lang w:eastAsia="ko-KR"/>
        </w:rPr>
        <w:t>у</w:t>
      </w:r>
      <w:r>
        <w:rPr>
          <w:rFonts w:ascii="Interface" w:hAnsi="Interface"/>
          <w:sz w:val="28"/>
          <w:lang w:eastAsia="ko-KR"/>
        </w:rPr>
        <w:t xml:space="preserve">) </w:t>
      </w:r>
      <w:r>
        <w:rPr>
          <w:sz w:val="28"/>
          <w:lang w:eastAsia="ko-KR"/>
        </w:rPr>
        <w:t xml:space="preserve">и </w:t>
      </w:r>
      <w:r>
        <w:rPr>
          <w:sz w:val="28"/>
        </w:rPr>
        <w:t>α</w:t>
      </w:r>
      <w:r>
        <w:rPr>
          <w:sz w:val="28"/>
          <w:vertAlign w:val="subscript"/>
        </w:rPr>
        <w:t>2</w:t>
      </w:r>
      <w:r>
        <w:rPr>
          <w:sz w:val="28"/>
        </w:rPr>
        <w:t xml:space="preserve"> = ƒ(</w:t>
      </w:r>
      <w:r>
        <w:rPr>
          <w:sz w:val="28"/>
          <w:lang w:val="en-US"/>
        </w:rPr>
        <w:t>U</w:t>
      </w:r>
      <w:r>
        <w:rPr>
          <w:rFonts w:ascii="Interface" w:hAnsi="Interface"/>
          <w:sz w:val="28"/>
          <w:vertAlign w:val="subscript"/>
          <w:lang w:eastAsia="ko-KR"/>
        </w:rPr>
        <w:t>у</w:t>
      </w:r>
      <w:r>
        <w:rPr>
          <w:rFonts w:ascii="Interface" w:hAnsi="Interface"/>
          <w:sz w:val="28"/>
          <w:lang w:eastAsia="ko-KR"/>
        </w:rPr>
        <w:t xml:space="preserve">) </w:t>
      </w:r>
      <w:r>
        <w:rPr>
          <w:sz w:val="28"/>
          <w:lang w:eastAsia="ko-KR"/>
        </w:rPr>
        <w:t>системы управления обеими группами должны быть жестко связаны: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  <w:lang w:eastAsia="ko-KR"/>
        </w:rPr>
      </w:pPr>
      <w:r>
        <w:rPr>
          <w:sz w:val="28"/>
          <w:lang w:eastAsia="ko-KR"/>
        </w:rPr>
        <w:tab/>
      </w:r>
      <w:r>
        <w:rPr>
          <w:sz w:val="28"/>
          <w:lang w:eastAsia="ko-KR"/>
        </w:rPr>
        <w:tab/>
      </w:r>
      <w:r>
        <w:rPr>
          <w:sz w:val="28"/>
          <w:lang w:eastAsia="ko-KR"/>
        </w:rPr>
        <w:tab/>
        <w:t>α</w:t>
      </w:r>
      <w:r>
        <w:rPr>
          <w:sz w:val="28"/>
          <w:vertAlign w:val="subscript"/>
          <w:lang w:eastAsia="ko-KR"/>
        </w:rPr>
        <w:t>1</w:t>
      </w:r>
      <w:r>
        <w:rPr>
          <w:sz w:val="28"/>
          <w:lang w:eastAsia="ko-KR"/>
        </w:rPr>
        <w:t xml:space="preserve"> + α</w:t>
      </w:r>
      <w:r>
        <w:rPr>
          <w:sz w:val="28"/>
          <w:vertAlign w:val="subscript"/>
          <w:lang w:eastAsia="ko-KR"/>
        </w:rPr>
        <w:t>2</w:t>
      </w:r>
      <w:r>
        <w:rPr>
          <w:sz w:val="28"/>
          <w:lang w:eastAsia="ko-KR"/>
        </w:rPr>
        <w:t xml:space="preserve"> =180°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  <w:lang w:eastAsia="ko-KR"/>
        </w:rPr>
      </w:pPr>
      <w:r>
        <w:rPr>
          <w:sz w:val="28"/>
          <w:lang w:eastAsia="ko-KR"/>
        </w:rPr>
        <w:t>где α</w:t>
      </w:r>
      <w:r>
        <w:rPr>
          <w:sz w:val="28"/>
          <w:vertAlign w:val="subscript"/>
          <w:lang w:eastAsia="ko-KR"/>
        </w:rPr>
        <w:t>1</w:t>
      </w:r>
      <w:r>
        <w:rPr>
          <w:sz w:val="28"/>
          <w:lang w:eastAsia="ko-KR"/>
        </w:rPr>
        <w:t xml:space="preserve"> , α</w:t>
      </w:r>
      <w:r>
        <w:rPr>
          <w:sz w:val="28"/>
          <w:vertAlign w:val="subscript"/>
          <w:lang w:eastAsia="ko-KR"/>
        </w:rPr>
        <w:t xml:space="preserve">2 </w:t>
      </w:r>
      <w:r>
        <w:rPr>
          <w:sz w:val="28"/>
          <w:lang w:eastAsia="ko-KR"/>
        </w:rPr>
        <w:t xml:space="preserve">– углы управления соответственно первой и второй групп вентилей, отсчитываемые от моментов естественного открывания тиристоров. </w:t>
      </w:r>
      <w:r w:rsidRPr="006A602B">
        <w:rPr>
          <w:sz w:val="28"/>
          <w:szCs w:val="28"/>
        </w:rPr>
        <w:t xml:space="preserve">На рис.2 показаны регулировочные характеристики полупроводниковой системы управления, широко применяемой для </w:t>
      </w:r>
      <w:proofErr w:type="gramStart"/>
      <w:r w:rsidRPr="006A602B">
        <w:rPr>
          <w:sz w:val="28"/>
          <w:szCs w:val="28"/>
        </w:rPr>
        <w:t>реверсивных</w:t>
      </w:r>
      <w:proofErr w:type="gramEnd"/>
      <w:r w:rsidRPr="006A602B">
        <w:rPr>
          <w:sz w:val="28"/>
          <w:szCs w:val="28"/>
        </w:rPr>
        <w:t xml:space="preserve"> ТП.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sz w:val="28"/>
        </w:rPr>
        <w:t xml:space="preserve">                        </w:t>
      </w:r>
    </w:p>
    <w:p w:rsidR="00AF7A65" w:rsidRDefault="00AF7A65" w:rsidP="00AF7A65">
      <w:pPr>
        <w:pStyle w:val="21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Расчет элементов и параметров ТП при известных номинальных значениях тока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и напряжения 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двигателя осуществляется в следующем порядке, </w:t>
      </w:r>
      <w:proofErr w:type="gramStart"/>
      <w:r w:rsidRPr="006A602B">
        <w:rPr>
          <w:sz w:val="28"/>
          <w:szCs w:val="28"/>
        </w:rPr>
        <w:t>считая</w:t>
      </w:r>
      <w:proofErr w:type="gramEnd"/>
      <w:r w:rsidRPr="006A602B">
        <w:rPr>
          <w:sz w:val="28"/>
          <w:szCs w:val="28"/>
        </w:rPr>
        <w:t xml:space="preserve"> что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=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и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d</w:t>
      </w:r>
      <w:r w:rsidRPr="006A602B">
        <w:rPr>
          <w:sz w:val="28"/>
          <w:szCs w:val="28"/>
        </w:rPr>
        <w:t>=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>.</w:t>
      </w:r>
    </w:p>
    <w:p w:rsidR="00AF7A65" w:rsidRPr="006A602B" w:rsidRDefault="00AF7A65" w:rsidP="00AF7A65">
      <w:pPr>
        <w:pStyle w:val="21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jc w:val="both"/>
        <w:rPr>
          <w:b/>
          <w:sz w:val="28"/>
          <w:szCs w:val="28"/>
        </w:rPr>
      </w:pPr>
      <w:r w:rsidRPr="006A602B">
        <w:rPr>
          <w:b/>
          <w:sz w:val="28"/>
          <w:szCs w:val="28"/>
        </w:rPr>
        <w:t>Выбор силового трансформатора</w:t>
      </w:r>
    </w:p>
    <w:p w:rsidR="00AF7A65" w:rsidRPr="006A602B" w:rsidRDefault="00AF7A65" w:rsidP="00AF7A65">
      <w:pPr>
        <w:pStyle w:val="21"/>
        <w:tabs>
          <w:tab w:val="left" w:pos="567"/>
        </w:tabs>
        <w:jc w:val="both"/>
        <w:rPr>
          <w:sz w:val="28"/>
          <w:szCs w:val="28"/>
        </w:rPr>
      </w:pPr>
      <w:r w:rsidRPr="006A602B">
        <w:rPr>
          <w:sz w:val="28"/>
          <w:szCs w:val="28"/>
        </w:rPr>
        <w:t>производится по расчетным значениям токов I</w:t>
      </w:r>
      <w:r w:rsidRPr="006A602B">
        <w:rPr>
          <w:sz w:val="28"/>
          <w:szCs w:val="28"/>
          <w:vertAlign w:val="subscript"/>
        </w:rPr>
        <w:t>1</w:t>
      </w:r>
      <w:r w:rsidRPr="006A602B">
        <w:rPr>
          <w:sz w:val="28"/>
          <w:szCs w:val="28"/>
        </w:rPr>
        <w:t xml:space="preserve"> и I</w:t>
      </w:r>
      <w:r w:rsidRPr="006A602B">
        <w:rPr>
          <w:sz w:val="28"/>
          <w:szCs w:val="28"/>
          <w:vertAlign w:val="subscript"/>
        </w:rPr>
        <w:t xml:space="preserve">2 </w:t>
      </w:r>
      <w:r w:rsidRPr="006A602B">
        <w:rPr>
          <w:sz w:val="28"/>
          <w:szCs w:val="28"/>
        </w:rPr>
        <w:t>, напряжения U</w:t>
      </w:r>
      <w:r w:rsidRPr="006A602B">
        <w:rPr>
          <w:sz w:val="28"/>
          <w:szCs w:val="28"/>
          <w:vertAlign w:val="subscript"/>
        </w:rPr>
        <w:t xml:space="preserve">2 </w:t>
      </w:r>
      <w:r w:rsidRPr="006A602B">
        <w:rPr>
          <w:sz w:val="28"/>
          <w:szCs w:val="28"/>
        </w:rPr>
        <w:t xml:space="preserve">и типовой мощности </w:t>
      </w:r>
      <w:proofErr w:type="spellStart"/>
      <w:proofErr w:type="gramStart"/>
      <w:r w:rsidRPr="006A602B">
        <w:rPr>
          <w:sz w:val="28"/>
          <w:szCs w:val="28"/>
        </w:rPr>
        <w:t>S</w:t>
      </w:r>
      <w:proofErr w:type="gramEnd"/>
      <w:r w:rsidRPr="006A602B">
        <w:rPr>
          <w:sz w:val="28"/>
          <w:szCs w:val="28"/>
          <w:vertAlign w:val="subscript"/>
        </w:rPr>
        <w:t>тр</w:t>
      </w:r>
      <w:proofErr w:type="spellEnd"/>
      <w:r w:rsidRPr="006A602B">
        <w:rPr>
          <w:sz w:val="28"/>
          <w:szCs w:val="28"/>
        </w:rPr>
        <w:t>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Расчетное значение U</w:t>
      </w:r>
      <w:r w:rsidRPr="006A602B">
        <w:rPr>
          <w:sz w:val="28"/>
          <w:szCs w:val="28"/>
          <w:vertAlign w:val="subscript"/>
        </w:rPr>
        <w:t xml:space="preserve">2ф </w:t>
      </w:r>
      <w:r w:rsidRPr="006A602B">
        <w:rPr>
          <w:sz w:val="28"/>
          <w:szCs w:val="28"/>
        </w:rPr>
        <w:t>вторичной обмотки трансформатора:</w:t>
      </w:r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 xml:space="preserve">2ф </w:t>
      </w:r>
      <w:proofErr w:type="spellStart"/>
      <w:r w:rsidRPr="006A602B">
        <w:rPr>
          <w:sz w:val="28"/>
          <w:szCs w:val="28"/>
          <w:vertAlign w:val="subscript"/>
        </w:rPr>
        <w:t>расч</w:t>
      </w:r>
      <w:proofErr w:type="spellEnd"/>
      <w:r w:rsidRPr="006A602B">
        <w:rPr>
          <w:sz w:val="28"/>
          <w:szCs w:val="28"/>
        </w:rPr>
        <w:t xml:space="preserve">  =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u</w:t>
      </w:r>
      <w:proofErr w:type="spellEnd"/>
      <w:r w:rsidRPr="006A602B">
        <w:rPr>
          <w:sz w:val="28"/>
          <w:szCs w:val="28"/>
        </w:rPr>
        <w:t xml:space="preserve"> 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c</w:t>
      </w:r>
      <w:proofErr w:type="spellEnd"/>
      <w:r w:rsidRPr="006A602B">
        <w:rPr>
          <w:sz w:val="28"/>
          <w:szCs w:val="28"/>
        </w:rPr>
        <w:t xml:space="preserve">  k</w:t>
      </w:r>
      <w:r w:rsidRPr="006A602B">
        <w:rPr>
          <w:sz w:val="28"/>
          <w:szCs w:val="28"/>
          <w:vertAlign w:val="subscript"/>
        </w:rPr>
        <w:t>α</w:t>
      </w:r>
      <w:r w:rsidRPr="006A602B">
        <w:rPr>
          <w:sz w:val="28"/>
          <w:szCs w:val="28"/>
        </w:rPr>
        <w:t xml:space="preserve"> 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R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d</w:t>
      </w:r>
      <w:proofErr w:type="spellEnd"/>
    </w:p>
    <w:p w:rsidR="00AF7A65" w:rsidRDefault="00AF7A65" w:rsidP="00AF7A65">
      <w:pPr>
        <w:pStyle w:val="21"/>
        <w:ind w:left="720"/>
      </w:pPr>
    </w:p>
    <w:p w:rsidR="00AF7A65" w:rsidRDefault="00AF7A65" w:rsidP="00AF7A65">
      <w:pPr>
        <w:tabs>
          <w:tab w:val="num" w:pos="1155"/>
        </w:tabs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Где </w:t>
      </w:r>
      <w:proofErr w:type="spellStart"/>
      <w:r>
        <w:rPr>
          <w:sz w:val="28"/>
          <w:lang w:val="en-US"/>
        </w:rPr>
        <w:t>k</w:t>
      </w:r>
      <w:r>
        <w:rPr>
          <w:sz w:val="28"/>
          <w:vertAlign w:val="subscript"/>
          <w:lang w:val="en-US"/>
        </w:rPr>
        <w:t>u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– коэффициент схемы (табл.3), характеризующий соотношение напряжений </w:t>
      </w:r>
      <w:r>
        <w:rPr>
          <w:sz w:val="28"/>
          <w:lang w:val="en-US"/>
        </w:rPr>
        <w:t>U</w:t>
      </w:r>
      <w:r>
        <w:rPr>
          <w:sz w:val="28"/>
          <w:vertAlign w:val="subscript"/>
        </w:rPr>
        <w:t>2ф</w:t>
      </w:r>
      <w:r>
        <w:rPr>
          <w:sz w:val="28"/>
        </w:rPr>
        <w:t>/</w:t>
      </w:r>
      <w:proofErr w:type="spellStart"/>
      <w:r>
        <w:rPr>
          <w:sz w:val="28"/>
          <w:lang w:val="en-US"/>
        </w:rPr>
        <w:t>U</w:t>
      </w:r>
      <w:r>
        <w:rPr>
          <w:sz w:val="28"/>
          <w:vertAlign w:val="subscript"/>
          <w:lang w:val="en-US"/>
        </w:rPr>
        <w:t>d</w:t>
      </w:r>
      <w:proofErr w:type="spellEnd"/>
      <w:r>
        <w:rPr>
          <w:sz w:val="28"/>
          <w:vertAlign w:val="subscript"/>
        </w:rPr>
        <w:t>0</w:t>
      </w:r>
      <w:r>
        <w:rPr>
          <w:sz w:val="28"/>
          <w:lang w:eastAsia="ko-KR"/>
        </w:rPr>
        <w:t xml:space="preserve"> в реальном выпрямителе;</w:t>
      </w:r>
    </w:p>
    <w:p w:rsidR="00AF7A65" w:rsidRPr="006A602B" w:rsidRDefault="00AF7A65" w:rsidP="00AF7A65">
      <w:pPr>
        <w:pStyle w:val="21"/>
        <w:jc w:val="both"/>
        <w:rPr>
          <w:sz w:val="28"/>
          <w:szCs w:val="28"/>
        </w:rPr>
      </w:pP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c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– коэффициент запаса по напряжению, учитывающий возможное снижение напряжения сети до U= 0,9U</w:t>
      </w:r>
      <w:r>
        <w:rPr>
          <w:sz w:val="28"/>
          <w:vertAlign w:val="subscript"/>
        </w:rPr>
        <w:t>н</w:t>
      </w:r>
      <w:proofErr w:type="gramStart"/>
      <w:r>
        <w:rPr>
          <w:sz w:val="28"/>
          <w:vertAlign w:val="subscript"/>
        </w:rPr>
        <w:t xml:space="preserve"> </w:t>
      </w:r>
      <w:r>
        <w:rPr>
          <w:sz w:val="28"/>
        </w:rPr>
        <w:t>;</w:t>
      </w:r>
      <w:proofErr w:type="gramEnd"/>
      <w:r>
        <w:rPr>
          <w:sz w:val="28"/>
        </w:rPr>
        <w:t xml:space="preserve"> обычно принимают </w:t>
      </w: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c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=1,05÷1,1 в зависимости от стабильности работы сети;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group id="_x0000_s1229" style="position:absolute;left:0;text-align:left;margin-left:16.4pt;margin-top:-19.3pt;width:280.8pt;height:475.2pt;z-index:251711488" coordorigin="1008,861" coordsize="5616,9504" o:allowincell="f">
            <v:line id="_x0000_s1230" style="position:absolute" from="2880,1584" to="2880,2304">
              <v:stroke startarrow="oval" startarrowwidth="narrow" startarrowlength="short"/>
            </v:line>
            <v:line id="_x0000_s1231" style="position:absolute" from="3312,1584" to="3312,2304">
              <v:stroke startarrow="oval" startarrowwidth="narrow" startarrowlength="short"/>
            </v:line>
            <v:line id="_x0000_s1232" style="position:absolute" from="3744,1584" to="3744,2304">
              <v:stroke startarrow="oval" startarrowwidth="narrow" startarrowlength="short"/>
            </v:line>
            <v:line id="_x0000_s1233" style="position:absolute" from="2880,3456" to="6624,3456"/>
            <v:line id="_x0000_s1234" style="position:absolute" from="2880,3456" to="2880,3744"/>
            <v:line id="_x0000_s1235" style="position:absolute" from="3312,3456" to="3312,3744"/>
            <v:line id="_x0000_s1236" style="position:absolute" from="3744,3456" to="3744,3744"/>
            <v:line id="_x0000_s1237" style="position:absolute" from="2016,4464" to="4896,4464"/>
            <v:line id="_x0000_s1238" style="position:absolute" from="2880,4320" to="2880,5328"/>
            <v:line id="_x0000_s1239" style="position:absolute" from="3312,4320" to="3312,5760"/>
            <v:line id="_x0000_s1240" style="position:absolute" from="3744,4320" to="3744,6336"/>
            <v:line id="_x0000_s1241" style="position:absolute" from="2016,5328" to="4896,5328"/>
            <v:line id="_x0000_s1242" style="position:absolute" from="2448,5760" to="4320,5760"/>
            <v:line id="_x0000_s1243" style="position:absolute" from="2880,6336" to="2880,6768"/>
            <v:group id="_x0000_s1244" style="position:absolute;left:2736;top:6768;width:288;height:288" coordorigin="2736,6768" coordsize="288,288">
              <v:line id="_x0000_s1245" style="position:absolute" from="2736,6768" to="2880,7056"/>
              <v:line id="_x0000_s1246" style="position:absolute;flip:x" from="2880,6768" to="3024,7056"/>
              <v:line id="_x0000_s1247" style="position:absolute" from="2736,7056" to="3024,7056"/>
            </v:group>
            <v:line id="_x0000_s1248" style="position:absolute" from="2448,5760" to="2448,6768"/>
            <v:group id="_x0000_s1249" style="position:absolute;left:2304;top:6768;width:288;height:288" coordorigin="2736,6768" coordsize="288,288">
              <v:line id="_x0000_s1250" style="position:absolute" from="2736,6768" to="2880,7056"/>
              <v:line id="_x0000_s1251" style="position:absolute;flip:x" from="2880,6768" to="3024,7056"/>
              <v:line id="_x0000_s1252" style="position:absolute" from="2736,7056" to="3024,7056"/>
            </v:group>
            <v:line id="_x0000_s1253" style="position:absolute" from="2016,5328" to="2016,6768"/>
            <v:group id="_x0000_s1254" style="position:absolute;left:1854;top:6768;width:288;height:288" coordorigin="2736,6768" coordsize="288,288">
              <v:line id="_x0000_s1255" style="position:absolute" from="2736,6768" to="2880,7056"/>
              <v:line id="_x0000_s1256" style="position:absolute;flip:x" from="2880,6768" to="3024,7056"/>
              <v:line id="_x0000_s1257" style="position:absolute" from="2736,7056" to="3024,7056"/>
            </v:group>
            <v:line id="_x0000_s1258" style="position:absolute" from="4356,5760" to="4356,6768"/>
            <v:line id="_x0000_s1259" style="position:absolute" from="1998,7056" to="1998,7632"/>
            <v:line id="_x0000_s1260" style="position:absolute" from="2454,7074" to="2454,7650"/>
            <v:line id="_x0000_s1261" style="position:absolute" from="2874,7068" to="2874,7644"/>
            <v:line id="_x0000_s1262" style="position:absolute" from="3726,7056" to="3726,7650"/>
            <v:line id="_x0000_s1263" style="position:absolute" from="4356,7074" to="4356,7650"/>
            <v:line id="_x0000_s1264" style="position:absolute" from="4914,7092" to="4914,7668"/>
            <v:line id="_x0000_s1265" style="position:absolute" from="2448,7632" to="2448,8064"/>
            <v:line id="_x0000_s1266" style="position:absolute" from="4338,7656" to="4338,8088"/>
            <v:line id="_x0000_s1267" style="position:absolute" from="3078,8064" to="3654,8064"/>
            <v:line id="_x0000_s1268" style="position:absolute" from="3312,8064" to="3312,8640"/>
            <v:line id="_x0000_s1269" style="position:absolute" from="6192,8640" to="6624,8640"/>
            <v:oval id="_x0000_s1270" style="position:absolute;left:5076;top:8208;width:864;height:864"/>
            <v:rect id="_x0000_s1271" style="position:absolute;left:4896;top:8406;width:144;height:432"/>
            <v:rect id="_x0000_s1272" style="position:absolute;left:5976;top:8406;width:144;height:432"/>
            <v:line id="_x0000_s1273" style="position:absolute;flip:x" from="6192,9792" to="6624,9792"/>
            <v:line id="_x0000_s1274" style="position:absolute;flip:x" from="4464,9792" to="5040,9792"/>
            <v:rect id="_x0000_s1275" style="position:absolute;left:3456;top:9648;width:1008;height:288"/>
            <v:line id="_x0000_s1276" style="position:absolute;flip:x" from="1008,9792" to="3456,9792"/>
            <v:line id="_x0000_s1277" style="position:absolute" from="4752,3456" to="4752,4464">
              <v:stroke startarrow="block" endarrow="block"/>
            </v:line>
            <v:line id="_x0000_s1278" style="position:absolute" from="2016,5076" to="2880,5076">
              <v:stroke endarrow="oval" endarrowwidth="narrow" endarrowlength="short"/>
            </v:line>
            <v:line id="_x0000_s1279" style="position:absolute" from="2016,4770" to="3312,4770">
              <v:stroke endarrow="oval" endarrowwidth="narrow" endarrowlength="short"/>
            </v:line>
            <v:line id="_x0000_s1280" style="position:absolute" from="1440,4464" to="1872,4464"/>
            <v:line id="_x0000_s1281" style="position:absolute" from="1440,4752" to="1872,4752"/>
            <v:line id="_x0000_s1282" style="position:absolute" from="1440,5094" to="1872,5094"/>
            <v:line id="_x0000_s1283" style="position:absolute" from="1008,4752" to="1440,4752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284" type="#_x0000_t202" style="position:absolute;left:2592;top:861;width:1440;height:576" stroked="f">
              <v:textbox style="mso-next-textbox:#_x0000_s1284" inset=",0,,0">
                <w:txbxContent>
                  <w:p w:rsidR="00AF7A65" w:rsidRDefault="00AF7A65" w:rsidP="00AF7A65"/>
                  <w:p w:rsidR="00AF7A65" w:rsidRDefault="00AF7A65" w:rsidP="00AF7A65">
                    <w:pPr>
                      <w:jc w:val="center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~ U</w:t>
                    </w:r>
                    <w:r>
                      <w:rPr>
                        <w:vertAlign w:val="subscript"/>
                        <w:lang w:val="en-US"/>
                      </w:rPr>
                      <w:t>1</w:t>
                    </w:r>
                  </w:p>
                </w:txbxContent>
              </v:textbox>
            </v:shape>
            <v:line id="_x0000_s1285" style="position:absolute;flip:y" from="2880,3024" to="2880,3312"/>
            <v:line id="_x0000_s1286" style="position:absolute;flip:y" from="3276,3006" to="3276,3294"/>
            <v:line id="_x0000_s1287" style="position:absolute;flip:y" from="3726,3006" to="3726,3294"/>
            <v:shape id="_x0000_s1288" type="#_x0000_t202" style="position:absolute;left:1872;top:3168;width:864;height:576" stroked="f">
              <v:textbox style="mso-next-textbox:#_x0000_s1288" inset="0,0,0,0">
                <w:txbxContent>
                  <w:p w:rsidR="00AF7A65" w:rsidRDefault="00AF7A65" w:rsidP="00AF7A65">
                    <w:pPr>
                      <w:pStyle w:val="6"/>
                    </w:pPr>
                    <w:r>
                      <w:t xml:space="preserve">ТС </w:t>
                    </w:r>
                  </w:p>
                  <w:p w:rsidR="00AF7A65" w:rsidRDefault="00AF7A65" w:rsidP="00AF7A65">
                    <w:pPr>
                      <w:jc w:val="right"/>
                    </w:pPr>
                  </w:p>
                  <w:p w:rsidR="00AF7A65" w:rsidRDefault="00AF7A65" w:rsidP="00AF7A65">
                    <w:pPr>
                      <w:jc w:val="right"/>
                    </w:pPr>
                  </w:p>
                </w:txbxContent>
              </v:textbox>
            </v:shape>
            <v:shape id="_x0000_s1289" type="#_x0000_t202" style="position:absolute;left:4896;top:3744;width:1008;height:576" stroked="f">
              <v:textbox style="mso-next-textbox:#_x0000_s1289">
                <w:txbxContent>
                  <w:p w:rsidR="00AF7A65" w:rsidRDefault="00AF7A65" w:rsidP="00AF7A65"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</w:rPr>
                      <w:t>2ф</w:t>
                    </w:r>
                  </w:p>
                </w:txbxContent>
              </v:textbox>
            </v:shape>
            <v:shape id="_x0000_s1290" type="#_x0000_t202" style="position:absolute;left:3888;top:4032;width:288;height:288" stroked="f">
              <v:textbox style="mso-next-textbox:#_x0000_s1290" inset="0,0,0,0">
                <w:txbxContent>
                  <w:p w:rsidR="00AF7A65" w:rsidRDefault="00AF7A65" w:rsidP="00AF7A65">
                    <w:r>
                      <w:t xml:space="preserve"> с</w:t>
                    </w:r>
                  </w:p>
                </w:txbxContent>
              </v:textbox>
            </v:shape>
            <v:shape id="_x0000_s1291" type="#_x0000_t202" style="position:absolute;left:3456;top:4608;width:288;height:288" stroked="f">
              <v:textbox style="mso-next-textbox:#_x0000_s1291" inset="0,0,0,0">
                <w:txbxContent>
                  <w:p w:rsidR="00AF7A65" w:rsidRDefault="00AF7A65" w:rsidP="00AF7A65">
                    <w:r>
                      <w:t xml:space="preserve"> в</w:t>
                    </w:r>
                  </w:p>
                </w:txbxContent>
              </v:textbox>
            </v:shape>
            <v:shape id="_x0000_s1292" type="#_x0000_t202" style="position:absolute;left:3024;top:4896;width:144;height:288" stroked="f">
              <v:textbox style="mso-next-textbox:#_x0000_s1292" inset="0,0,0,0">
                <w:txbxContent>
                  <w:p w:rsidR="00AF7A65" w:rsidRDefault="00AF7A65" w:rsidP="00AF7A65">
                    <w:proofErr w:type="spellStart"/>
                    <w:r>
                      <w:t>аа</w:t>
                    </w:r>
                    <w:proofErr w:type="spellEnd"/>
                  </w:p>
                </w:txbxContent>
              </v:textbox>
            </v:shape>
            <v:line id="_x0000_s1293" style="position:absolute;flip:y" from="1872,7056" to="2016,7200"/>
            <v:line id="_x0000_s1294" style="position:absolute;flip:y" from="2310,7062" to="2454,7206"/>
            <v:line id="_x0000_s1295" style="position:absolute;flip:y" from="2736,7056" to="2880,7200"/>
            <v:line id="_x0000_s1296" style="position:absolute" from="4896,6768" to="5040,7056"/>
            <v:line id="_x0000_s1297" style="position:absolute;flip:x" from="4752,6768" to="4896,7056"/>
            <v:line id="_x0000_s1298" style="position:absolute" from="4338,6768" to="4482,7056"/>
            <v:line id="_x0000_s1299" style="position:absolute;flip:x" from="4194,6768" to="4338,7056"/>
            <v:line id="_x0000_s1300" style="position:absolute" from="3744,6768" to="3888,7056"/>
            <v:line id="_x0000_s1301" style="position:absolute;flip:x" from="3600,6768" to="3744,7056"/>
            <v:line id="_x0000_s1302" style="position:absolute" from="3600,6792" to="3888,6792"/>
            <v:line id="_x0000_s1303" style="position:absolute" from="3600,6624" to="3744,6768"/>
            <v:line id="_x0000_s1304" style="position:absolute" from="4212,6606" to="4356,6750"/>
            <v:shape id="_x0000_s1305" type="#_x0000_t202" style="position:absolute;left:2448;top:8208;width:720;height:288" stroked="f">
              <v:textbox style="mso-next-textbox:#_x0000_s1305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1УД</w:t>
                    </w:r>
                  </w:p>
                </w:txbxContent>
              </v:textbox>
            </v:shape>
            <v:shape id="_x0000_s1306" type="#_x0000_t202" style="position:absolute;left:3600;top:8208;width:576;height:288" stroked="f">
              <v:textbox style="mso-next-textbox:#_x0000_s1306" inset="0,0,0,0">
                <w:txbxContent>
                  <w:p w:rsidR="00AF7A65" w:rsidRDefault="00AF7A65" w:rsidP="00AF7A65">
                    <w:r>
                      <w:t>2УД</w:t>
                    </w:r>
                  </w:p>
                </w:txbxContent>
              </v:textbox>
            </v:shape>
            <v:line id="_x0000_s1307" style="position:absolute" from="5328,8640" to="5760,8640">
              <v:stroke startarrow="block"/>
            </v:line>
            <v:shape id="_x0000_s1308" type="#_x0000_t202" style="position:absolute;left:5328;top:8352;width:432;height:144" stroked="f">
              <v:textbox style="mso-next-textbox:#_x0000_s1308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Я</w:t>
                    </w:r>
                  </w:p>
                </w:txbxContent>
              </v:textbox>
            </v:shape>
            <v:shape id="_x0000_s1309" type="#_x0000_t202" style="position:absolute;left:4320;top:8208;width:432;height:288" stroked="f">
              <v:textbox style="mso-next-textbox:#_x0000_s1309" inset="0,0,0,0">
                <w:txbxContent>
                  <w:p w:rsidR="00AF7A65" w:rsidRDefault="00AF7A65" w:rsidP="00AF7A65">
                    <w:pPr>
                      <w:jc w:val="center"/>
                      <w:rPr>
                        <w:vertAlign w:val="subscript"/>
                        <w:lang w:val="en-US"/>
                      </w:rPr>
                    </w:pPr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d0</w:t>
                    </w:r>
                  </w:p>
                </w:txbxContent>
              </v:textbox>
            </v:shape>
            <v:line id="_x0000_s1310" style="position:absolute;flip:x" from="4320,8496" to="4752,8496">
              <v:stroke endarrow="block" endarrowwidth="narrow" endarrowlength="long"/>
            </v:line>
            <v:line id="_x0000_s1311" style="position:absolute" from="4320,8784" to="4752,8784">
              <v:stroke endarrow="block" endarrowwidth="narrow" endarrowlength="long"/>
            </v:line>
            <v:shape id="_x0000_s1312" type="#_x0000_t202" style="position:absolute;left:4320;top:8928;width:576;height:288" stroked="f">
              <v:textbox style="mso-next-textbox:#_x0000_s1312" inset="0,0,0,0">
                <w:txbxContent>
                  <w:p w:rsidR="00AF7A65" w:rsidRDefault="00AF7A65" w:rsidP="00AF7A65">
                    <w:pPr>
                      <w:rPr>
                        <w:lang w:val="en-US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I</w:t>
                    </w:r>
                    <w:r>
                      <w:rPr>
                        <w:vertAlign w:val="subscript"/>
                        <w:lang w:val="en-US"/>
                      </w:rPr>
                      <w:t>db</w:t>
                    </w:r>
                    <w:proofErr w:type="spellEnd"/>
                  </w:p>
                </w:txbxContent>
              </v:textbox>
            </v:shape>
            <v:line id="_x0000_s1313" style="position:absolute;flip:y" from="3456,9360" to="3456,9648"/>
            <v:line id="_x0000_s1314" style="position:absolute" from="3888,9360" to="3888,9648">
              <v:stroke endarrow="block" endarrowwidth="narrow"/>
            </v:line>
            <v:shape id="_x0000_s1315" type="#_x0000_t202" style="position:absolute;left:3600;top:10077;width:864;height:288" stroked="f">
              <v:textbox style="mso-next-textbox:#_x0000_s1315" inset=",0,,0">
                <w:txbxContent>
                  <w:p w:rsidR="00AF7A65" w:rsidRDefault="00AF7A65" w:rsidP="00AF7A65">
                    <w:pPr>
                      <w:pStyle w:val="1"/>
                      <w:rPr>
                        <w:lang w:val="en-US"/>
                      </w:rPr>
                    </w:pPr>
                    <w:r>
                      <w:rPr>
                        <w:lang w:val="en-US"/>
                      </w:rPr>
                      <w:t>R</w:t>
                    </w:r>
                  </w:p>
                </w:txbxContent>
              </v:textbox>
            </v:shape>
            <v:shape id="_x0000_s1316" type="#_x0000_t202" style="position:absolute;left:4752;top:4896;width:720;height:288" stroked="f">
              <v:textbox style="mso-next-textbox:#_x0000_s1316" inset=".5mm,0,.5mm,0">
                <w:txbxContent>
                  <w:p w:rsidR="00AF7A65" w:rsidRDefault="00AF7A65" w:rsidP="00AF7A65">
                    <w:pPr>
                      <w:pStyle w:val="8"/>
                    </w:pPr>
                    <w:r>
                      <w:t>2ТП</w:t>
                    </w:r>
                  </w:p>
                </w:txbxContent>
              </v:textbox>
            </v:shape>
            <v:shape id="_x0000_s1317" type="#_x0000_t202" style="position:absolute;left:1440;top:7776;width:720;height:288" stroked="f">
              <v:textbox style="mso-next-textbox:#_x0000_s1317" inset=".5mm,0,.5mm,0">
                <w:txbxContent>
                  <w:p w:rsidR="00AF7A65" w:rsidRDefault="00AF7A65" w:rsidP="00AF7A65">
                    <w:pPr>
                      <w:pStyle w:val="8"/>
                    </w:pPr>
                    <w:r>
                      <w:t>1ТП</w:t>
                    </w:r>
                  </w:p>
                </w:txbxContent>
              </v:textbox>
            </v:shape>
            <v:shape id="_x0000_s1318" type="#_x0000_t202" style="position:absolute;left:5184;top:9216;width:864;height:288" stroked="f">
              <v:textbox style="mso-next-textbox:#_x0000_s1318" inset=",0,,0">
                <w:txbxContent>
                  <w:p w:rsidR="00AF7A65" w:rsidRDefault="00AF7A65" w:rsidP="00AF7A65">
                    <w:r>
                      <w:rPr>
                        <w:lang w:val="en-US"/>
                      </w:rPr>
                      <w:t>ОВД</w:t>
                    </w:r>
                  </w:p>
                </w:txbxContent>
              </v:textbox>
            </v:shape>
            <v:line id="_x0000_s1319" style="position:absolute" from="3168,6768" to="3168,7344">
              <v:stroke endarrow="block" endarrowwidth="narrow" endarrowlength="long"/>
            </v:line>
            <v:line id="_x0000_s1320" style="position:absolute" from="3510,6750" to="3510,7326">
              <v:stroke endarrow="block" endarrowwidth="narrow" endarrowlength="long"/>
            </v:line>
            <v:shape id="_x0000_s1321" type="#_x0000_t202" style="position:absolute;left:1584;top:6336;width:288;height:288" stroked="f">
              <v:textbox style="mso-next-textbox:#_x0000_s1321" inset="0,0,0,0">
                <w:txbxContent>
                  <w:p w:rsidR="00AF7A65" w:rsidRDefault="00AF7A65" w:rsidP="00AF7A65">
                    <w:pPr>
                      <w:rPr>
                        <w:sz w:val="22"/>
                      </w:rPr>
                    </w:pPr>
                    <w:r>
                      <w:rPr>
                        <w:sz w:val="22"/>
                      </w:rPr>
                      <w:t>Т</w:t>
                    </w:r>
                    <w:proofErr w:type="gramStart"/>
                    <w:r>
                      <w:rPr>
                        <w:sz w:val="22"/>
                      </w:rPr>
                      <w:t>1</w:t>
                    </w:r>
                    <w:proofErr w:type="gramEnd"/>
                  </w:p>
                </w:txbxContent>
              </v:textbox>
            </v:shape>
            <v:shape id="_x0000_s1322" type="#_x0000_t202" style="position:absolute;left:2052;top:6336;width:288;height:288" stroked="f">
              <v:textbox style="mso-next-textbox:#_x0000_s1322" inset="0,0,0,0">
                <w:txbxContent>
                  <w:p w:rsidR="00AF7A65" w:rsidRDefault="00AF7A65" w:rsidP="00AF7A65">
                    <w:pPr>
                      <w:rPr>
                        <w:sz w:val="22"/>
                      </w:rPr>
                    </w:pPr>
                    <w:r>
                      <w:t xml:space="preserve"> Т</w:t>
                    </w:r>
                    <w:proofErr w:type="gramStart"/>
                    <w:r>
                      <w:t>2</w:t>
                    </w:r>
                    <w:proofErr w:type="gramEnd"/>
                  </w:p>
                </w:txbxContent>
              </v:textbox>
            </v:shape>
            <v:shape id="_x0000_s1323" type="#_x0000_t202" style="position:absolute;left:3888;top:6336;width:288;height:288" stroked="f">
              <v:textbox style="mso-next-textbox:#_x0000_s1323" inset="0,0,0,0">
                <w:txbxContent>
                  <w:p w:rsidR="00AF7A65" w:rsidRDefault="00AF7A65" w:rsidP="00AF7A65">
                    <w:pPr>
                      <w:rPr>
                        <w:sz w:val="22"/>
                      </w:rPr>
                    </w:pPr>
                    <w:r>
                      <w:t>Т</w:t>
                    </w:r>
                    <w:proofErr w:type="gramStart"/>
                    <w:r>
                      <w:t>4</w:t>
                    </w:r>
                    <w:proofErr w:type="gramEnd"/>
                  </w:p>
                </w:txbxContent>
              </v:textbox>
            </v:shape>
            <v:shape id="_x0000_s1324" type="#_x0000_t202" style="position:absolute;left:4464;top:6336;width:288;height:288" stroked="f">
              <v:textbox style="mso-next-textbox:#_x0000_s1324" inset="0,0,0,0">
                <w:txbxContent>
                  <w:p w:rsidR="00AF7A65" w:rsidRDefault="00AF7A65" w:rsidP="00AF7A65">
                    <w:pPr>
                      <w:rPr>
                        <w:sz w:val="22"/>
                      </w:rPr>
                    </w:pPr>
                    <w:r>
                      <w:t>Т5</w:t>
                    </w:r>
                  </w:p>
                </w:txbxContent>
              </v:textbox>
            </v:shape>
            <v:shape id="_x0000_s1325" type="#_x0000_t202" style="position:absolute;left:5040;top:6336;width:288;height:288" stroked="f">
              <v:textbox style="mso-next-textbox:#_x0000_s1325" inset="0,0,0,0">
                <w:txbxContent>
                  <w:p w:rsidR="00AF7A65" w:rsidRDefault="00AF7A65" w:rsidP="00AF7A65">
                    <w:pPr>
                      <w:rPr>
                        <w:sz w:val="22"/>
                      </w:rPr>
                    </w:pPr>
                    <w:r>
                      <w:t>Т5</w:t>
                    </w:r>
                  </w:p>
                </w:txbxContent>
              </v:textbox>
            </v:shape>
            <v:shape id="_x0000_s1326" type="#_x0000_t202" style="position:absolute;left:2952;top:7488;width:720;height:288" stroked="f">
              <v:textbox style="mso-next-textbox:#_x0000_s1326" inset=".5mm,0,.5mm,0">
                <w:txbxContent>
                  <w:p w:rsidR="00AF7A65" w:rsidRDefault="00AF7A65" w:rsidP="00AF7A65">
                    <w:pPr>
                      <w:pStyle w:val="8"/>
                    </w:pPr>
                    <w:r>
                      <w:t>2ТП</w:t>
                    </w:r>
                  </w:p>
                </w:txbxContent>
              </v:textbox>
            </v:shape>
          </v:group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205" style="position:absolute;left:0;text-align:left;z-index:251699200" from="297.2pt,13.85pt" to="297.2pt,273.05pt" o:allowincell="f"/>
        </w:pict>
      </w:r>
      <w:r>
        <w:rPr>
          <w:noProof/>
          <w:sz w:val="28"/>
        </w:rPr>
        <w:pict>
          <v:line id="_x0000_s1192" style="position:absolute;left:0;text-align:left;z-index:251685888" from="110pt,6.65pt" to="153.2pt,6.6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shape id="_x0000_s1224" type="#_x0000_t202" style="position:absolute;left:0;text-align:left;margin-left:45.2pt;margin-top:3.1pt;width:43.2pt;height:21.6pt;z-index:251706368" o:allowincell="f" stroked="f">
            <v:textbox inset="0,0,0,0">
              <w:txbxContent>
                <w:p w:rsidR="00AF7A65" w:rsidRPr="00FD6034" w:rsidRDefault="00AF7A65" w:rsidP="00AF7A65">
                  <w:pPr>
                    <w:pStyle w:val="1"/>
                    <w:rPr>
                      <w:b w:val="0"/>
                      <w:sz w:val="24"/>
                      <w:szCs w:val="24"/>
                    </w:rPr>
                  </w:pPr>
                  <w:r w:rsidRPr="00FD6034">
                    <w:rPr>
                      <w:b w:val="0"/>
                      <w:sz w:val="24"/>
                      <w:szCs w:val="24"/>
                    </w:rPr>
                    <w:t>В</w:t>
                  </w:r>
                  <w:proofErr w:type="gramStart"/>
                  <w:r w:rsidRPr="00FD6034">
                    <w:rPr>
                      <w:b w:val="0"/>
                      <w:sz w:val="24"/>
                      <w:szCs w:val="24"/>
                      <w:vertAlign w:val="subscript"/>
                    </w:rPr>
                    <w:t>1</w:t>
                  </w:r>
                  <w:proofErr w:type="gramEnd"/>
                </w:p>
              </w:txbxContent>
            </v:textbox>
          </v:shape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193" style="position:absolute;left:0;text-align:left;z-index:251686912" from="38pt,14.15pt" to="38pt,50.15pt" o:allowincell="f"/>
        </w:pict>
      </w:r>
      <w:r>
        <w:rPr>
          <w:noProof/>
          <w:sz w:val="28"/>
        </w:rPr>
        <w:pict>
          <v:group id="_x0000_s1209" style="position:absolute;left:0;text-align:left;margin-left:59.6pt;margin-top:8.75pt;width:7.2pt;height:14.4pt;z-index:251703296" coordorigin="1872,4320" coordsize="144,288" o:allowincell="f">
            <v:line id="_x0000_s1210" style="position:absolute;flip:y" from="1872,4320" to="2016,4464"/>
            <v:line id="_x0000_s1211" style="position:absolute" from="1872,4464" to="2016,4608"/>
            <v:line id="_x0000_s1212" style="position:absolute" from="2016,4320" to="2016,4608"/>
            <v:line id="_x0000_s1213" style="position:absolute" from="1872,4320" to="1872,4608"/>
          </v:group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group id="_x0000_s1219" style="position:absolute;left:0;text-align:left;margin-left:59pt;margin-top:7.95pt;width:7.2pt;height:14.4pt;z-index:251705344" coordorigin="1872,4320" coordsize="144,288" o:allowincell="f">
            <v:line id="_x0000_s1220" style="position:absolute;flip:y" from="1872,4320" to="2016,4464"/>
            <v:line id="_x0000_s1221" style="position:absolute" from="1872,4464" to="2016,4608"/>
            <v:line id="_x0000_s1222" style="position:absolute" from="2016,4320" to="2016,4608"/>
            <v:line id="_x0000_s1223" style="position:absolute" from="1872,4320" to="1872,4608"/>
          </v:group>
        </w:pict>
      </w:r>
      <w:r>
        <w:rPr>
          <w:noProof/>
          <w:sz w:val="28"/>
        </w:rPr>
        <w:pict>
          <v:line id="_x0000_s1208" style="position:absolute;left:0;text-align:left;z-index:251702272" from="16.4pt,14.25pt" to="16.4pt,266.2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group id="_x0000_s1214" style="position:absolute;left:0;text-align:left;margin-left:59.6pt;margin-top:8.05pt;width:7.2pt;height:14.4pt;z-index:251704320" coordorigin="1872,4320" coordsize="144,288" o:allowincell="f">
            <v:line id="_x0000_s1215" style="position:absolute;flip:y" from="1872,4320" to="2016,4464"/>
            <v:line id="_x0000_s1216" style="position:absolute" from="1872,4464" to="2016,4608"/>
            <v:line id="_x0000_s1217" style="position:absolute" from="2016,4320" to="2016,4608"/>
            <v:line id="_x0000_s1218" style="position:absolute" from="1872,4320" to="1872,4608"/>
          </v:group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202" style="position:absolute;left:0;text-align:left;z-index:251696128" from="211.7pt,10.85pt" to="211.7pt,82.8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198" style="position:absolute;left:0;text-align:left;z-index:251692032" from="153.2pt,12.95pt" to="153.2pt,34.55pt" o:allowincell="f"/>
        </w:pict>
      </w:r>
      <w:r>
        <w:rPr>
          <w:noProof/>
          <w:sz w:val="28"/>
        </w:rPr>
        <w:pict>
          <v:line id="_x0000_s1194" style="position:absolute;left:0;text-align:left;z-index:251687936" from="110pt,12.95pt" to="153.2pt,12.9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227" style="position:absolute;left:0;text-align:left;z-index:251709440" from="203.6pt,10.35pt" to="210.8pt,17.5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226" style="position:absolute;left:0;text-align:left;z-index:251708416" from="175.7pt,2.35pt" to="190.1pt,2.35pt" o:allowincell="f"/>
        </w:pict>
      </w:r>
      <w:r>
        <w:rPr>
          <w:noProof/>
          <w:sz w:val="28"/>
        </w:rPr>
        <w:pict>
          <v:line id="_x0000_s1225" style="position:absolute;left:0;text-align:left;z-index:251707392" from="203.6pt,2.35pt" to="218pt,2.35pt" o:allowincell="f"/>
        </w:pict>
      </w:r>
      <w:r>
        <w:rPr>
          <w:noProof/>
          <w:sz w:val="28"/>
        </w:rPr>
        <w:pict>
          <v:line id="_x0000_s1197" style="position:absolute;left:0;text-align:left;z-index:251691008" from="58.7pt,2.35pt" to="73.1pt,2.35pt" o:allowincell="f"/>
        </w:pict>
      </w:r>
      <w:r>
        <w:rPr>
          <w:noProof/>
          <w:sz w:val="28"/>
        </w:rPr>
        <w:pict>
          <v:line id="_x0000_s1196" style="position:absolute;left:0;text-align:left;z-index:251689984" from="81.2pt,2.35pt" to="95.6pt,2.35pt" o:allowincell="f"/>
        </w:pict>
      </w:r>
      <w:r>
        <w:rPr>
          <w:noProof/>
          <w:sz w:val="28"/>
        </w:rPr>
        <w:pict>
          <v:line id="_x0000_s1195" style="position:absolute;left:0;text-align:left;z-index:251688960" from="102.8pt,2.35pt" to="117.2pt,2.3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199" style="position:absolute;left:0;text-align:left;z-index:251693056" from="146pt,.65pt" to="160.4pt,.65pt" o:allowincell="f"/>
        </w:pict>
      </w:r>
      <w:r>
        <w:rPr>
          <w:noProof/>
          <w:sz w:val="28"/>
        </w:rPr>
        <w:pict>
          <v:line id="_x0000_s1200" style="position:absolute;left:0;text-align:left;z-index:251694080" from="177.5pt,.65pt" to="191.9pt,.65pt" o:allowincell="f"/>
        </w:pict>
      </w:r>
      <w:r>
        <w:rPr>
          <w:noProof/>
          <w:sz w:val="28"/>
        </w:rPr>
        <w:pict>
          <v:line id="_x0000_s1201" style="position:absolute;left:0;text-align:left;z-index:251695104" from="204.5pt,.65pt" to="218.9pt,.6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204" style="position:absolute;left:0;text-align:left;z-index:251698176" from="153.2pt,13.4pt" to="210.8pt,13.4pt" o:allowincell="f"/>
        </w:pict>
      </w:r>
      <w:r>
        <w:rPr>
          <w:noProof/>
          <w:sz w:val="28"/>
        </w:rPr>
        <w:pict>
          <v:line id="_x0000_s1203" style="position:absolute;left:0;text-align:left;z-index:251697152" from="66.8pt,13.4pt" to="110pt,13.4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207" style="position:absolute;left:0;text-align:left;z-index:251701248" from="297.2pt,15.5pt" to="297.2pt,73.1pt" o:allowincell="f"/>
        </w:pict>
      </w:r>
      <w:r>
        <w:rPr>
          <w:noProof/>
          <w:sz w:val="28"/>
        </w:rPr>
        <w:pict>
          <v:line id="_x0000_s1206" style="position:absolute;left:0;text-align:left;z-index:251700224" from="131.6pt,15.5pt" to="210.8pt,15.5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noProof/>
          <w:sz w:val="28"/>
        </w:rPr>
        <w:pict>
          <v:line id="_x0000_s1228" style="position:absolute;left:0;text-align:left;z-index:251710464" from="138.8pt,2.3pt" to="160.4pt,2.3pt" o:allowincell="f"/>
        </w:pic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sz w:val="28"/>
        </w:rPr>
        <w:t>Рис.1 Принципиальная схема силовой цепи ТП-Д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 w:rsidRPr="006A602B">
        <w:rPr>
          <w:sz w:val="28"/>
          <w:szCs w:val="28"/>
        </w:rPr>
        <w:tab/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sz w:val="28"/>
        </w:rPr>
        <w:t xml:space="preserve"> k</w:t>
      </w:r>
      <w:r>
        <w:rPr>
          <w:sz w:val="28"/>
          <w:vertAlign w:val="subscript"/>
        </w:rPr>
        <w:t>α</w:t>
      </w:r>
      <w:r>
        <w:rPr>
          <w:sz w:val="28"/>
        </w:rPr>
        <w:t xml:space="preserve"> – коэффициент запаса, учитывающий неполное открывание вентилей при максимально управляющем сигнале, целесообразно принимать k</w:t>
      </w:r>
      <w:r>
        <w:rPr>
          <w:sz w:val="28"/>
          <w:vertAlign w:val="subscript"/>
        </w:rPr>
        <w:t xml:space="preserve">α </w:t>
      </w:r>
      <w:r>
        <w:rPr>
          <w:sz w:val="28"/>
        </w:rPr>
        <w:t>=1,05 ÷ 1,1;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R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– коэффициент запаса по напряжению, учитывающий падение напряжения в обмотках трансформатора, в вентилях, допустимо принимать </w:t>
      </w: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R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=1,05;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</w:p>
    <w:p w:rsidR="00AF7A65" w:rsidRPr="006A602B" w:rsidRDefault="00AF7A65" w:rsidP="00AF7A65">
      <w:pPr>
        <w:pStyle w:val="2"/>
        <w:tabs>
          <w:tab w:val="num" w:pos="1155"/>
        </w:tabs>
        <w:rPr>
          <w:rFonts w:ascii="Times New Roman" w:hAnsi="Times New Roman" w:cs="Times New Roman"/>
        </w:rPr>
      </w:pPr>
      <w:r w:rsidRPr="006A602B">
        <w:rPr>
          <w:rFonts w:ascii="Times New Roman" w:hAnsi="Times New Roman" w:cs="Times New Roman"/>
        </w:rPr>
        <w:t>Расчетное значение тока вторичной обмотки</w:t>
      </w:r>
    </w:p>
    <w:p w:rsidR="00AF7A65" w:rsidRPr="006A602B" w:rsidRDefault="00AF7A65" w:rsidP="00AF7A65">
      <w:pPr>
        <w:pStyle w:val="2"/>
        <w:tabs>
          <w:tab w:val="num" w:pos="1155"/>
        </w:tabs>
        <w:rPr>
          <w:rFonts w:ascii="Times New Roman" w:hAnsi="Times New Roman" w:cs="Times New Roman"/>
        </w:rPr>
      </w:pPr>
      <w:r w:rsidRPr="006A602B">
        <w:rPr>
          <w:rFonts w:ascii="Times New Roman" w:hAnsi="Times New Roman" w:cs="Times New Roman"/>
        </w:rPr>
        <w:t>I</w:t>
      </w:r>
      <w:r w:rsidRPr="006A602B">
        <w:rPr>
          <w:rFonts w:ascii="Times New Roman" w:hAnsi="Times New Roman" w:cs="Times New Roman"/>
          <w:vertAlign w:val="subscript"/>
        </w:rPr>
        <w:t xml:space="preserve">2расч </w:t>
      </w:r>
      <w:r w:rsidRPr="006A602B">
        <w:rPr>
          <w:rFonts w:ascii="Times New Roman" w:hAnsi="Times New Roman" w:cs="Times New Roman"/>
        </w:rPr>
        <w:t xml:space="preserve">= </w:t>
      </w:r>
      <w:proofErr w:type="spellStart"/>
      <w:r w:rsidRPr="006A602B">
        <w:rPr>
          <w:rFonts w:ascii="Times New Roman" w:hAnsi="Times New Roman" w:cs="Times New Roman"/>
        </w:rPr>
        <w:t>k</w:t>
      </w:r>
      <w:r w:rsidRPr="006A602B">
        <w:rPr>
          <w:rFonts w:ascii="Times New Roman" w:hAnsi="Times New Roman" w:cs="Times New Roman"/>
          <w:vertAlign w:val="subscript"/>
        </w:rPr>
        <w:t>I</w:t>
      </w:r>
      <w:proofErr w:type="spellEnd"/>
      <w:r w:rsidRPr="006A602B">
        <w:rPr>
          <w:rFonts w:ascii="Times New Roman" w:hAnsi="Times New Roman" w:cs="Times New Roman"/>
          <w:vertAlign w:val="subscript"/>
        </w:rPr>
        <w:t xml:space="preserve"> </w:t>
      </w:r>
      <w:proofErr w:type="spellStart"/>
      <w:r w:rsidRPr="006A602B">
        <w:rPr>
          <w:rFonts w:ascii="Times New Roman" w:hAnsi="Times New Roman" w:cs="Times New Roman"/>
        </w:rPr>
        <w:t>k</w:t>
      </w:r>
      <w:r w:rsidRPr="006A602B">
        <w:rPr>
          <w:rFonts w:ascii="Times New Roman" w:hAnsi="Times New Roman" w:cs="Times New Roman"/>
          <w:vertAlign w:val="subscript"/>
        </w:rPr>
        <w:t>i</w:t>
      </w:r>
      <w:proofErr w:type="spellEnd"/>
      <w:r w:rsidRPr="006A602B">
        <w:rPr>
          <w:rFonts w:ascii="Times New Roman" w:hAnsi="Times New Roman" w:cs="Times New Roman"/>
        </w:rPr>
        <w:t xml:space="preserve"> </w:t>
      </w:r>
      <w:proofErr w:type="spellStart"/>
      <w:r w:rsidRPr="006A602B">
        <w:rPr>
          <w:rFonts w:ascii="Times New Roman" w:hAnsi="Times New Roman" w:cs="Times New Roman"/>
        </w:rPr>
        <w:t>I</w:t>
      </w:r>
      <w:r w:rsidRPr="006A602B">
        <w:rPr>
          <w:rFonts w:ascii="Times New Roman" w:hAnsi="Times New Roman" w:cs="Times New Roman"/>
          <w:vertAlign w:val="subscript"/>
        </w:rPr>
        <w:t>d</w:t>
      </w:r>
      <w:proofErr w:type="spellEnd"/>
    </w:p>
    <w:p w:rsidR="00AF7A65" w:rsidRDefault="00AF7A65" w:rsidP="00AF7A65">
      <w:pPr>
        <w:jc w:val="both"/>
      </w:pPr>
    </w:p>
    <w:p w:rsidR="00AF7A65" w:rsidRDefault="00AF7A65" w:rsidP="00AF7A65">
      <w:pPr>
        <w:tabs>
          <w:tab w:val="num" w:pos="1155"/>
        </w:tabs>
        <w:jc w:val="both"/>
        <w:rPr>
          <w:sz w:val="28"/>
          <w:lang w:eastAsia="ko-KR"/>
        </w:rPr>
      </w:pPr>
      <w:r>
        <w:rPr>
          <w:sz w:val="28"/>
        </w:rPr>
        <w:t xml:space="preserve">Где </w:t>
      </w: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I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- коэффициент схемы, характеризующий отношение токов I</w:t>
      </w:r>
      <w:r>
        <w:rPr>
          <w:sz w:val="28"/>
          <w:vertAlign w:val="subscript"/>
        </w:rPr>
        <w:t>2ф</w:t>
      </w:r>
      <w:r>
        <w:rPr>
          <w:sz w:val="28"/>
        </w:rPr>
        <w:t xml:space="preserve">/ </w:t>
      </w:r>
      <w:proofErr w:type="spellStart"/>
      <w:r>
        <w:rPr>
          <w:sz w:val="28"/>
        </w:rPr>
        <w:t>I</w:t>
      </w:r>
      <w:r>
        <w:rPr>
          <w:sz w:val="28"/>
          <w:vertAlign w:val="subscript"/>
        </w:rPr>
        <w:t>d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  <w:lang w:eastAsia="ko-KR"/>
        </w:rPr>
        <w:t>в идеальном выпрямителе;</w:t>
      </w:r>
    </w:p>
    <w:p w:rsidR="00AF7A65" w:rsidRDefault="00AF7A65" w:rsidP="00AF7A65">
      <w:pPr>
        <w:tabs>
          <w:tab w:val="num" w:pos="1155"/>
        </w:tabs>
        <w:jc w:val="both"/>
        <w:rPr>
          <w:sz w:val="28"/>
        </w:rPr>
      </w:pPr>
      <w:r>
        <w:rPr>
          <w:sz w:val="28"/>
          <w:vertAlign w:val="subscript"/>
        </w:rPr>
        <w:t xml:space="preserve"> </w:t>
      </w: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 xml:space="preserve"> – коэффициент, учитывающий отношение формы анодного тока вентилей </w:t>
      </w:r>
      <w:proofErr w:type="gramStart"/>
      <w:r>
        <w:rPr>
          <w:sz w:val="28"/>
        </w:rPr>
        <w:t>от</w:t>
      </w:r>
      <w:proofErr w:type="gramEnd"/>
      <w:r>
        <w:rPr>
          <w:sz w:val="28"/>
        </w:rPr>
        <w:t xml:space="preserve"> прямоугольной: </w:t>
      </w:r>
      <w:proofErr w:type="spellStart"/>
      <w:r>
        <w:rPr>
          <w:sz w:val="28"/>
        </w:rPr>
        <w:t>k</w:t>
      </w:r>
      <w:r>
        <w:rPr>
          <w:sz w:val="28"/>
          <w:vertAlign w:val="subscript"/>
        </w:rPr>
        <w:t>i</w:t>
      </w:r>
      <w:proofErr w:type="spellEnd"/>
      <w:r>
        <w:rPr>
          <w:sz w:val="28"/>
        </w:rPr>
        <w:t xml:space="preserve"> =1,05÷1,1;</w:t>
      </w:r>
    </w:p>
    <w:p w:rsidR="00AF7A65" w:rsidRPr="006A602B" w:rsidRDefault="00AF7A65" w:rsidP="00AF7A65">
      <w:pPr>
        <w:pStyle w:val="2"/>
        <w:rPr>
          <w:rFonts w:ascii="Times New Roman" w:hAnsi="Times New Roman" w:cs="Times New Roman"/>
        </w:rPr>
      </w:pPr>
      <w:r w:rsidRPr="006A602B">
        <w:rPr>
          <w:rFonts w:ascii="Times New Roman" w:hAnsi="Times New Roman" w:cs="Times New Roman"/>
        </w:rPr>
        <w:t>Расчетная типовая мощность ТС:</w:t>
      </w:r>
    </w:p>
    <w:p w:rsidR="00AF7A65" w:rsidRDefault="00AF7A65" w:rsidP="00AF7A65">
      <w:pPr>
        <w:pStyle w:val="21"/>
        <w:jc w:val="center"/>
      </w:pPr>
    </w:p>
    <w:p w:rsidR="00AF7A65" w:rsidRPr="006A602B" w:rsidRDefault="00AF7A65" w:rsidP="00AF7A65">
      <w:pPr>
        <w:pStyle w:val="21"/>
        <w:ind w:left="720"/>
        <w:jc w:val="center"/>
        <w:rPr>
          <w:sz w:val="28"/>
          <w:szCs w:val="28"/>
        </w:rPr>
      </w:pPr>
      <w:proofErr w:type="spellStart"/>
      <w:proofErr w:type="gramStart"/>
      <w:r w:rsidRPr="006A602B">
        <w:rPr>
          <w:sz w:val="28"/>
          <w:szCs w:val="28"/>
        </w:rPr>
        <w:t>S</w:t>
      </w:r>
      <w:proofErr w:type="gramEnd"/>
      <w:r w:rsidRPr="006A602B">
        <w:rPr>
          <w:sz w:val="28"/>
          <w:szCs w:val="28"/>
          <w:vertAlign w:val="subscript"/>
        </w:rPr>
        <w:t>тр</w:t>
      </w:r>
      <w:proofErr w:type="spellEnd"/>
      <w:r w:rsidRPr="006A602B">
        <w:rPr>
          <w:sz w:val="28"/>
          <w:szCs w:val="28"/>
        </w:rPr>
        <w:t xml:space="preserve"> =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s</w:t>
      </w:r>
      <w:proofErr w:type="spellEnd"/>
      <w:r w:rsidRPr="006A602B">
        <w:rPr>
          <w:sz w:val="28"/>
          <w:szCs w:val="28"/>
        </w:rPr>
        <w:t xml:space="preserve"> 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u</w:t>
      </w:r>
      <w:proofErr w:type="spellEnd"/>
      <w:r w:rsidRPr="006A602B">
        <w:rPr>
          <w:sz w:val="28"/>
          <w:szCs w:val="28"/>
        </w:rPr>
        <w:t xml:space="preserve">  k</w:t>
      </w:r>
      <w:r w:rsidRPr="006A602B">
        <w:rPr>
          <w:sz w:val="28"/>
          <w:szCs w:val="28"/>
          <w:vertAlign w:val="subscript"/>
        </w:rPr>
        <w:t>α</w:t>
      </w:r>
      <w:r w:rsidRPr="006A602B">
        <w:rPr>
          <w:sz w:val="28"/>
          <w:szCs w:val="28"/>
        </w:rPr>
        <w:t xml:space="preserve"> 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i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10</w:t>
      </w:r>
      <w:r w:rsidRPr="006A602B">
        <w:rPr>
          <w:sz w:val="28"/>
          <w:szCs w:val="28"/>
          <w:vertAlign w:val="superscript"/>
        </w:rPr>
        <w:t>-3</w:t>
      </w:r>
      <w:r w:rsidRPr="006A602B">
        <w:rPr>
          <w:sz w:val="28"/>
          <w:szCs w:val="28"/>
        </w:rPr>
        <w:t xml:space="preserve"> , </w:t>
      </w:r>
      <w:proofErr w:type="spellStart"/>
      <w:r w:rsidRPr="006A602B">
        <w:rPr>
          <w:sz w:val="28"/>
          <w:szCs w:val="28"/>
        </w:rPr>
        <w:t>кВА</w:t>
      </w:r>
      <w:proofErr w:type="spellEnd"/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Где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s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– коэффициент схемы (табл.3), характеризующий соотношение мощностей для идеального выпрямителя;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На основе полученных данных выбирается ТС, </w:t>
      </w:r>
      <w:proofErr w:type="gramStart"/>
      <w:r w:rsidRPr="006A602B">
        <w:rPr>
          <w:sz w:val="28"/>
          <w:szCs w:val="28"/>
        </w:rPr>
        <w:t>имеющий</w:t>
      </w:r>
      <w:proofErr w:type="gramEnd"/>
      <w:r w:rsidRPr="006A602B">
        <w:rPr>
          <w:sz w:val="28"/>
          <w:szCs w:val="28"/>
        </w:rPr>
        <w:t xml:space="preserve"> параметры:</w:t>
      </w:r>
    </w:p>
    <w:p w:rsidR="00AF7A65" w:rsidRPr="006A602B" w:rsidRDefault="00AF7A65" w:rsidP="00AF7A65">
      <w:pPr>
        <w:pStyle w:val="21"/>
        <w:jc w:val="both"/>
        <w:rPr>
          <w:sz w:val="28"/>
          <w:szCs w:val="28"/>
          <w:vertAlign w:val="subscript"/>
        </w:rPr>
      </w:pPr>
      <w:proofErr w:type="spellStart"/>
      <w:r w:rsidRPr="006A602B">
        <w:rPr>
          <w:sz w:val="28"/>
          <w:szCs w:val="28"/>
        </w:rPr>
        <w:t>S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≥ </w:t>
      </w:r>
      <w:proofErr w:type="spellStart"/>
      <w:r w:rsidRPr="006A602B">
        <w:rPr>
          <w:sz w:val="28"/>
          <w:szCs w:val="28"/>
        </w:rPr>
        <w:t>S</w:t>
      </w:r>
      <w:r w:rsidRPr="006A602B">
        <w:rPr>
          <w:sz w:val="28"/>
          <w:szCs w:val="28"/>
          <w:vertAlign w:val="subscript"/>
        </w:rPr>
        <w:t>тр</w:t>
      </w:r>
      <w:proofErr w:type="spellEnd"/>
      <w:proofErr w:type="gramStart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;</w:t>
      </w:r>
      <w:proofErr w:type="gramEnd"/>
      <w:r w:rsidRPr="006A602B">
        <w:rPr>
          <w:sz w:val="28"/>
          <w:szCs w:val="28"/>
        </w:rPr>
        <w:t xml:space="preserve"> U</w:t>
      </w:r>
      <w:r w:rsidRPr="006A602B">
        <w:rPr>
          <w:sz w:val="28"/>
          <w:szCs w:val="28"/>
          <w:vertAlign w:val="subscript"/>
        </w:rPr>
        <w:t xml:space="preserve">2фн </w:t>
      </w:r>
      <w:r w:rsidRPr="006A602B">
        <w:rPr>
          <w:sz w:val="28"/>
          <w:szCs w:val="28"/>
        </w:rPr>
        <w:t>≥ U</w:t>
      </w:r>
      <w:r w:rsidRPr="006A602B">
        <w:rPr>
          <w:sz w:val="28"/>
          <w:szCs w:val="28"/>
          <w:vertAlign w:val="subscript"/>
        </w:rPr>
        <w:t xml:space="preserve">2ф </w:t>
      </w:r>
      <w:proofErr w:type="spellStart"/>
      <w:r w:rsidRPr="006A602B">
        <w:rPr>
          <w:sz w:val="28"/>
          <w:szCs w:val="28"/>
          <w:vertAlign w:val="subscript"/>
        </w:rPr>
        <w:t>расч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; I</w:t>
      </w:r>
      <w:r w:rsidRPr="006A602B">
        <w:rPr>
          <w:sz w:val="28"/>
          <w:szCs w:val="28"/>
          <w:vertAlign w:val="subscript"/>
        </w:rPr>
        <w:t xml:space="preserve">2фн </w:t>
      </w:r>
      <w:r w:rsidRPr="006A602B">
        <w:rPr>
          <w:sz w:val="28"/>
          <w:szCs w:val="28"/>
        </w:rPr>
        <w:t>≥ I</w:t>
      </w:r>
      <w:r w:rsidRPr="006A602B">
        <w:rPr>
          <w:sz w:val="28"/>
          <w:szCs w:val="28"/>
          <w:vertAlign w:val="subscript"/>
        </w:rPr>
        <w:t xml:space="preserve">2расч </w:t>
      </w:r>
      <w:r w:rsidRPr="006A602B">
        <w:rPr>
          <w:sz w:val="28"/>
          <w:szCs w:val="28"/>
        </w:rPr>
        <w:t>; U</w:t>
      </w:r>
      <w:r w:rsidRPr="006A602B">
        <w:rPr>
          <w:sz w:val="28"/>
          <w:szCs w:val="28"/>
          <w:vertAlign w:val="subscript"/>
        </w:rPr>
        <w:t>1н.л.</w:t>
      </w:r>
      <w:r w:rsidRPr="006A602B">
        <w:rPr>
          <w:sz w:val="28"/>
          <w:szCs w:val="28"/>
        </w:rPr>
        <w:t>=U</w:t>
      </w:r>
      <w:r w:rsidRPr="006A602B">
        <w:rPr>
          <w:sz w:val="28"/>
          <w:szCs w:val="28"/>
          <w:vertAlign w:val="subscript"/>
        </w:rPr>
        <w:t>с.л.</w:t>
      </w:r>
    </w:p>
    <w:p w:rsidR="00AF7A65" w:rsidRPr="006A602B" w:rsidRDefault="00AF7A65" w:rsidP="00AF7A65">
      <w:pPr>
        <w:pStyle w:val="21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При дальнейших расчетах необходимо также иметь данные:</w:t>
      </w:r>
    </w:p>
    <w:p w:rsidR="00AF7A65" w:rsidRPr="006A602B" w:rsidRDefault="00AF7A65" w:rsidP="00AF7A65">
      <w:pPr>
        <w:pStyle w:val="21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∆</w:t>
      </w:r>
      <w:proofErr w:type="gramStart"/>
      <w:r w:rsidRPr="006A602B">
        <w:rPr>
          <w:sz w:val="28"/>
          <w:szCs w:val="28"/>
        </w:rPr>
        <w:t>Р</w:t>
      </w:r>
      <w:proofErr w:type="gramEnd"/>
      <w:r w:rsidRPr="006A602B">
        <w:rPr>
          <w:sz w:val="28"/>
          <w:szCs w:val="28"/>
        </w:rPr>
        <w:t xml:space="preserve"> при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; ∆</w:t>
      </w:r>
      <w:proofErr w:type="spellStart"/>
      <w:r w:rsidRPr="006A602B">
        <w:rPr>
          <w:sz w:val="28"/>
          <w:szCs w:val="28"/>
        </w:rPr>
        <w:t>Р</w:t>
      </w:r>
      <w:r w:rsidRPr="006A602B">
        <w:rPr>
          <w:sz w:val="28"/>
          <w:szCs w:val="28"/>
          <w:vertAlign w:val="subscript"/>
        </w:rPr>
        <w:t>к.з.</w:t>
      </w:r>
      <w:r w:rsidRPr="006A602B">
        <w:rPr>
          <w:sz w:val="28"/>
          <w:szCs w:val="28"/>
        </w:rPr>
        <w:t>при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; 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к</w:t>
      </w:r>
      <w:proofErr w:type="spellEnd"/>
      <w:r w:rsidRPr="006A602B">
        <w:rPr>
          <w:sz w:val="28"/>
          <w:szCs w:val="28"/>
        </w:rPr>
        <w:t xml:space="preserve"> %; 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х.х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%;</w:t>
      </w:r>
    </w:p>
    <w:p w:rsidR="00AF7A65" w:rsidRDefault="00AF7A65" w:rsidP="00AF7A65">
      <w:pPr>
        <w:pStyle w:val="21"/>
        <w:jc w:val="both"/>
      </w:pPr>
    </w:p>
    <w:p w:rsidR="00AF7A65" w:rsidRDefault="00AF7A65" w:rsidP="00AF7A65">
      <w:pPr>
        <w:pStyle w:val="21"/>
        <w:jc w:val="both"/>
        <w:rPr>
          <w:b/>
          <w:i/>
          <w:sz w:val="28"/>
          <w:szCs w:val="28"/>
        </w:rPr>
      </w:pPr>
      <w:r w:rsidRPr="006A602B">
        <w:rPr>
          <w:b/>
          <w:i/>
          <w:sz w:val="28"/>
          <w:szCs w:val="28"/>
        </w:rPr>
        <w:t>1.2.2. Выбор тиристоров</w:t>
      </w:r>
    </w:p>
    <w:p w:rsidR="00AF7A65" w:rsidRPr="006A602B" w:rsidRDefault="00AF7A65" w:rsidP="00AF7A65">
      <w:pPr>
        <w:pStyle w:val="21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производится по среднему значению тока через вентиль с учетом: увеличения тока двигателя в переходных режимах до (2÷2,2) </w:t>
      </w:r>
      <w:proofErr w:type="spellStart"/>
      <w:proofErr w:type="gramStart"/>
      <w:r w:rsidRPr="006A602B">
        <w:rPr>
          <w:sz w:val="28"/>
          <w:szCs w:val="28"/>
        </w:rPr>
        <w:t>I</w:t>
      </w:r>
      <w:proofErr w:type="gramEnd"/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>; условий охлаждения и максимального значения обратного напряжения.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Среднее значение тока через тиристор: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        </w:t>
      </w:r>
      <w:proofErr w:type="spellStart"/>
      <w:proofErr w:type="gramStart"/>
      <w:r w:rsidRPr="006A602B">
        <w:rPr>
          <w:sz w:val="28"/>
          <w:szCs w:val="28"/>
        </w:rPr>
        <w:t>I</w:t>
      </w:r>
      <w:proofErr w:type="gramEnd"/>
      <w:r w:rsidRPr="006A602B">
        <w:rPr>
          <w:sz w:val="28"/>
          <w:szCs w:val="28"/>
          <w:vertAlign w:val="subscript"/>
        </w:rPr>
        <w:t>н</w:t>
      </w:r>
      <w:proofErr w:type="spellEnd"/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d</w:t>
      </w:r>
      <w:proofErr w:type="gramEnd"/>
      <w:r w:rsidRPr="006A602B">
        <w:rPr>
          <w:sz w:val="28"/>
          <w:szCs w:val="28"/>
          <w:vertAlign w:val="subscript"/>
        </w:rPr>
        <w:t>ср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=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зi</w:t>
      </w:r>
      <w:proofErr w:type="spellEnd"/>
      <w:r w:rsidRPr="006A602B">
        <w:rPr>
          <w:sz w:val="28"/>
          <w:szCs w:val="28"/>
          <w:vertAlign w:val="subscript"/>
        </w:rPr>
        <w:t xml:space="preserve">   </w:t>
      </w:r>
      <w:r w:rsidRPr="006A602B">
        <w:rPr>
          <w:sz w:val="28"/>
          <w:szCs w:val="28"/>
        </w:rPr>
        <w:t>────    ,   А;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     </w:t>
      </w:r>
      <w:proofErr w:type="spellStart"/>
      <w:proofErr w:type="gramStart"/>
      <w:r w:rsidRPr="006A602B">
        <w:rPr>
          <w:sz w:val="28"/>
          <w:szCs w:val="28"/>
        </w:rPr>
        <w:t>k</w:t>
      </w:r>
      <w:proofErr w:type="gramEnd"/>
      <w:r w:rsidRPr="006A602B">
        <w:rPr>
          <w:sz w:val="28"/>
          <w:szCs w:val="28"/>
          <w:vertAlign w:val="subscript"/>
        </w:rPr>
        <w:t>ох</w:t>
      </w:r>
      <w:proofErr w:type="spellEnd"/>
      <w:r w:rsidRPr="006A602B">
        <w:rPr>
          <w:sz w:val="28"/>
          <w:szCs w:val="28"/>
        </w:rPr>
        <w:t xml:space="preserve">  </w:t>
      </w:r>
      <w:proofErr w:type="spellStart"/>
      <w:r w:rsidRPr="006A602B">
        <w:rPr>
          <w:sz w:val="28"/>
          <w:szCs w:val="28"/>
        </w:rPr>
        <w:t>m</w:t>
      </w:r>
      <w:r w:rsidRPr="006A602B">
        <w:rPr>
          <w:sz w:val="28"/>
          <w:szCs w:val="28"/>
          <w:vertAlign w:val="subscript"/>
        </w:rPr>
        <w:t>тр</w:t>
      </w:r>
      <w:proofErr w:type="spellEnd"/>
      <w:r w:rsidRPr="006A602B">
        <w:rPr>
          <w:sz w:val="28"/>
          <w:szCs w:val="28"/>
        </w:rPr>
        <w:t xml:space="preserve"> 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где </w:t>
      </w:r>
      <w:proofErr w:type="spellStart"/>
      <w:r w:rsidRPr="006A602B">
        <w:rPr>
          <w:sz w:val="28"/>
          <w:szCs w:val="28"/>
        </w:rPr>
        <w:t>k</w:t>
      </w:r>
      <w:proofErr w:type="gramStart"/>
      <w:r w:rsidRPr="006A602B">
        <w:rPr>
          <w:sz w:val="28"/>
          <w:szCs w:val="28"/>
          <w:vertAlign w:val="subscript"/>
        </w:rPr>
        <w:t>з</w:t>
      </w:r>
      <w:proofErr w:type="gramEnd"/>
      <w:r w:rsidRPr="006A602B">
        <w:rPr>
          <w:sz w:val="28"/>
          <w:szCs w:val="28"/>
          <w:vertAlign w:val="subscript"/>
        </w:rPr>
        <w:t>i</w:t>
      </w:r>
      <w:proofErr w:type="spellEnd"/>
      <w:r w:rsidRPr="006A602B">
        <w:rPr>
          <w:sz w:val="28"/>
          <w:szCs w:val="28"/>
          <w:vertAlign w:val="subscript"/>
        </w:rPr>
        <w:t xml:space="preserve">  </w:t>
      </w:r>
      <w:r w:rsidRPr="006A602B">
        <w:rPr>
          <w:sz w:val="28"/>
          <w:szCs w:val="28"/>
        </w:rPr>
        <w:t>= (2÷2,5) – коэффициент запаса по току;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proofErr w:type="gramStart"/>
      <w:r w:rsidRPr="006A602B">
        <w:rPr>
          <w:sz w:val="28"/>
          <w:szCs w:val="28"/>
        </w:rPr>
        <w:t>k</w:t>
      </w:r>
      <w:proofErr w:type="gramEnd"/>
      <w:r w:rsidRPr="006A602B">
        <w:rPr>
          <w:sz w:val="28"/>
          <w:szCs w:val="28"/>
          <w:vertAlign w:val="subscript"/>
        </w:rPr>
        <w:t>ох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– коэффициент, учитывающий интенсивность охлаждения вентиля;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ох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=1 при принудительном и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ох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=0,3-0,35 при естественном воздушном охлаждении со стандартным радиатором.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Максимальная величина обратного напряжения:</w:t>
      </w:r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 xml:space="preserve">В макс </w:t>
      </w:r>
      <w:r w:rsidRPr="006A602B">
        <w:rPr>
          <w:sz w:val="28"/>
          <w:szCs w:val="28"/>
        </w:rPr>
        <w:t xml:space="preserve">  =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з.н</w:t>
      </w:r>
      <w:proofErr w:type="spellEnd"/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 xml:space="preserve"> 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u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proofErr w:type="gramStart"/>
      <w:r w:rsidRPr="006A602B">
        <w:rPr>
          <w:sz w:val="28"/>
          <w:szCs w:val="28"/>
          <w:vertAlign w:val="subscript"/>
        </w:rPr>
        <w:t>обр</w:t>
      </w:r>
      <w:proofErr w:type="spellEnd"/>
      <w:proofErr w:type="gramEnd"/>
      <w:r w:rsidRPr="006A602B">
        <w:rPr>
          <w:sz w:val="28"/>
          <w:szCs w:val="28"/>
        </w:rPr>
        <w:t xml:space="preserve"> U</w:t>
      </w:r>
      <w:r w:rsidRPr="006A602B">
        <w:rPr>
          <w:sz w:val="28"/>
          <w:szCs w:val="28"/>
          <w:vertAlign w:val="subscript"/>
        </w:rPr>
        <w:t xml:space="preserve">d0 </w:t>
      </w:r>
      <w:r w:rsidRPr="006A602B">
        <w:rPr>
          <w:sz w:val="28"/>
          <w:szCs w:val="28"/>
        </w:rPr>
        <w:t>, В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Где </w:t>
      </w:r>
      <w:proofErr w:type="spellStart"/>
      <w:proofErr w:type="gramStart"/>
      <w:r w:rsidRPr="006A602B">
        <w:rPr>
          <w:sz w:val="28"/>
          <w:szCs w:val="28"/>
        </w:rPr>
        <w:t>k</w:t>
      </w:r>
      <w:proofErr w:type="gramEnd"/>
      <w:r w:rsidRPr="006A602B">
        <w:rPr>
          <w:sz w:val="28"/>
          <w:szCs w:val="28"/>
          <w:vertAlign w:val="subscript"/>
        </w:rPr>
        <w:t>з.н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>=(1,5÷1,8) – коэффициент запаса по напряжению, учитывающий возможные повышения напряжения сети в периодические выбросы напряжений при коммутациях вентилей;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u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proofErr w:type="gramStart"/>
      <w:r w:rsidRPr="006A602B">
        <w:rPr>
          <w:sz w:val="28"/>
          <w:szCs w:val="28"/>
          <w:vertAlign w:val="subscript"/>
        </w:rPr>
        <w:t>обр</w:t>
      </w:r>
      <w:proofErr w:type="spellEnd"/>
      <w:proofErr w:type="gram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– коэффициент обратного напряжения (табл.3);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 xml:space="preserve">d0 </w:t>
      </w:r>
      <w:r w:rsidRPr="006A602B">
        <w:rPr>
          <w:sz w:val="28"/>
          <w:szCs w:val="28"/>
        </w:rPr>
        <w:t xml:space="preserve"> - напряжение преобразователя при α=0, предварительно подсчитывается по формуле: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d0</w:t>
      </w:r>
      <w:r w:rsidRPr="006A602B">
        <w:rPr>
          <w:sz w:val="28"/>
          <w:szCs w:val="28"/>
        </w:rPr>
        <w:t xml:space="preserve"> ≈ </w:t>
      </w:r>
      <w:proofErr w:type="spellStart"/>
      <w:proofErr w:type="gramStart"/>
      <w:r w:rsidRPr="006A602B">
        <w:rPr>
          <w:sz w:val="28"/>
          <w:szCs w:val="28"/>
        </w:rPr>
        <w:t>k</w:t>
      </w:r>
      <w:proofErr w:type="gramEnd"/>
      <w:r w:rsidRPr="006A602B">
        <w:rPr>
          <w:sz w:val="28"/>
          <w:szCs w:val="28"/>
          <w:vertAlign w:val="subscript"/>
        </w:rPr>
        <w:t>с</w:t>
      </w:r>
      <w:proofErr w:type="spellEnd"/>
      <w:r w:rsidRPr="006A602B">
        <w:rPr>
          <w:sz w:val="28"/>
          <w:szCs w:val="28"/>
        </w:rPr>
        <w:t xml:space="preserve"> 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</w:rPr>
        <w:t>k</w:t>
      </w:r>
      <w:r w:rsidRPr="006A602B">
        <w:rPr>
          <w:sz w:val="28"/>
          <w:szCs w:val="28"/>
          <w:vertAlign w:val="subscript"/>
        </w:rPr>
        <w:t>R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dн</w:t>
      </w:r>
      <w:proofErr w:type="spellEnd"/>
    </w:p>
    <w:p w:rsidR="00AF7A65" w:rsidRPr="006A602B" w:rsidRDefault="00AF7A65" w:rsidP="00AF7A65">
      <w:pPr>
        <w:pStyle w:val="21"/>
        <w:ind w:firstLine="720"/>
        <w:jc w:val="both"/>
        <w:rPr>
          <w:b/>
          <w:sz w:val="28"/>
          <w:szCs w:val="28"/>
        </w:rPr>
      </w:pPr>
      <w:r w:rsidRPr="006A602B">
        <w:rPr>
          <w:b/>
          <w:sz w:val="28"/>
          <w:szCs w:val="28"/>
        </w:rPr>
        <w:t>1.2.3. Расчет индуктивности уравнительных дросселей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Требуемая величина индуктивности УД находится по формуле, исходя из ограничения амплитуды переменной составляющей уравнительного тока до величины (3÷5)% от </w:t>
      </w:r>
      <w:proofErr w:type="spellStart"/>
      <w:proofErr w:type="gramStart"/>
      <w:r w:rsidRPr="006A602B">
        <w:rPr>
          <w:sz w:val="28"/>
          <w:szCs w:val="28"/>
        </w:rPr>
        <w:t>I</w:t>
      </w:r>
      <w:proofErr w:type="gramEnd"/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двигателя, т.е.: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                  __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perscript"/>
        </w:rPr>
      </w:pPr>
      <w:r w:rsidRPr="006A602B">
        <w:rPr>
          <w:sz w:val="28"/>
          <w:szCs w:val="28"/>
        </w:rPr>
        <w:t xml:space="preserve">                           √2  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perscript"/>
        </w:rPr>
        <w:t>′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у.д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proofErr w:type="spellStart"/>
      <w:r w:rsidRPr="006A602B">
        <w:rPr>
          <w:sz w:val="28"/>
          <w:szCs w:val="28"/>
          <w:vertAlign w:val="subscript"/>
        </w:rPr>
        <w:t>расч</w:t>
      </w:r>
      <w:proofErr w:type="spellEnd"/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 xml:space="preserve">    ≥   ──────────</w:t>
      </w:r>
      <w:proofErr w:type="gramStart"/>
      <w:r w:rsidRPr="006A602B">
        <w:rPr>
          <w:sz w:val="28"/>
          <w:szCs w:val="28"/>
        </w:rPr>
        <w:t xml:space="preserve">  ,</w:t>
      </w:r>
      <w:proofErr w:type="gramEnd"/>
      <w:r w:rsidRPr="006A602B">
        <w:rPr>
          <w:sz w:val="28"/>
          <w:szCs w:val="28"/>
        </w:rPr>
        <w:t xml:space="preserve"> Гн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</w:t>
      </w:r>
      <w:r w:rsidRPr="006A602B">
        <w:rPr>
          <w:sz w:val="28"/>
          <w:szCs w:val="28"/>
        </w:rPr>
        <w:tab/>
        <w:t xml:space="preserve">          </w:t>
      </w:r>
      <w:proofErr w:type="spellStart"/>
      <w:r w:rsidRPr="006A602B">
        <w:rPr>
          <w:sz w:val="28"/>
          <w:szCs w:val="28"/>
        </w:rPr>
        <w:t>m</w:t>
      </w:r>
      <w:proofErr w:type="spellEnd"/>
      <w:r w:rsidRPr="006A602B">
        <w:rPr>
          <w:sz w:val="28"/>
          <w:szCs w:val="28"/>
        </w:rPr>
        <w:t xml:space="preserve"> ω</w:t>
      </w:r>
      <w:r w:rsidRPr="006A602B">
        <w:rPr>
          <w:sz w:val="28"/>
          <w:szCs w:val="28"/>
          <w:vertAlign w:val="subscript"/>
        </w:rPr>
        <w:t>c</w:t>
      </w:r>
      <w:r w:rsidRPr="006A602B">
        <w:rPr>
          <w:sz w:val="28"/>
          <w:szCs w:val="28"/>
        </w:rPr>
        <w:t xml:space="preserve"> (0,03÷0,05)</w:t>
      </w:r>
      <w:proofErr w:type="spellStart"/>
      <w:proofErr w:type="gramStart"/>
      <w:r w:rsidRPr="006A602B">
        <w:rPr>
          <w:sz w:val="28"/>
          <w:szCs w:val="28"/>
        </w:rPr>
        <w:t>I</w:t>
      </w:r>
      <w:proofErr w:type="gramEnd"/>
      <w:r w:rsidRPr="006A602B">
        <w:rPr>
          <w:sz w:val="28"/>
          <w:szCs w:val="28"/>
          <w:vertAlign w:val="subscript"/>
        </w:rPr>
        <w:t>н</w:t>
      </w:r>
      <w:proofErr w:type="spellEnd"/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где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perscript"/>
        </w:rPr>
        <w:t xml:space="preserve">′ </w:t>
      </w:r>
      <w:r w:rsidRPr="006A602B">
        <w:rPr>
          <w:sz w:val="28"/>
          <w:szCs w:val="28"/>
        </w:rPr>
        <w:t xml:space="preserve"> - удвоенное эффективное значение первой гармоники выпрямленного напряжения, определяемое по соответствующим кривым. При α=90 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perscript"/>
        </w:rPr>
        <w:t xml:space="preserve">′ </w:t>
      </w:r>
      <w:r w:rsidRPr="006A602B">
        <w:rPr>
          <w:sz w:val="28"/>
          <w:szCs w:val="28"/>
        </w:rPr>
        <w:t>=250 В.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m</w:t>
      </w:r>
      <w:proofErr w:type="spellEnd"/>
      <w:r w:rsidRPr="006A602B">
        <w:rPr>
          <w:sz w:val="28"/>
          <w:szCs w:val="28"/>
        </w:rPr>
        <w:t xml:space="preserve"> – число фаз выпрямления;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lastRenderedPageBreak/>
        <w:t>ω</w:t>
      </w:r>
      <w:r w:rsidRPr="006A602B">
        <w:rPr>
          <w:sz w:val="28"/>
          <w:szCs w:val="28"/>
          <w:vertAlign w:val="subscript"/>
        </w:rPr>
        <w:t xml:space="preserve">c </w:t>
      </w:r>
      <w:r w:rsidRPr="006A602B">
        <w:rPr>
          <w:sz w:val="28"/>
          <w:szCs w:val="28"/>
        </w:rPr>
        <w:t>– угловая частота сети.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1.2.4. Расчет индуктивности сглаживающего дросселя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Индуктивность сглаживающего дросселя, включаемого последовательно с якорем двигателя, определяется из условия обеспечения непрерывности тока двигателя во всем диапазоне нагрузки от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  <w:vertAlign w:val="subscript"/>
        </w:rPr>
        <w:t>min</w:t>
      </w:r>
      <w:proofErr w:type="spellEnd"/>
      <w:r w:rsidRPr="006A602B">
        <w:rPr>
          <w:sz w:val="28"/>
          <w:szCs w:val="28"/>
        </w:rPr>
        <w:t xml:space="preserve"> до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  <w:vertAlign w:val="subscript"/>
        </w:rPr>
        <w:t>max</w:t>
      </w:r>
      <w:proofErr w:type="spellEnd"/>
      <w:r w:rsidRPr="006A602B">
        <w:rPr>
          <w:sz w:val="28"/>
          <w:szCs w:val="28"/>
        </w:rPr>
        <w:t xml:space="preserve"> и изменения угла управления α от α</w:t>
      </w:r>
      <w:r w:rsidRPr="006A602B">
        <w:rPr>
          <w:sz w:val="28"/>
          <w:szCs w:val="28"/>
          <w:vertAlign w:val="subscript"/>
        </w:rPr>
        <w:t xml:space="preserve">мин </w:t>
      </w:r>
      <w:r w:rsidRPr="006A602B">
        <w:rPr>
          <w:sz w:val="28"/>
          <w:szCs w:val="28"/>
        </w:rPr>
        <w:t xml:space="preserve">до α=90˚ 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               __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perscript"/>
        </w:rPr>
      </w:pPr>
      <w:r w:rsidRPr="006A602B">
        <w:rPr>
          <w:sz w:val="28"/>
          <w:szCs w:val="28"/>
        </w:rPr>
        <w:t xml:space="preserve">                        √2  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п</w:t>
      </w:r>
      <w:proofErr w:type="spellEnd"/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  <w:vertAlign w:val="subscript"/>
        </w:rPr>
        <w:t>необх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 xml:space="preserve">  ≥   ───────</w:t>
      </w:r>
      <w:proofErr w:type="gramStart"/>
      <w:r w:rsidRPr="006A602B">
        <w:rPr>
          <w:sz w:val="28"/>
          <w:szCs w:val="28"/>
        </w:rPr>
        <w:t xml:space="preserve"> ,</w:t>
      </w:r>
      <w:proofErr w:type="gramEnd"/>
      <w:r w:rsidRPr="006A602B">
        <w:rPr>
          <w:sz w:val="28"/>
          <w:szCs w:val="28"/>
        </w:rPr>
        <w:t xml:space="preserve">  Гн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</w:t>
      </w:r>
      <w:r w:rsidRPr="006A602B">
        <w:rPr>
          <w:sz w:val="28"/>
          <w:szCs w:val="28"/>
        </w:rPr>
        <w:tab/>
        <w:t xml:space="preserve">          </w:t>
      </w:r>
      <w:proofErr w:type="spellStart"/>
      <w:r w:rsidRPr="006A602B">
        <w:rPr>
          <w:sz w:val="28"/>
          <w:szCs w:val="28"/>
        </w:rPr>
        <w:t>m</w:t>
      </w:r>
      <w:proofErr w:type="spellEnd"/>
      <w:r w:rsidRPr="006A602B">
        <w:rPr>
          <w:sz w:val="28"/>
          <w:szCs w:val="28"/>
        </w:rPr>
        <w:t xml:space="preserve"> ω</w:t>
      </w:r>
      <w:r w:rsidRPr="006A602B">
        <w:rPr>
          <w:sz w:val="28"/>
          <w:szCs w:val="28"/>
          <w:vertAlign w:val="subscript"/>
        </w:rPr>
        <w:t>c</w:t>
      </w:r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  <w:vertAlign w:val="subscript"/>
        </w:rPr>
        <w:t>min</w:t>
      </w:r>
      <w:proofErr w:type="spellEnd"/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где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– действующее значение первой гармоники напряжения. Для трехфазной схемы выпрямления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=120 В.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  <w:vertAlign w:val="subscript"/>
        </w:rPr>
        <w:t>min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– минимальный ток нагрузки преобразователя принимается </w:t>
      </w:r>
      <w:proofErr w:type="gramStart"/>
      <w:r w:rsidRPr="006A602B">
        <w:rPr>
          <w:sz w:val="28"/>
          <w:szCs w:val="28"/>
        </w:rPr>
        <w:t>равным</w:t>
      </w:r>
      <w:proofErr w:type="gramEnd"/>
      <w:r w:rsidRPr="006A602B">
        <w:rPr>
          <w:sz w:val="28"/>
          <w:szCs w:val="28"/>
        </w:rPr>
        <w:t xml:space="preserve"> (3÷5) % от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>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  <w:vertAlign w:val="subscript"/>
        </w:rPr>
        <w:t>необх.</w:t>
      </w:r>
      <w:r w:rsidRPr="006A602B">
        <w:rPr>
          <w:sz w:val="28"/>
          <w:szCs w:val="28"/>
        </w:rPr>
        <w:t>=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с.д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>+</w:t>
      </w:r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дв.</w:t>
      </w:r>
      <w:r w:rsidRPr="006A602B">
        <w:rPr>
          <w:sz w:val="28"/>
          <w:szCs w:val="28"/>
        </w:rPr>
        <w:t>+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тр.</w:t>
      </w:r>
      <w:r w:rsidRPr="006A602B">
        <w:rPr>
          <w:sz w:val="28"/>
          <w:szCs w:val="28"/>
        </w:rPr>
        <w:t>+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у.д</w:t>
      </w:r>
      <w:proofErr w:type="spellEnd"/>
      <w:r w:rsidRPr="006A602B">
        <w:rPr>
          <w:sz w:val="28"/>
          <w:szCs w:val="28"/>
          <w:vertAlign w:val="subscript"/>
        </w:rPr>
        <w:t>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bscript"/>
        </w:rPr>
      </w:pP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с.д.</w:t>
      </w:r>
      <w:r w:rsidRPr="006A602B">
        <w:rPr>
          <w:sz w:val="28"/>
          <w:szCs w:val="28"/>
        </w:rPr>
        <w:t>=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d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proofErr w:type="spellStart"/>
      <w:r w:rsidRPr="006A602B">
        <w:rPr>
          <w:sz w:val="28"/>
          <w:szCs w:val="28"/>
          <w:vertAlign w:val="subscript"/>
        </w:rPr>
        <w:t>необх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 xml:space="preserve">- </w:t>
      </w: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дв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 xml:space="preserve">-  </w:t>
      </w: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тр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>–</w:t>
      </w:r>
      <w:r w:rsidRPr="006A602B">
        <w:rPr>
          <w:sz w:val="28"/>
          <w:szCs w:val="28"/>
          <w:vertAlign w:val="subscript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у.д</w:t>
      </w:r>
      <w:proofErr w:type="spellEnd"/>
      <w:r w:rsidRPr="006A602B">
        <w:rPr>
          <w:sz w:val="28"/>
          <w:szCs w:val="28"/>
          <w:vertAlign w:val="subscript"/>
        </w:rPr>
        <w:t>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bscript"/>
        </w:rPr>
      </w:pPr>
    </w:p>
    <w:p w:rsidR="00AF7A65" w:rsidRPr="006A602B" w:rsidRDefault="00AF7A65" w:rsidP="00AF7A65">
      <w:pPr>
        <w:pStyle w:val="21"/>
        <w:numPr>
          <w:ilvl w:val="1"/>
          <w:numId w:val="1"/>
        </w:numPr>
        <w:jc w:val="both"/>
        <w:rPr>
          <w:b/>
          <w:i/>
          <w:sz w:val="28"/>
          <w:szCs w:val="28"/>
        </w:rPr>
      </w:pPr>
      <w:r w:rsidRPr="006A602B">
        <w:rPr>
          <w:b/>
          <w:i/>
          <w:sz w:val="28"/>
          <w:szCs w:val="28"/>
        </w:rPr>
        <w:t>Определение расчетных параметров силовой цепи ТП-Д</w:t>
      </w:r>
    </w:p>
    <w:p w:rsidR="00AF7A65" w:rsidRPr="006A602B" w:rsidRDefault="00AF7A65" w:rsidP="00AF7A65">
      <w:pPr>
        <w:pStyle w:val="21"/>
        <w:jc w:val="both"/>
        <w:rPr>
          <w:b/>
          <w:i/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>Расчетное сопротивление цепи выпрямленного тока определяется по формуле:</w:t>
      </w:r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  <w:proofErr w:type="spellStart"/>
      <w:proofErr w:type="gramStart"/>
      <w:r w:rsidRPr="006A602B">
        <w:rPr>
          <w:sz w:val="28"/>
          <w:szCs w:val="28"/>
        </w:rPr>
        <w:t>R</w:t>
      </w:r>
      <w:proofErr w:type="gramEnd"/>
      <w:r w:rsidRPr="006A602B">
        <w:rPr>
          <w:sz w:val="28"/>
          <w:szCs w:val="28"/>
          <w:vertAlign w:val="subscript"/>
        </w:rPr>
        <w:t>р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=1,2 (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я</w:t>
      </w:r>
      <w:proofErr w:type="spellEnd"/>
      <w:r w:rsidRPr="006A602B">
        <w:rPr>
          <w:sz w:val="28"/>
          <w:szCs w:val="28"/>
        </w:rPr>
        <w:t xml:space="preserve"> +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д.п</w:t>
      </w:r>
      <w:proofErr w:type="spellEnd"/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 xml:space="preserve">) +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щ</w:t>
      </w:r>
      <w:r w:rsidRPr="006A602B">
        <w:rPr>
          <w:sz w:val="28"/>
          <w:szCs w:val="28"/>
        </w:rPr>
        <w:t>+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п</w:t>
      </w:r>
      <w:proofErr w:type="spellEnd"/>
      <w:proofErr w:type="gramStart"/>
      <w:r w:rsidRPr="006A602B">
        <w:rPr>
          <w:sz w:val="28"/>
          <w:szCs w:val="28"/>
        </w:rPr>
        <w:t xml:space="preserve"> ,</w:t>
      </w:r>
      <w:proofErr w:type="gramEnd"/>
      <w:r w:rsidRPr="006A602B">
        <w:rPr>
          <w:sz w:val="28"/>
          <w:szCs w:val="28"/>
        </w:rPr>
        <w:t xml:space="preserve"> Ом</w:t>
      </w:r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Где </w:t>
      </w:r>
      <w:proofErr w:type="spellStart"/>
      <w:proofErr w:type="gramStart"/>
      <w:r w:rsidRPr="006A602B">
        <w:rPr>
          <w:sz w:val="28"/>
          <w:szCs w:val="28"/>
        </w:rPr>
        <w:t>R</w:t>
      </w:r>
      <w:proofErr w:type="gramEnd"/>
      <w:r w:rsidRPr="006A602B">
        <w:rPr>
          <w:sz w:val="28"/>
          <w:szCs w:val="28"/>
          <w:vertAlign w:val="subscript"/>
        </w:rPr>
        <w:t>я</w:t>
      </w:r>
      <w:proofErr w:type="spellEnd"/>
      <w:r w:rsidRPr="006A602B">
        <w:rPr>
          <w:sz w:val="28"/>
          <w:szCs w:val="28"/>
        </w:rPr>
        <w:t xml:space="preserve"> +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д.п</w:t>
      </w:r>
      <w:proofErr w:type="spellEnd"/>
      <w:r w:rsidRPr="006A602B">
        <w:rPr>
          <w:sz w:val="28"/>
          <w:szCs w:val="28"/>
          <w:vertAlign w:val="subscript"/>
        </w:rPr>
        <w:t xml:space="preserve">. – </w:t>
      </w:r>
      <w:r w:rsidRPr="006A602B">
        <w:rPr>
          <w:sz w:val="28"/>
          <w:szCs w:val="28"/>
        </w:rPr>
        <w:t>сопротивление обмоток якоря и дополнительных полюсов двигателя при температуре 15°;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щ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– сопротивление щеточного контакта, принимается </w:t>
      </w:r>
      <w:proofErr w:type="gramStart"/>
      <w:r w:rsidRPr="006A602B">
        <w:rPr>
          <w:sz w:val="28"/>
          <w:szCs w:val="28"/>
        </w:rPr>
        <w:t>равным</w:t>
      </w:r>
      <w:proofErr w:type="gram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щ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= 2/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>.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R</w:t>
      </w:r>
      <w:proofErr w:type="gramEnd"/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– сопротивление преобразователя, которое определяется выражением: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                </w:t>
      </w:r>
      <w:proofErr w:type="spellStart"/>
      <w:r w:rsidRPr="006A602B">
        <w:rPr>
          <w:sz w:val="28"/>
          <w:szCs w:val="28"/>
        </w:rPr>
        <w:t>х</w:t>
      </w:r>
      <w:r w:rsidRPr="006A602B">
        <w:rPr>
          <w:sz w:val="28"/>
          <w:szCs w:val="28"/>
          <w:vertAlign w:val="subscript"/>
        </w:rPr>
        <w:t>т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m</w:t>
      </w:r>
      <w:proofErr w:type="spellEnd"/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  <w:proofErr w:type="spellStart"/>
      <w:proofErr w:type="gramStart"/>
      <w:r w:rsidRPr="006A602B">
        <w:rPr>
          <w:sz w:val="28"/>
          <w:szCs w:val="28"/>
        </w:rPr>
        <w:t>R</w:t>
      </w:r>
      <w:proofErr w:type="gramEnd"/>
      <w:r w:rsidRPr="006A602B">
        <w:rPr>
          <w:sz w:val="28"/>
          <w:szCs w:val="28"/>
          <w:vertAlign w:val="subscript"/>
        </w:rPr>
        <w:t>п</w:t>
      </w:r>
      <w:r w:rsidRPr="006A602B">
        <w:rPr>
          <w:sz w:val="28"/>
          <w:szCs w:val="28"/>
        </w:rPr>
        <w:t>=R</w:t>
      </w:r>
      <w:r w:rsidRPr="006A602B">
        <w:rPr>
          <w:sz w:val="28"/>
          <w:szCs w:val="28"/>
          <w:vertAlign w:val="subscript"/>
        </w:rPr>
        <w:t>т</w:t>
      </w:r>
      <w:proofErr w:type="spellEnd"/>
      <w:r w:rsidRPr="006A602B">
        <w:rPr>
          <w:sz w:val="28"/>
          <w:szCs w:val="28"/>
        </w:rPr>
        <w:t xml:space="preserve"> +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у.д</w:t>
      </w:r>
      <w:proofErr w:type="spellEnd"/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 xml:space="preserve"> +  ───, Ом</w:t>
      </w:r>
    </w:p>
    <w:p w:rsidR="00AF7A65" w:rsidRPr="006A602B" w:rsidRDefault="00AF7A65" w:rsidP="00AF7A65">
      <w:pPr>
        <w:pStyle w:val="21"/>
        <w:ind w:left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ab/>
      </w:r>
      <w:r w:rsidRPr="006A602B">
        <w:rPr>
          <w:sz w:val="28"/>
          <w:szCs w:val="28"/>
        </w:rPr>
        <w:tab/>
        <w:t xml:space="preserve">        2π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                ∆</w:t>
      </w:r>
      <w:proofErr w:type="spellStart"/>
      <w:r w:rsidRPr="006A602B">
        <w:rPr>
          <w:sz w:val="28"/>
          <w:szCs w:val="28"/>
        </w:rPr>
        <w:t>Р</w:t>
      </w:r>
      <w:r w:rsidRPr="006A602B">
        <w:rPr>
          <w:sz w:val="28"/>
          <w:szCs w:val="28"/>
          <w:vertAlign w:val="subscript"/>
        </w:rPr>
        <w:t>к.з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 xml:space="preserve">                         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k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%  U</w:t>
      </w:r>
      <w:r w:rsidRPr="006A602B">
        <w:rPr>
          <w:sz w:val="28"/>
          <w:szCs w:val="28"/>
          <w:vertAlign w:val="subscript"/>
        </w:rPr>
        <w:t>1фн</w:t>
      </w:r>
    </w:p>
    <w:p w:rsidR="00AF7A65" w:rsidRPr="006A602B" w:rsidRDefault="00AF7A65" w:rsidP="00AF7A65">
      <w:pPr>
        <w:pStyle w:val="21"/>
        <w:ind w:firstLine="720"/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где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т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= ─────</w:t>
      </w:r>
      <w:proofErr w:type="gramStart"/>
      <w:r w:rsidRPr="006A602B">
        <w:rPr>
          <w:sz w:val="28"/>
          <w:szCs w:val="28"/>
        </w:rPr>
        <w:t xml:space="preserve">     ;</w:t>
      </w:r>
      <w:proofErr w:type="gramEnd"/>
      <w:r w:rsidRPr="006A602B">
        <w:rPr>
          <w:sz w:val="28"/>
          <w:szCs w:val="28"/>
        </w:rPr>
        <w:t xml:space="preserve">         </w:t>
      </w:r>
      <w:proofErr w:type="spellStart"/>
      <w:r w:rsidRPr="006A602B">
        <w:rPr>
          <w:sz w:val="28"/>
          <w:szCs w:val="28"/>
        </w:rPr>
        <w:t>х</w:t>
      </w:r>
      <w:r w:rsidRPr="006A602B">
        <w:rPr>
          <w:sz w:val="28"/>
          <w:szCs w:val="28"/>
          <w:vertAlign w:val="subscript"/>
        </w:rPr>
        <w:t>т</w:t>
      </w:r>
      <w:r w:rsidRPr="006A602B">
        <w:rPr>
          <w:sz w:val="28"/>
          <w:szCs w:val="28"/>
        </w:rPr>
        <w:t>=</w:t>
      </w:r>
      <w:proofErr w:type="spellEnd"/>
      <w:r w:rsidRPr="006A602B">
        <w:rPr>
          <w:sz w:val="28"/>
          <w:szCs w:val="28"/>
        </w:rPr>
        <w:t xml:space="preserve">    ──────</w:t>
      </w:r>
    </w:p>
    <w:p w:rsidR="00AF7A65" w:rsidRPr="006A602B" w:rsidRDefault="00AF7A65" w:rsidP="00AF7A65">
      <w:pPr>
        <w:jc w:val="both"/>
        <w:rPr>
          <w:sz w:val="28"/>
          <w:szCs w:val="28"/>
          <w:vertAlign w:val="superscript"/>
        </w:rPr>
      </w:pPr>
      <w:r w:rsidRPr="006A602B">
        <w:rPr>
          <w:sz w:val="28"/>
          <w:szCs w:val="28"/>
        </w:rPr>
        <w:t xml:space="preserve">                            </w:t>
      </w:r>
      <w:proofErr w:type="spellStart"/>
      <w:proofErr w:type="gramStart"/>
      <w:r w:rsidRPr="006A602B">
        <w:rPr>
          <w:sz w:val="28"/>
          <w:szCs w:val="28"/>
        </w:rPr>
        <w:t>m</w:t>
      </w:r>
      <w:proofErr w:type="gramEnd"/>
      <w:r w:rsidRPr="006A602B">
        <w:rPr>
          <w:sz w:val="28"/>
          <w:szCs w:val="28"/>
          <w:vertAlign w:val="subscript"/>
        </w:rPr>
        <w:t>тр</w:t>
      </w:r>
      <w:proofErr w:type="spellEnd"/>
      <w:r w:rsidRPr="006A602B">
        <w:rPr>
          <w:sz w:val="28"/>
          <w:szCs w:val="28"/>
        </w:rPr>
        <w:t xml:space="preserve"> I</w:t>
      </w:r>
      <w:r w:rsidRPr="006A602B">
        <w:rPr>
          <w:sz w:val="28"/>
          <w:szCs w:val="28"/>
          <w:vertAlign w:val="subscript"/>
        </w:rPr>
        <w:t>1н</w:t>
      </w:r>
      <w:r w:rsidRPr="006A602B">
        <w:rPr>
          <w:sz w:val="28"/>
          <w:szCs w:val="28"/>
          <w:vertAlign w:val="superscript"/>
        </w:rPr>
        <w:t>2</w:t>
      </w:r>
      <w:r w:rsidRPr="006A602B">
        <w:rPr>
          <w:sz w:val="28"/>
          <w:szCs w:val="28"/>
        </w:rPr>
        <w:t xml:space="preserve">  k</w:t>
      </w:r>
      <w:r w:rsidRPr="006A602B">
        <w:rPr>
          <w:sz w:val="28"/>
          <w:szCs w:val="28"/>
          <w:vertAlign w:val="subscript"/>
        </w:rPr>
        <w:t>тр</w:t>
      </w:r>
      <w:r w:rsidRPr="006A602B">
        <w:rPr>
          <w:sz w:val="28"/>
          <w:szCs w:val="28"/>
          <w:vertAlign w:val="superscript"/>
        </w:rPr>
        <w:t xml:space="preserve">2 </w:t>
      </w:r>
      <w:r w:rsidRPr="006A602B">
        <w:rPr>
          <w:sz w:val="28"/>
          <w:szCs w:val="28"/>
        </w:rPr>
        <w:t xml:space="preserve">                         100 I</w:t>
      </w:r>
      <w:r w:rsidRPr="006A602B">
        <w:rPr>
          <w:sz w:val="28"/>
          <w:szCs w:val="28"/>
          <w:vertAlign w:val="subscript"/>
        </w:rPr>
        <w:t xml:space="preserve">1н </w:t>
      </w:r>
      <w:r w:rsidRPr="006A602B">
        <w:rPr>
          <w:sz w:val="28"/>
          <w:szCs w:val="28"/>
        </w:rPr>
        <w:t xml:space="preserve"> k</w:t>
      </w:r>
      <w:r w:rsidRPr="006A602B">
        <w:rPr>
          <w:sz w:val="28"/>
          <w:szCs w:val="28"/>
          <w:vertAlign w:val="subscript"/>
        </w:rPr>
        <w:t>тр</w:t>
      </w:r>
      <w:r w:rsidRPr="006A602B">
        <w:rPr>
          <w:sz w:val="28"/>
          <w:szCs w:val="28"/>
          <w:vertAlign w:val="superscript"/>
        </w:rPr>
        <w:t xml:space="preserve">2 </w:t>
      </w:r>
    </w:p>
    <w:p w:rsidR="00AF7A65" w:rsidRPr="006A602B" w:rsidRDefault="00AF7A65" w:rsidP="00AF7A65">
      <w:pPr>
        <w:jc w:val="both"/>
        <w:rPr>
          <w:sz w:val="28"/>
          <w:szCs w:val="28"/>
          <w:vertAlign w:val="superscript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31"/>
        <w:jc w:val="both"/>
        <w:rPr>
          <w:b w:val="0"/>
          <w:sz w:val="28"/>
          <w:szCs w:val="28"/>
        </w:rPr>
      </w:pPr>
      <w:proofErr w:type="gramStart"/>
      <w:r w:rsidRPr="006A602B">
        <w:rPr>
          <w:b w:val="0"/>
          <w:sz w:val="28"/>
          <w:szCs w:val="28"/>
        </w:rPr>
        <w:t>Активные сопротивления уравнительного и сглаживающего дросселей определяется по формуле:</w:t>
      </w:r>
      <w:proofErr w:type="gramEnd"/>
    </w:p>
    <w:p w:rsidR="00AF7A65" w:rsidRPr="006A602B" w:rsidRDefault="00AF7A65" w:rsidP="00AF7A65">
      <w:pPr>
        <w:pStyle w:val="31"/>
        <w:jc w:val="both"/>
        <w:rPr>
          <w:sz w:val="28"/>
          <w:szCs w:val="28"/>
        </w:rPr>
      </w:pPr>
    </w:p>
    <w:p w:rsidR="00AF7A65" w:rsidRPr="006A602B" w:rsidRDefault="00AF7A65" w:rsidP="00AF7A65">
      <w:pPr>
        <w:pStyle w:val="31"/>
        <w:jc w:val="center"/>
        <w:rPr>
          <w:b w:val="0"/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</w:t>
      </w:r>
      <w:proofErr w:type="spellStart"/>
      <w:proofErr w:type="gramStart"/>
      <w:r w:rsidRPr="006A602B">
        <w:rPr>
          <w:b w:val="0"/>
          <w:sz w:val="28"/>
          <w:szCs w:val="28"/>
        </w:rPr>
        <w:t>R</w:t>
      </w:r>
      <w:proofErr w:type="gramEnd"/>
      <w:r w:rsidRPr="006A602B">
        <w:rPr>
          <w:b w:val="0"/>
          <w:sz w:val="28"/>
          <w:szCs w:val="28"/>
          <w:vertAlign w:val="subscript"/>
        </w:rPr>
        <w:t>т</w:t>
      </w:r>
      <w:proofErr w:type="spellEnd"/>
    </w:p>
    <w:p w:rsidR="00AF7A65" w:rsidRPr="006A602B" w:rsidRDefault="00AF7A65" w:rsidP="00AF7A65">
      <w:pPr>
        <w:pStyle w:val="31"/>
        <w:jc w:val="center"/>
        <w:rPr>
          <w:b w:val="0"/>
          <w:sz w:val="28"/>
          <w:szCs w:val="28"/>
        </w:rPr>
      </w:pPr>
      <w:proofErr w:type="spellStart"/>
      <w:proofErr w:type="gramStart"/>
      <w:r w:rsidRPr="006A602B">
        <w:rPr>
          <w:b w:val="0"/>
          <w:sz w:val="28"/>
          <w:szCs w:val="28"/>
        </w:rPr>
        <w:lastRenderedPageBreak/>
        <w:t>R</w:t>
      </w:r>
      <w:proofErr w:type="gramEnd"/>
      <w:r w:rsidRPr="006A602B">
        <w:rPr>
          <w:b w:val="0"/>
          <w:sz w:val="28"/>
          <w:szCs w:val="28"/>
          <w:vertAlign w:val="subscript"/>
        </w:rPr>
        <w:t>у.д</w:t>
      </w:r>
      <w:proofErr w:type="spellEnd"/>
      <w:r w:rsidRPr="006A602B">
        <w:rPr>
          <w:b w:val="0"/>
          <w:sz w:val="28"/>
          <w:szCs w:val="28"/>
          <w:vertAlign w:val="subscript"/>
        </w:rPr>
        <w:t xml:space="preserve">. </w:t>
      </w:r>
      <w:r w:rsidRPr="006A602B">
        <w:rPr>
          <w:b w:val="0"/>
          <w:sz w:val="28"/>
          <w:szCs w:val="28"/>
        </w:rPr>
        <w:t xml:space="preserve">= R </w:t>
      </w:r>
      <w:r w:rsidRPr="006A602B">
        <w:rPr>
          <w:b w:val="0"/>
          <w:sz w:val="28"/>
          <w:szCs w:val="28"/>
          <w:vertAlign w:val="subscript"/>
        </w:rPr>
        <w:t>с.д.</w:t>
      </w:r>
      <w:r w:rsidRPr="006A602B">
        <w:rPr>
          <w:b w:val="0"/>
          <w:sz w:val="28"/>
          <w:szCs w:val="28"/>
        </w:rPr>
        <w:t xml:space="preserve"> ≈ ───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                 </w:t>
      </w:r>
      <w:proofErr w:type="spellStart"/>
      <w:proofErr w:type="gramStart"/>
      <w:r w:rsidRPr="006A602B">
        <w:rPr>
          <w:sz w:val="28"/>
          <w:szCs w:val="28"/>
        </w:rPr>
        <w:t>m</w:t>
      </w:r>
      <w:proofErr w:type="gramEnd"/>
      <w:r w:rsidRPr="006A602B">
        <w:rPr>
          <w:sz w:val="28"/>
          <w:szCs w:val="28"/>
          <w:vertAlign w:val="subscript"/>
        </w:rPr>
        <w:t>тр</w:t>
      </w:r>
      <w:proofErr w:type="spellEnd"/>
    </w:p>
    <w:p w:rsidR="00AF7A65" w:rsidRPr="006A602B" w:rsidRDefault="00AF7A65" w:rsidP="00AF7A65">
      <w:pPr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Расчетная индуктивность цепи якоря: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pStyle w:val="21"/>
        <w:ind w:firstLine="720"/>
        <w:jc w:val="center"/>
        <w:rPr>
          <w:sz w:val="28"/>
          <w:szCs w:val="28"/>
          <w:vertAlign w:val="subscript"/>
        </w:rPr>
      </w:pP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р</w:t>
      </w:r>
      <w:proofErr w:type="spellEnd"/>
      <w:r w:rsidRPr="006A602B">
        <w:rPr>
          <w:sz w:val="28"/>
          <w:szCs w:val="28"/>
          <w:vertAlign w:val="subscript"/>
        </w:rPr>
        <w:t xml:space="preserve">. </w:t>
      </w:r>
      <w:r w:rsidRPr="006A602B">
        <w:rPr>
          <w:sz w:val="28"/>
          <w:szCs w:val="28"/>
        </w:rPr>
        <w:t xml:space="preserve">=  </w:t>
      </w: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дв.</w:t>
      </w:r>
      <w:r w:rsidRPr="006A602B">
        <w:rPr>
          <w:sz w:val="28"/>
          <w:szCs w:val="28"/>
        </w:rPr>
        <w:t>+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тр.</w:t>
      </w:r>
      <w:r w:rsidRPr="006A602B">
        <w:rPr>
          <w:sz w:val="28"/>
          <w:szCs w:val="28"/>
        </w:rPr>
        <w:t>+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у.д</w:t>
      </w:r>
      <w:proofErr w:type="spellEnd"/>
      <w:r w:rsidRPr="006A602B">
        <w:rPr>
          <w:sz w:val="28"/>
          <w:szCs w:val="28"/>
          <w:vertAlign w:val="subscript"/>
        </w:rPr>
        <w:t>.</w:t>
      </w:r>
    </w:p>
    <w:p w:rsidR="00AF7A65" w:rsidRPr="006A602B" w:rsidRDefault="00AF7A65" w:rsidP="00AF7A65">
      <w:pPr>
        <w:pStyle w:val="21"/>
        <w:ind w:firstLine="720"/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                       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н</w:t>
      </w:r>
      <w:proofErr w:type="spellEnd"/>
    </w:p>
    <w:p w:rsidR="00AF7A65" w:rsidRPr="006A602B" w:rsidRDefault="00AF7A65" w:rsidP="00AF7A65">
      <w:pPr>
        <w:pStyle w:val="21"/>
        <w:ind w:firstLine="720"/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Где  </w:t>
      </w:r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дв.</w:t>
      </w:r>
      <w:r w:rsidRPr="006A602B">
        <w:rPr>
          <w:sz w:val="28"/>
          <w:szCs w:val="28"/>
        </w:rPr>
        <w:t>=5,73 ─────</w:t>
      </w:r>
      <w:r w:rsidRPr="006A602B">
        <w:rPr>
          <w:sz w:val="28"/>
          <w:szCs w:val="28"/>
          <w:vertAlign w:val="subscript"/>
        </w:rPr>
        <w:t>.</w:t>
      </w:r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                                   </w:t>
      </w:r>
      <w:proofErr w:type="spellStart"/>
      <w:proofErr w:type="gramStart"/>
      <w:r w:rsidRPr="006A602B">
        <w:rPr>
          <w:sz w:val="28"/>
          <w:szCs w:val="28"/>
        </w:rPr>
        <w:t>р</w:t>
      </w:r>
      <w:proofErr w:type="spellEnd"/>
      <w:proofErr w:type="gram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n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н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Индуктивность фазы трансформатора, приведенная к контуру двигателя:</w:t>
      </w:r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       </w:t>
      </w:r>
      <w:proofErr w:type="spellStart"/>
      <w:r w:rsidRPr="006A602B">
        <w:rPr>
          <w:sz w:val="28"/>
          <w:szCs w:val="28"/>
        </w:rPr>
        <w:t>х</w:t>
      </w:r>
      <w:r w:rsidRPr="006A602B">
        <w:rPr>
          <w:sz w:val="28"/>
          <w:szCs w:val="28"/>
          <w:vertAlign w:val="subscript"/>
        </w:rPr>
        <w:t>т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spellStart"/>
      <w:proofErr w:type="gramStart"/>
      <w:r w:rsidRPr="006A602B">
        <w:rPr>
          <w:sz w:val="28"/>
          <w:szCs w:val="28"/>
        </w:rPr>
        <w:t>L</w:t>
      </w:r>
      <w:proofErr w:type="gramEnd"/>
      <w:r w:rsidRPr="006A602B">
        <w:rPr>
          <w:sz w:val="28"/>
          <w:szCs w:val="28"/>
          <w:vertAlign w:val="subscript"/>
        </w:rPr>
        <w:t>тр</w:t>
      </w:r>
      <w:proofErr w:type="spellEnd"/>
      <w:r w:rsidRPr="006A602B">
        <w:rPr>
          <w:sz w:val="28"/>
          <w:szCs w:val="28"/>
        </w:rPr>
        <w:t xml:space="preserve"> = ─── 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2πƒ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gramStart"/>
      <w:r w:rsidRPr="006A602B">
        <w:rPr>
          <w:sz w:val="28"/>
          <w:szCs w:val="28"/>
        </w:rPr>
        <w:t>Постоянная</w:t>
      </w:r>
      <w:proofErr w:type="gramEnd"/>
      <w:r w:rsidRPr="006A602B">
        <w:rPr>
          <w:sz w:val="28"/>
          <w:szCs w:val="28"/>
        </w:rPr>
        <w:t xml:space="preserve"> двигателя: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rPr>
          <w:sz w:val="28"/>
          <w:szCs w:val="28"/>
        </w:rPr>
      </w:pPr>
      <w:r w:rsidRPr="006A602B">
        <w:rPr>
          <w:sz w:val="28"/>
          <w:szCs w:val="28"/>
        </w:rPr>
        <w:tab/>
      </w:r>
      <w:r w:rsidRPr="006A602B">
        <w:rPr>
          <w:sz w:val="28"/>
          <w:szCs w:val="28"/>
        </w:rPr>
        <w:tab/>
      </w:r>
      <w:r w:rsidRPr="006A602B">
        <w:rPr>
          <w:sz w:val="28"/>
          <w:szCs w:val="28"/>
        </w:rPr>
        <w:tab/>
        <w:t xml:space="preserve">           </w:t>
      </w:r>
      <w:r>
        <w:rPr>
          <w:sz w:val="28"/>
          <w:szCs w:val="28"/>
        </w:rPr>
        <w:t xml:space="preserve">             </w:t>
      </w:r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 -1,2 (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я</w:t>
      </w:r>
      <w:proofErr w:type="spellEnd"/>
      <w:r w:rsidRPr="006A602B">
        <w:rPr>
          <w:sz w:val="28"/>
          <w:szCs w:val="28"/>
        </w:rPr>
        <w:t xml:space="preserve">  +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д.п</w:t>
      </w:r>
      <w:proofErr w:type="spellEnd"/>
      <w:r w:rsidRPr="006A602B">
        <w:rPr>
          <w:sz w:val="28"/>
          <w:szCs w:val="28"/>
          <w:vertAlign w:val="subscript"/>
        </w:rPr>
        <w:t>.</w:t>
      </w:r>
      <w:proofErr w:type="gramStart"/>
      <w:r w:rsidRPr="006A602B">
        <w:rPr>
          <w:sz w:val="28"/>
          <w:szCs w:val="28"/>
        </w:rPr>
        <w:t xml:space="preserve"> )</w:t>
      </w:r>
      <w:proofErr w:type="gramEnd"/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с=</w:t>
      </w:r>
      <w:proofErr w:type="spellEnd"/>
      <w:r w:rsidRPr="006A602B">
        <w:rPr>
          <w:sz w:val="28"/>
          <w:szCs w:val="28"/>
        </w:rPr>
        <w:t xml:space="preserve"> ──────────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ω</w:t>
      </w:r>
      <w:r w:rsidRPr="006A602B">
        <w:rPr>
          <w:sz w:val="28"/>
          <w:szCs w:val="28"/>
          <w:vertAlign w:val="subscript"/>
        </w:rPr>
        <w:t>н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gramStart"/>
      <w:r w:rsidRPr="006A602B">
        <w:rPr>
          <w:sz w:val="28"/>
          <w:szCs w:val="28"/>
        </w:rPr>
        <w:t>Электромагнитная</w:t>
      </w:r>
      <w:proofErr w:type="gramEnd"/>
      <w:r w:rsidRPr="006A602B">
        <w:rPr>
          <w:sz w:val="28"/>
          <w:szCs w:val="28"/>
        </w:rPr>
        <w:t xml:space="preserve"> постоянная времени:</w:t>
      </w:r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     </w:t>
      </w:r>
      <w:proofErr w:type="spellStart"/>
      <w:r w:rsidRPr="006A602B">
        <w:rPr>
          <w:sz w:val="28"/>
          <w:szCs w:val="28"/>
        </w:rPr>
        <w:t>L</w:t>
      </w:r>
      <w:r w:rsidRPr="006A602B">
        <w:rPr>
          <w:sz w:val="28"/>
          <w:szCs w:val="28"/>
          <w:vertAlign w:val="subscript"/>
        </w:rPr>
        <w:t>p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Т</w:t>
      </w:r>
      <w:r w:rsidRPr="006A602B">
        <w:rPr>
          <w:sz w:val="28"/>
          <w:szCs w:val="28"/>
          <w:vertAlign w:val="subscript"/>
        </w:rPr>
        <w:t>я</w:t>
      </w:r>
      <w:proofErr w:type="spellEnd"/>
      <w:r w:rsidRPr="006A602B">
        <w:rPr>
          <w:sz w:val="28"/>
          <w:szCs w:val="28"/>
        </w:rPr>
        <w:t xml:space="preserve"> = ─── , </w:t>
      </w:r>
      <w:proofErr w:type="spellStart"/>
      <w:r w:rsidRPr="006A602B">
        <w:rPr>
          <w:sz w:val="28"/>
          <w:szCs w:val="28"/>
        </w:rPr>
        <w:t>c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   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p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gramStart"/>
      <w:r w:rsidRPr="006A602B">
        <w:rPr>
          <w:sz w:val="28"/>
          <w:szCs w:val="28"/>
        </w:rPr>
        <w:t>Электромеханическая</w:t>
      </w:r>
      <w:proofErr w:type="gramEnd"/>
      <w:r w:rsidRPr="006A602B">
        <w:rPr>
          <w:sz w:val="28"/>
          <w:szCs w:val="28"/>
        </w:rPr>
        <w:t xml:space="preserve"> постоянная времени:</w:t>
      </w:r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      </w:t>
      </w:r>
      <w:proofErr w:type="spellStart"/>
      <w:proofErr w:type="gramStart"/>
      <w:r w:rsidRPr="006A602B">
        <w:rPr>
          <w:sz w:val="28"/>
          <w:szCs w:val="28"/>
        </w:rPr>
        <w:t>J</w:t>
      </w:r>
      <w:proofErr w:type="gramEnd"/>
      <w:r w:rsidRPr="006A602B">
        <w:rPr>
          <w:sz w:val="28"/>
          <w:szCs w:val="28"/>
          <w:vertAlign w:val="subscript"/>
        </w:rPr>
        <w:t>дв</w:t>
      </w:r>
      <w:proofErr w:type="spellEnd"/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я.ц</w:t>
      </w:r>
      <w:proofErr w:type="spellEnd"/>
      <w:r w:rsidRPr="006A602B">
        <w:rPr>
          <w:sz w:val="28"/>
          <w:szCs w:val="28"/>
          <w:vertAlign w:val="subscript"/>
        </w:rPr>
        <w:t>.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Т</w:t>
      </w:r>
      <w:r w:rsidRPr="006A602B">
        <w:rPr>
          <w:sz w:val="28"/>
          <w:szCs w:val="28"/>
          <w:vertAlign w:val="subscript"/>
        </w:rPr>
        <w:t>м</w:t>
      </w:r>
      <w:proofErr w:type="spellEnd"/>
      <w:r w:rsidRPr="006A602B">
        <w:rPr>
          <w:sz w:val="28"/>
          <w:szCs w:val="28"/>
        </w:rPr>
        <w:t xml:space="preserve"> = ─────</w:t>
      </w:r>
      <w:proofErr w:type="gramStart"/>
      <w:r w:rsidRPr="006A602B">
        <w:rPr>
          <w:sz w:val="28"/>
          <w:szCs w:val="28"/>
        </w:rPr>
        <w:t xml:space="preserve"> ,</w:t>
      </w:r>
      <w:proofErr w:type="gramEnd"/>
      <w:r w:rsidRPr="006A602B">
        <w:rPr>
          <w:sz w:val="28"/>
          <w:szCs w:val="28"/>
        </w:rPr>
        <w:t xml:space="preserve"> с</w:t>
      </w:r>
    </w:p>
    <w:p w:rsidR="00AF7A65" w:rsidRPr="006A602B" w:rsidRDefault="00AF7A65" w:rsidP="00AF7A65">
      <w:pPr>
        <w:jc w:val="center"/>
        <w:rPr>
          <w:sz w:val="28"/>
          <w:szCs w:val="28"/>
          <w:vertAlign w:val="superscript"/>
        </w:rPr>
      </w:pPr>
      <w:r w:rsidRPr="006A602B">
        <w:rPr>
          <w:sz w:val="28"/>
          <w:szCs w:val="28"/>
        </w:rPr>
        <w:t xml:space="preserve">  К</w:t>
      </w:r>
      <w:r w:rsidRPr="006A602B">
        <w:rPr>
          <w:sz w:val="28"/>
          <w:szCs w:val="28"/>
          <w:vertAlign w:val="subscript"/>
        </w:rPr>
        <w:t>эм</w:t>
      </w:r>
      <w:proofErr w:type="gramStart"/>
      <w:r w:rsidRPr="006A602B">
        <w:rPr>
          <w:sz w:val="28"/>
          <w:szCs w:val="28"/>
          <w:vertAlign w:val="superscript"/>
        </w:rPr>
        <w:t>2</w:t>
      </w:r>
      <w:proofErr w:type="gramEnd"/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К</w:t>
      </w:r>
      <w:r w:rsidRPr="006A602B">
        <w:rPr>
          <w:sz w:val="28"/>
          <w:szCs w:val="28"/>
          <w:vertAlign w:val="subscript"/>
        </w:rPr>
        <w:t>эм</w:t>
      </w:r>
      <w:proofErr w:type="spellEnd"/>
      <w:r w:rsidRPr="006A602B">
        <w:rPr>
          <w:sz w:val="28"/>
          <w:szCs w:val="28"/>
          <w:vertAlign w:val="superscript"/>
        </w:rPr>
        <w:t xml:space="preserve"> </w:t>
      </w:r>
      <w:r w:rsidRPr="006A602B">
        <w:rPr>
          <w:sz w:val="28"/>
          <w:szCs w:val="28"/>
        </w:rPr>
        <w:t>=1,2</w:t>
      </w:r>
    </w:p>
    <w:p w:rsidR="00AF7A65" w:rsidRDefault="00AF7A65" w:rsidP="00AF7A65">
      <w:pPr>
        <w:rPr>
          <w:b/>
          <w:i/>
        </w:rPr>
      </w:pPr>
    </w:p>
    <w:p w:rsidR="00AF7A65" w:rsidRPr="006A602B" w:rsidRDefault="00AF7A65" w:rsidP="00AF7A65">
      <w:pPr>
        <w:jc w:val="both"/>
        <w:rPr>
          <w:b/>
          <w:i/>
          <w:sz w:val="28"/>
          <w:szCs w:val="28"/>
        </w:rPr>
      </w:pPr>
      <w:r>
        <w:rPr>
          <w:b/>
          <w:i/>
          <w:sz w:val="28"/>
          <w:szCs w:val="28"/>
        </w:rPr>
        <w:t xml:space="preserve">2. </w:t>
      </w:r>
      <w:r w:rsidRPr="006A602B">
        <w:rPr>
          <w:b/>
          <w:i/>
          <w:sz w:val="28"/>
          <w:szCs w:val="28"/>
        </w:rPr>
        <w:t>Расчет и построение регулировочных характеристик преобразователя: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Среднее значение  </w:t>
      </w:r>
      <w:proofErr w:type="spellStart"/>
      <w:r w:rsidRPr="006A602B">
        <w:rPr>
          <w:sz w:val="28"/>
          <w:szCs w:val="28"/>
        </w:rPr>
        <w:t>э.д.с</w:t>
      </w:r>
      <w:proofErr w:type="spellEnd"/>
      <w:r w:rsidRPr="006A602B">
        <w:rPr>
          <w:sz w:val="28"/>
          <w:szCs w:val="28"/>
        </w:rPr>
        <w:t xml:space="preserve">. </w:t>
      </w:r>
      <w:proofErr w:type="spellStart"/>
      <w:r w:rsidRPr="006A602B">
        <w:rPr>
          <w:sz w:val="28"/>
          <w:szCs w:val="28"/>
        </w:rPr>
        <w:t>тиристорного</w:t>
      </w:r>
      <w:proofErr w:type="spellEnd"/>
      <w:r w:rsidRPr="006A602B">
        <w:rPr>
          <w:sz w:val="28"/>
          <w:szCs w:val="28"/>
        </w:rPr>
        <w:t xml:space="preserve"> преобразователя: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</w:rPr>
        <w:t xml:space="preserve"> =  а Е</w:t>
      </w:r>
      <w:proofErr w:type="gramStart"/>
      <w:r w:rsidRPr="006A602B">
        <w:rPr>
          <w:sz w:val="28"/>
          <w:szCs w:val="28"/>
          <w:vertAlign w:val="subscript"/>
        </w:rPr>
        <w:t>2</w:t>
      </w:r>
      <w:proofErr w:type="gramEnd"/>
      <w:r w:rsidRPr="006A602B">
        <w:rPr>
          <w:sz w:val="28"/>
          <w:szCs w:val="28"/>
          <w:vertAlign w:val="subscript"/>
        </w:rPr>
        <w:t xml:space="preserve"> ср</w:t>
      </w:r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соs</w:t>
      </w:r>
      <w:proofErr w:type="spellEnd"/>
      <w:r w:rsidRPr="006A602B">
        <w:rPr>
          <w:sz w:val="28"/>
          <w:szCs w:val="28"/>
        </w:rPr>
        <w:t xml:space="preserve"> α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При m=</w:t>
      </w:r>
      <w:proofErr w:type="gramStart"/>
      <w:r w:rsidRPr="006A602B">
        <w:rPr>
          <w:sz w:val="28"/>
          <w:szCs w:val="28"/>
        </w:rPr>
        <w:t>3</w:t>
      </w:r>
      <w:proofErr w:type="gramEnd"/>
      <w:r w:rsidRPr="006A602B">
        <w:rPr>
          <w:sz w:val="28"/>
          <w:szCs w:val="28"/>
        </w:rPr>
        <w:t xml:space="preserve">   а = 1,17;  m=6  а=0,68;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Зависимость α =ƒ (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у</w:t>
      </w:r>
      <w:proofErr w:type="spellEnd"/>
      <w:proofErr w:type="gramStart"/>
      <w:r w:rsidRPr="006A602B">
        <w:rPr>
          <w:sz w:val="28"/>
          <w:szCs w:val="28"/>
        </w:rPr>
        <w:t xml:space="preserve"> )</w:t>
      </w:r>
      <w:proofErr w:type="gramEnd"/>
      <w:r w:rsidRPr="006A602B">
        <w:rPr>
          <w:sz w:val="28"/>
          <w:szCs w:val="28"/>
        </w:rPr>
        <w:t>, называемая характеристикой управления, приведена на рис. 2.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lastRenderedPageBreak/>
        <w:t xml:space="preserve">На одном чертеже строятся зависимости </w:t>
      </w: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r w:rsidRPr="006A602B">
        <w:rPr>
          <w:sz w:val="28"/>
          <w:szCs w:val="28"/>
        </w:rPr>
        <w:t>=</w:t>
      </w:r>
      <w:proofErr w:type="spellEnd"/>
      <w:r w:rsidRPr="006A602B">
        <w:rPr>
          <w:sz w:val="28"/>
          <w:szCs w:val="28"/>
        </w:rPr>
        <w:t xml:space="preserve"> ƒ (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у</w:t>
      </w:r>
      <w:proofErr w:type="spellEnd"/>
      <w:proofErr w:type="gramStart"/>
      <w:r w:rsidRPr="006A602B">
        <w:rPr>
          <w:sz w:val="28"/>
          <w:szCs w:val="28"/>
        </w:rPr>
        <w:t xml:space="preserve"> )</w:t>
      </w:r>
      <w:proofErr w:type="gramEnd"/>
      <w:r w:rsidRPr="006A602B">
        <w:rPr>
          <w:sz w:val="28"/>
          <w:szCs w:val="28"/>
        </w:rPr>
        <w:t xml:space="preserve"> и </w:t>
      </w:r>
      <w:proofErr w:type="spellStart"/>
      <w:r w:rsidRPr="006A602B">
        <w:rPr>
          <w:sz w:val="28"/>
          <w:szCs w:val="28"/>
        </w:rPr>
        <w:t>к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</w:rPr>
        <w:t xml:space="preserve"> = ƒ (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у</w:t>
      </w:r>
      <w:proofErr w:type="spellEnd"/>
      <w:r w:rsidRPr="006A602B">
        <w:rPr>
          <w:sz w:val="28"/>
          <w:szCs w:val="28"/>
        </w:rPr>
        <w:t xml:space="preserve"> ).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Коэффициент усиления преобразователя: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Default="00AF7A65" w:rsidP="00AF7A65">
      <w:pPr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                  </w:t>
      </w:r>
      <w:proofErr w:type="spellStart"/>
      <w:r w:rsidRPr="006A602B">
        <w:rPr>
          <w:sz w:val="28"/>
          <w:szCs w:val="28"/>
        </w:rPr>
        <w:t>к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bscript"/>
        </w:rPr>
        <w:t xml:space="preserve">  </w:t>
      </w:r>
      <w:r w:rsidRPr="006A602B">
        <w:rPr>
          <w:sz w:val="28"/>
          <w:szCs w:val="28"/>
        </w:rPr>
        <w:t xml:space="preserve">= </w:t>
      </w: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</w:rPr>
        <w:t xml:space="preserve"> /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у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numPr>
          <w:ilvl w:val="0"/>
          <w:numId w:val="5"/>
        </w:num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Расчет и построение статических характеристик разомкнутой системы ТП-Д: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Э.д.с. преобразователя при номинальной скорости: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  <w:vertAlign w:val="subscript"/>
        </w:rPr>
      </w:pP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</w:rPr>
        <w:t xml:space="preserve"> = сω</w:t>
      </w:r>
      <w:r w:rsidRPr="006A602B">
        <w:rPr>
          <w:sz w:val="28"/>
          <w:szCs w:val="28"/>
          <w:vertAlign w:val="subscript"/>
        </w:rPr>
        <w:t>н</w:t>
      </w:r>
      <w:r w:rsidRPr="006A602B">
        <w:rPr>
          <w:sz w:val="28"/>
          <w:szCs w:val="28"/>
        </w:rPr>
        <w:t xml:space="preserve"> + ∆U +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R </w:t>
      </w:r>
      <w:proofErr w:type="spellStart"/>
      <w:proofErr w:type="gramStart"/>
      <w:r w:rsidRPr="006A602B">
        <w:rPr>
          <w:sz w:val="28"/>
          <w:szCs w:val="28"/>
          <w:vertAlign w:val="subscript"/>
        </w:rPr>
        <w:t>р</w:t>
      </w:r>
      <w:proofErr w:type="spellEnd"/>
      <w:proofErr w:type="gramEnd"/>
    </w:p>
    <w:p w:rsidR="00AF7A65" w:rsidRPr="006A602B" w:rsidRDefault="00AF7A65" w:rsidP="00AF7A65">
      <w:pPr>
        <w:jc w:val="both"/>
        <w:rPr>
          <w:sz w:val="28"/>
          <w:szCs w:val="28"/>
          <w:vertAlign w:val="subscript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где ∆U= ∆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в</w:t>
      </w:r>
      <w:proofErr w:type="spellEnd"/>
      <w:r w:rsidRPr="006A602B">
        <w:rPr>
          <w:sz w:val="28"/>
          <w:szCs w:val="28"/>
        </w:rPr>
        <w:t xml:space="preserve"> + ∆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щ</w:t>
      </w:r>
      <w:proofErr w:type="spellEnd"/>
      <w:r w:rsidRPr="006A602B">
        <w:rPr>
          <w:sz w:val="28"/>
          <w:szCs w:val="28"/>
        </w:rPr>
        <w:t xml:space="preserve"> 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∆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в</w:t>
      </w:r>
      <w:proofErr w:type="spellEnd"/>
      <w:r w:rsidRPr="006A602B">
        <w:rPr>
          <w:sz w:val="28"/>
          <w:szCs w:val="28"/>
        </w:rPr>
        <w:t xml:space="preserve"> = (0.5÷1) В – падение напряжения в переходе тиристора;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∆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щ</w:t>
      </w:r>
      <w:proofErr w:type="spellEnd"/>
      <w:r w:rsidRPr="006A602B">
        <w:rPr>
          <w:sz w:val="28"/>
          <w:szCs w:val="28"/>
        </w:rPr>
        <w:t xml:space="preserve"> ≈2В – падение напряжения на щетках двигателя;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статическая характеристика строится при изменении тока по формуле: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</w:t>
      </w: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</w:rPr>
        <w:t xml:space="preserve"> - ∆U - I</w:t>
      </w:r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R </w:t>
      </w:r>
      <w:proofErr w:type="spellStart"/>
      <w:proofErr w:type="gramStart"/>
      <w:r w:rsidRPr="006A602B">
        <w:rPr>
          <w:sz w:val="28"/>
          <w:szCs w:val="28"/>
          <w:vertAlign w:val="subscript"/>
        </w:rPr>
        <w:t>р</w:t>
      </w:r>
      <w:proofErr w:type="spellEnd"/>
      <w:proofErr w:type="gramEnd"/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ω = ────────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  </w:t>
      </w:r>
      <w:r w:rsidRPr="006A602B">
        <w:rPr>
          <w:sz w:val="28"/>
          <w:szCs w:val="28"/>
        </w:rPr>
        <w:t>с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Э.д</w:t>
      </w:r>
      <w:proofErr w:type="gramStart"/>
      <w:r w:rsidRPr="006A602B">
        <w:rPr>
          <w:sz w:val="28"/>
          <w:szCs w:val="28"/>
        </w:rPr>
        <w:t>.с</w:t>
      </w:r>
      <w:proofErr w:type="gramEnd"/>
      <w:r w:rsidRPr="006A602B">
        <w:rPr>
          <w:sz w:val="28"/>
          <w:szCs w:val="28"/>
        </w:rPr>
        <w:t xml:space="preserve"> преобразователя при минимальной скорости и номинальной нагрузке:</w:t>
      </w:r>
    </w:p>
    <w:p w:rsidR="00AF7A65" w:rsidRPr="006A602B" w:rsidRDefault="00AF7A65" w:rsidP="00AF7A65">
      <w:pPr>
        <w:jc w:val="both"/>
        <w:rPr>
          <w:sz w:val="28"/>
          <w:szCs w:val="28"/>
          <w:vertAlign w:val="subscript"/>
        </w:rPr>
      </w:pPr>
      <w:r>
        <w:rPr>
          <w:sz w:val="28"/>
          <w:szCs w:val="28"/>
        </w:rPr>
        <w:t xml:space="preserve">         </w:t>
      </w:r>
      <w:r w:rsidRPr="006A602B">
        <w:rPr>
          <w:sz w:val="28"/>
          <w:szCs w:val="28"/>
        </w:rPr>
        <w:t xml:space="preserve">    сω</w:t>
      </w:r>
      <w:r w:rsidRPr="006A602B">
        <w:rPr>
          <w:sz w:val="28"/>
          <w:szCs w:val="28"/>
          <w:vertAlign w:val="subscript"/>
        </w:rPr>
        <w:t>н</w:t>
      </w:r>
    </w:p>
    <w:p w:rsidR="00AF7A65" w:rsidRPr="006A602B" w:rsidRDefault="00AF7A65" w:rsidP="00AF7A65">
      <w:pPr>
        <w:jc w:val="both"/>
        <w:rPr>
          <w:sz w:val="28"/>
          <w:szCs w:val="28"/>
          <w:vertAlign w:val="subscript"/>
        </w:rPr>
      </w:pP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bscript"/>
        </w:rPr>
        <w:t xml:space="preserve"> мин </w:t>
      </w:r>
      <w:r w:rsidRPr="006A602B">
        <w:rPr>
          <w:sz w:val="28"/>
          <w:szCs w:val="28"/>
        </w:rPr>
        <w:t xml:space="preserve">= ─── + ∆U + </w:t>
      </w:r>
      <w:proofErr w:type="spellStart"/>
      <w:proofErr w:type="gramStart"/>
      <w:r w:rsidRPr="006A602B">
        <w:rPr>
          <w:sz w:val="28"/>
          <w:szCs w:val="28"/>
        </w:rPr>
        <w:t>I</w:t>
      </w:r>
      <w:proofErr w:type="gramEnd"/>
      <w:r w:rsidRPr="006A602B">
        <w:rPr>
          <w:sz w:val="28"/>
          <w:szCs w:val="28"/>
          <w:vertAlign w:val="subscript"/>
        </w:rPr>
        <w:t>н</w:t>
      </w:r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р</w:t>
      </w:r>
      <w:proofErr w:type="spellEnd"/>
    </w:p>
    <w:p w:rsidR="00AF7A65" w:rsidRPr="006A602B" w:rsidRDefault="00AF7A65" w:rsidP="00AF7A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   </w:t>
      </w:r>
      <w:r w:rsidRPr="006A602B">
        <w:rPr>
          <w:sz w:val="28"/>
          <w:szCs w:val="28"/>
        </w:rPr>
        <w:t xml:space="preserve">D 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Статическая характеристика для минимальной скорости строится при изменении тока по формуле: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>
        <w:rPr>
          <w:noProof/>
        </w:rPr>
        <w:pict>
          <v:group id="_x0000_s1026" style="position:absolute;left:0;text-align:left;margin-left:149.4pt;margin-top:.95pt;width:345.6pt;height:3in;z-index:251660288" coordorigin="9360,2448" coordsize="6912,4320">
            <v:line id="_x0000_s1027" style="position:absolute" from="12384,2448" to="12384,6768">
              <v:stroke startarrow="block" startarrowlength="long"/>
            </v:line>
            <v:line id="_x0000_s1028" style="position:absolute" from="9360,4896" to="15840,4896">
              <v:stroke endarrow="block"/>
            </v:line>
            <v:line id="_x0000_s1029" style="position:absolute" from="12312,3600" to="12456,3600"/>
            <v:line id="_x0000_s1030" style="position:absolute" from="12294,6048" to="12438,6048"/>
            <v:shape id="_x0000_s1031" type="#_x0000_t202" style="position:absolute;left:11664;top:3309;width:576;height:432" stroked="f">
              <v:textbox style="mso-next-textbox:#_x0000_s1031">
                <w:txbxContent>
                  <w:p w:rsidR="00AF7A65" w:rsidRDefault="00AF7A65" w:rsidP="00AF7A65">
                    <w:pPr>
                      <w:jc w:val="right"/>
                    </w:pPr>
                    <w:r>
                      <w:t>45</w:t>
                    </w:r>
                  </w:p>
                </w:txbxContent>
              </v:textbox>
            </v:shape>
            <v:shape id="_x0000_s1032" type="#_x0000_t202" style="position:absolute;left:11664;top:5760;width:576;height:432" stroked="f">
              <v:textbox style="mso-next-textbox:#_x0000_s1032">
                <w:txbxContent>
                  <w:p w:rsidR="00AF7A65" w:rsidRDefault="00AF7A65" w:rsidP="00AF7A65">
                    <w:pPr>
                      <w:jc w:val="right"/>
                    </w:pPr>
                    <w:r>
                      <w:t>45</w:t>
                    </w:r>
                  </w:p>
                </w:txbxContent>
              </v:textbox>
            </v:shape>
            <v:line id="_x0000_s1033" style="position:absolute" from="12816,4896" to="12816,5040"/>
            <v:line id="_x0000_s1034" style="position:absolute" from="13248,4896" to="13248,5040"/>
            <v:line id="_x0000_s1035" style="position:absolute" from="13698,4896" to="13698,5040"/>
            <v:line id="_x0000_s1036" style="position:absolute" from="14112,4896" to="14112,5040"/>
            <v:line id="_x0000_s1037" style="position:absolute" from="14544,4884" to="14544,5028"/>
            <v:line id="_x0000_s1038" style="position:absolute" from="14976,4896" to="14976,5040"/>
            <v:line id="_x0000_s1039" style="position:absolute" from="15408,4896" to="15408,5040"/>
            <v:shape id="_x0000_s1040" type="#_x0000_t202" style="position:absolute;left:12528;top:5184;width:432;height:288" stroked="f">
              <v:textbox style="mso-next-textbox:#_x0000_s1040">
                <w:txbxContent>
                  <w:p w:rsidR="00AF7A65" w:rsidRDefault="00AF7A65" w:rsidP="00AF7A65">
                    <w:pPr>
                      <w:jc w:val="right"/>
                    </w:pPr>
                    <w:r>
                      <w:t>15</w:t>
                    </w:r>
                  </w:p>
                </w:txbxContent>
              </v:textbox>
            </v:shape>
            <v:shape id="_x0000_s1041" type="#_x0000_t202" style="position:absolute;left:13104;top:5184;width:432;height:288" stroked="f">
              <v:textbox style="mso-next-textbox:#_x0000_s1041">
                <w:txbxContent>
                  <w:p w:rsidR="00AF7A65" w:rsidRDefault="00AF7A65" w:rsidP="00AF7A65">
                    <w:pPr>
                      <w:jc w:val="right"/>
                    </w:pPr>
                    <w:r>
                      <w:t>25</w:t>
                    </w:r>
                  </w:p>
                </w:txbxContent>
              </v:textbox>
            </v:shape>
            <v:shape id="_x0000_s1042" type="#_x0000_t202" style="position:absolute;left:13536;top:5184;width:432;height:288" stroked="f">
              <v:textbox style="mso-next-textbox:#_x0000_s1042">
                <w:txbxContent>
                  <w:p w:rsidR="00AF7A65" w:rsidRDefault="00AF7A65" w:rsidP="00AF7A65">
                    <w:pPr>
                      <w:jc w:val="right"/>
                    </w:pPr>
                    <w:r>
                      <w:t>35</w:t>
                    </w:r>
                  </w:p>
                </w:txbxContent>
              </v:textbox>
            </v:shape>
            <v:shape id="_x0000_s1043" type="#_x0000_t202" style="position:absolute;left:13968;top:5184;width:432;height:288" stroked="f">
              <v:textbox style="mso-next-textbox:#_x0000_s1043">
                <w:txbxContent>
                  <w:p w:rsidR="00AF7A65" w:rsidRDefault="00AF7A65" w:rsidP="00AF7A65">
                    <w:pPr>
                      <w:jc w:val="right"/>
                    </w:pPr>
                    <w:r>
                      <w:t>45</w:t>
                    </w:r>
                  </w:p>
                </w:txbxContent>
              </v:textbox>
            </v:shape>
            <v:shape id="_x0000_s1044" type="#_x0000_t202" style="position:absolute;left:14400;top:5184;width:432;height:288" stroked="f">
              <v:textbox style="mso-next-textbox:#_x0000_s1044">
                <w:txbxContent>
                  <w:p w:rsidR="00AF7A65" w:rsidRDefault="00AF7A65" w:rsidP="00AF7A65">
                    <w:pPr>
                      <w:jc w:val="right"/>
                    </w:pPr>
                    <w:r>
                      <w:t>55</w:t>
                    </w:r>
                  </w:p>
                </w:txbxContent>
              </v:textbox>
            </v:shape>
            <v:shape id="_x0000_s1045" type="#_x0000_t202" style="position:absolute;left:14832;top:5184;width:432;height:288" stroked="f">
              <v:textbox style="mso-next-textbox:#_x0000_s1045">
                <w:txbxContent>
                  <w:p w:rsidR="00AF7A65" w:rsidRDefault="00AF7A65" w:rsidP="00AF7A65">
                    <w:pPr>
                      <w:jc w:val="right"/>
                    </w:pPr>
                    <w:r>
                      <w:t>65</w:t>
                    </w:r>
                  </w:p>
                </w:txbxContent>
              </v:textbox>
            </v:shape>
            <v:shape id="_x0000_s1046" type="#_x0000_t202" style="position:absolute;left:15264;top:5184;width:432;height:288" stroked="f">
              <v:textbox style="mso-next-textbox:#_x0000_s1046">
                <w:txbxContent>
                  <w:p w:rsidR="00AF7A65" w:rsidRDefault="00AF7A65" w:rsidP="00AF7A65">
                    <w:pPr>
                      <w:jc w:val="right"/>
                    </w:pPr>
                    <w:r>
                      <w:t>75</w:t>
                    </w:r>
                  </w:p>
                </w:txbxContent>
              </v:textbox>
            </v:shape>
            <v:shape id="_x0000_s1047" type="#_x0000_t202" style="position:absolute;left:15696;top:5184;width:576;height:432" stroked="f">
              <v:textbox style="mso-next-textbox:#_x0000_s1047">
                <w:txbxContent>
                  <w:p w:rsidR="00AF7A65" w:rsidRDefault="00AF7A65" w:rsidP="00AF7A65">
                    <w:pPr>
                      <w:rPr>
                        <w:vertAlign w:val="subscript"/>
                      </w:rPr>
                    </w:pPr>
                    <w:proofErr w:type="spellStart"/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  <w:lang w:val="en-US"/>
                      </w:rPr>
                      <w:t>у</w:t>
                    </w:r>
                    <w:proofErr w:type="spellEnd"/>
                    <w:r>
                      <w:rPr>
                        <w:lang w:val="en-US"/>
                      </w:rPr>
                      <w:t xml:space="preserve"> </w:t>
                    </w:r>
                    <w:r>
                      <w:t>у</w:t>
                    </w:r>
                  </w:p>
                </w:txbxContent>
              </v:textbox>
            </v:shape>
            <v:shape id="_x0000_s1048" type="#_x0000_t202" style="position:absolute;left:11376;top:2448;width:576;height:432" stroked="f">
              <v:textbox style="mso-next-textbox:#_x0000_s1048">
                <w:txbxContent>
                  <w:p w:rsidR="00AF7A65" w:rsidRDefault="00AF7A65" w:rsidP="00AF7A65">
                    <w:pPr>
                      <w:jc w:val="both"/>
                      <w:rPr>
                        <w:vertAlign w:val="superscript"/>
                      </w:rPr>
                    </w:pPr>
                    <w:r>
                      <w:t>α</w:t>
                    </w:r>
                    <w:r>
                      <w:rPr>
                        <w:vertAlign w:val="subscript"/>
                      </w:rPr>
                      <w:t>1</w:t>
                    </w:r>
                    <w:r>
                      <w:rPr>
                        <w:vertAlign w:val="superscript"/>
                      </w:rPr>
                      <w:t>0</w:t>
                    </w:r>
                  </w:p>
                </w:txbxContent>
              </v:textbox>
            </v:shape>
            <v:shape id="_x0000_s1049" type="#_x0000_t202" style="position:absolute;left:12672;top:2448;width:576;height:432" stroked="f">
              <v:textbox style="mso-next-textbox:#_x0000_s1049">
                <w:txbxContent>
                  <w:p w:rsidR="00AF7A65" w:rsidRDefault="00AF7A65" w:rsidP="00AF7A65">
                    <w:pPr>
                      <w:jc w:val="both"/>
                      <w:rPr>
                        <w:vertAlign w:val="superscript"/>
                      </w:rPr>
                    </w:pPr>
                    <w:r>
                      <w:t>α</w:t>
                    </w:r>
                    <w:r>
                      <w:rPr>
                        <w:vertAlign w:val="subscript"/>
                      </w:rPr>
                      <w:t>2</w:t>
                    </w:r>
                    <w:r>
                      <w:rPr>
                        <w:vertAlign w:val="superscript"/>
                      </w:rPr>
                      <w:t>0</w:t>
                    </w:r>
                  </w:p>
                </w:txbxContent>
              </v:textbox>
            </v:shape>
            <v:line id="_x0000_s1050" style="position:absolute;flip:y" from="10512,3528" to="14832,5976" strokeweight="1.5pt"/>
          </v:group>
        </w:pic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</w:t>
      </w: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  <w:vertAlign w:val="subscript"/>
        </w:rPr>
        <w:t xml:space="preserve"> мин </w:t>
      </w:r>
      <w:r w:rsidRPr="006A602B">
        <w:rPr>
          <w:sz w:val="28"/>
          <w:szCs w:val="28"/>
        </w:rPr>
        <w:t xml:space="preserve"> - ∆U – I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p</w:t>
      </w:r>
      <w:proofErr w:type="spellEnd"/>
    </w:p>
    <w:p w:rsidR="00AF7A65" w:rsidRPr="006A602B" w:rsidRDefault="00AF7A65" w:rsidP="00AF7A65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ω =  </w:t>
      </w:r>
      <w:r w:rsidRPr="006A602B">
        <w:rPr>
          <w:sz w:val="28"/>
          <w:szCs w:val="28"/>
        </w:rPr>
        <w:t xml:space="preserve"> ────────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</w:t>
      </w:r>
      <w:r>
        <w:rPr>
          <w:sz w:val="28"/>
          <w:szCs w:val="28"/>
        </w:rPr>
        <w:t xml:space="preserve">       </w:t>
      </w:r>
      <w:proofErr w:type="spellStart"/>
      <w:r w:rsidRPr="006A602B">
        <w:rPr>
          <w:sz w:val="28"/>
          <w:szCs w:val="28"/>
        </w:rPr>
        <w:t>c</w:t>
      </w:r>
      <w:proofErr w:type="spellEnd"/>
    </w:p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>
      <w:pPr>
        <w:pStyle w:val="1"/>
        <w:jc w:val="center"/>
        <w:rPr>
          <w:rFonts w:ascii="Times New Roman" w:hAnsi="Times New Roman" w:cs="Times New Roman"/>
          <w:b w:val="0"/>
          <w:sz w:val="28"/>
          <w:szCs w:val="28"/>
        </w:rPr>
      </w:pPr>
      <w:r w:rsidRPr="006A602B">
        <w:rPr>
          <w:rFonts w:ascii="Times New Roman" w:hAnsi="Times New Roman" w:cs="Times New Roman"/>
          <w:b w:val="0"/>
          <w:noProof/>
          <w:sz w:val="28"/>
          <w:szCs w:val="28"/>
        </w:rPr>
        <w:lastRenderedPageBreak/>
        <w:pict>
          <v:group id="_x0000_s1167" style="position:absolute;left:0;text-align:left;margin-left:14.4pt;margin-top:5.45pt;width:338.4pt;height:239.4pt;z-index:251684864" coordorigin="9360,6048" coordsize="6768,4788" o:allowincell="f">
            <v:line id="_x0000_s1168" style="position:absolute;flip:y" from="10368,6480" to="10368,10080">
              <v:stroke endarrow="block"/>
            </v:line>
            <v:line id="_x0000_s1169" style="position:absolute" from="10368,10080" to="15840,10080">
              <v:stroke endarrow="block"/>
            </v:line>
            <v:line id="_x0000_s1170" style="position:absolute" from="10224,8388" to="10512,8388"/>
            <v:line id="_x0000_s1171" style="position:absolute" from="10224,7632" to="10512,7632"/>
            <v:line id="_x0000_s1172" style="position:absolute" from="10224,6768" to="10512,6768"/>
            <v:line id="_x0000_s1173" style="position:absolute" from="11088,10080" to="11088,10224"/>
            <v:line id="_x0000_s1174" style="position:absolute" from="11898,10080" to="11898,10224"/>
            <v:line id="_x0000_s1175" style="position:absolute" from="12672,10098" to="12672,10242"/>
            <v:line id="_x0000_s1176" style="position:absolute" from="13518,10098" to="13518,10242"/>
            <v:line id="_x0000_s1177" style="position:absolute" from="14310,10098" to="14310,10242"/>
            <v:line id="_x0000_s1178" style="position:absolute" from="15030,10098" to="15030,10242"/>
            <v:shape id="_x0000_s1179" type="#_x0000_t202" style="position:absolute;left:9504;top:9072;width:576;height:432" stroked="f">
              <v:textbox style="mso-next-textbox:#_x0000_s1179" inset="0,0,0,0">
                <w:txbxContent>
                  <w:p w:rsidR="00AF7A65" w:rsidRDefault="00AF7A65" w:rsidP="00AF7A65">
                    <w:r>
                      <w:t>100</w:t>
                    </w:r>
                  </w:p>
                </w:txbxContent>
              </v:textbox>
            </v:shape>
            <v:shape id="_x0000_s1180" type="#_x0000_t202" style="position:absolute;left:9504;top:8208;width:576;height:432" stroked="f">
              <v:textbox style="mso-next-textbox:#_x0000_s1180" inset="0,0,0,0">
                <w:txbxContent>
                  <w:p w:rsidR="00AF7A65" w:rsidRDefault="00AF7A65" w:rsidP="00AF7A65">
                    <w:r>
                      <w:t>200</w:t>
                    </w:r>
                  </w:p>
                </w:txbxContent>
              </v:textbox>
            </v:shape>
            <v:shape id="_x0000_s1181" type="#_x0000_t202" style="position:absolute;left:9504;top:7488;width:576;height:432" stroked="f">
              <v:textbox style="mso-next-textbox:#_x0000_s1181" inset="0,0,0,0">
                <w:txbxContent>
                  <w:p w:rsidR="00AF7A65" w:rsidRDefault="00AF7A65" w:rsidP="00AF7A65">
                    <w:r>
                      <w:t>300</w:t>
                    </w:r>
                  </w:p>
                </w:txbxContent>
              </v:textbox>
            </v:shape>
            <v:shape id="_x0000_s1182" type="#_x0000_t202" style="position:absolute;left:9504;top:6624;width:576;height:432" stroked="f">
              <v:textbox style="mso-next-textbox:#_x0000_s1182" inset="0,0,0,0">
                <w:txbxContent>
                  <w:p w:rsidR="00AF7A65" w:rsidRDefault="00AF7A65" w:rsidP="00AF7A65">
                    <w:r>
                      <w:t>400</w:t>
                    </w:r>
                  </w:p>
                </w:txbxContent>
              </v:textbox>
            </v:shape>
            <v:shape id="_x0000_s1183" type="#_x0000_t202" style="position:absolute;left:9360;top:6048;width:1008;height:432" stroked="f">
              <v:textbox style="mso-next-textbox:#_x0000_s1183" inset="0,0,0,0">
                <w:txbxContent>
                  <w:p w:rsidR="00AF7A65" w:rsidRDefault="00AF7A65" w:rsidP="00AF7A65">
                    <w:r>
                      <w:t>ω,рад/</w:t>
                    </w:r>
                    <w:proofErr w:type="gramStart"/>
                    <w:r>
                      <w:t>с</w:t>
                    </w:r>
                    <w:proofErr w:type="gramEnd"/>
                  </w:p>
                </w:txbxContent>
              </v:textbox>
            </v:shape>
            <v:shape id="_x0000_s1184" type="#_x0000_t202" style="position:absolute;left:10800;top:10365;width:432;height:432" stroked="f">
              <v:textbox style="mso-next-textbox:#_x0000_s1184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10</w:t>
                    </w:r>
                  </w:p>
                </w:txbxContent>
              </v:textbox>
            </v:shape>
            <v:shape id="_x0000_s1185" type="#_x0000_t202" style="position:absolute;left:11664;top:10368;width:432;height:432" stroked="f">
              <v:textbox style="mso-next-textbox:#_x0000_s1185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20</w:t>
                    </w:r>
                  </w:p>
                </w:txbxContent>
              </v:textbox>
            </v:shape>
            <v:shape id="_x0000_s1186" type="#_x0000_t202" style="position:absolute;left:12528;top:10368;width:432;height:432" stroked="f">
              <v:textbox style="mso-next-textbox:#_x0000_s1186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30</w:t>
                    </w:r>
                  </w:p>
                </w:txbxContent>
              </v:textbox>
            </v:shape>
            <v:shape id="_x0000_s1187" type="#_x0000_t202" style="position:absolute;left:13338;top:10404;width:432;height:432" stroked="f">
              <v:textbox style="mso-next-textbox:#_x0000_s1187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40</w:t>
                    </w:r>
                  </w:p>
                </w:txbxContent>
              </v:textbox>
            </v:shape>
            <v:shape id="_x0000_s1188" type="#_x0000_t202" style="position:absolute;left:14094;top:10404;width:432;height:432" stroked="f">
              <v:textbox style="mso-next-textbox:#_x0000_s1188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50</w:t>
                    </w:r>
                  </w:p>
                </w:txbxContent>
              </v:textbox>
            </v:shape>
            <v:shape id="_x0000_s1189" type="#_x0000_t202" style="position:absolute;left:15408;top:9216;width:720;height:432" stroked="f">
              <v:textbox style="mso-next-textbox:#_x0000_s1189"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rPr>
                        <w:lang w:val="en-US"/>
                      </w:rPr>
                      <w:t>I</w:t>
                    </w:r>
                    <w:r>
                      <w:t xml:space="preserve">, А </w:t>
                    </w:r>
                  </w:p>
                </w:txbxContent>
              </v:textbox>
            </v:shape>
            <v:line id="_x0000_s1190" style="position:absolute" from="10224,9216" to="15120,10224" strokeweight="1.5pt"/>
            <v:line id="_x0000_s1191" style="position:absolute" from="10368,7056" to="15552,8208" strokeweight="1.5pt"/>
          </v:group>
        </w:pict>
      </w: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            </w:t>
      </w:r>
    </w:p>
    <w:p w:rsidR="00AF7A65" w:rsidRDefault="00AF7A65" w:rsidP="00AF7A65">
      <w:pPr>
        <w:pStyle w:val="1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</w:t>
      </w:r>
    </w:p>
    <w:p w:rsidR="00AF7A65" w:rsidRDefault="00AF7A65" w:rsidP="00AF7A65">
      <w:pPr>
        <w:pStyle w:val="1"/>
        <w:jc w:val="center"/>
        <w:rPr>
          <w:rFonts w:ascii="Times New Roman" w:hAnsi="Times New Roman" w:cs="Times New Roman"/>
          <w:b w:val="0"/>
          <w:sz w:val="28"/>
          <w:szCs w:val="28"/>
        </w:rPr>
      </w:pPr>
      <w:r>
        <w:rPr>
          <w:rFonts w:ascii="Times New Roman" w:hAnsi="Times New Roman" w:cs="Times New Roman"/>
          <w:b w:val="0"/>
          <w:sz w:val="28"/>
          <w:szCs w:val="28"/>
        </w:rPr>
        <w:t xml:space="preserve">                                                             </w:t>
      </w:r>
      <w:r w:rsidRPr="006A602B">
        <w:rPr>
          <w:rFonts w:ascii="Times New Roman" w:hAnsi="Times New Roman" w:cs="Times New Roman"/>
          <w:b w:val="0"/>
          <w:sz w:val="28"/>
          <w:szCs w:val="28"/>
        </w:rPr>
        <w:t>Рис.2 Характеристика управления</w:t>
      </w:r>
    </w:p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>
      <w:pPr>
        <w:pStyle w:val="31"/>
        <w:jc w:val="both"/>
        <w:rPr>
          <w:sz w:val="28"/>
          <w:szCs w:val="28"/>
        </w:rPr>
      </w:pPr>
    </w:p>
    <w:p w:rsidR="00AF7A65" w:rsidRDefault="00AF7A65" w:rsidP="00AF7A65">
      <w:pPr>
        <w:pStyle w:val="31"/>
        <w:jc w:val="both"/>
        <w:rPr>
          <w:b w:val="0"/>
          <w:sz w:val="28"/>
          <w:szCs w:val="28"/>
        </w:rPr>
      </w:pPr>
      <w:r w:rsidRPr="006A602B">
        <w:rPr>
          <w:sz w:val="28"/>
          <w:szCs w:val="28"/>
        </w:rPr>
        <w:t xml:space="preserve">Рис.3. </w:t>
      </w:r>
      <w:r w:rsidRPr="006A602B">
        <w:rPr>
          <w:b w:val="0"/>
          <w:sz w:val="28"/>
          <w:szCs w:val="28"/>
        </w:rPr>
        <w:t>Верхняя и нижняя статические характеристики приводятся на одном чертеже (рис.3 Характеристики ЭП в разомкнутой системе.).</w:t>
      </w:r>
    </w:p>
    <w:p w:rsidR="00AF7A65" w:rsidRPr="006A602B" w:rsidRDefault="00AF7A65" w:rsidP="00AF7A65">
      <w:pPr>
        <w:pStyle w:val="31"/>
        <w:jc w:val="both"/>
        <w:rPr>
          <w:b w:val="0"/>
          <w:sz w:val="28"/>
          <w:szCs w:val="28"/>
        </w:rPr>
      </w:pPr>
    </w:p>
    <w:p w:rsidR="00AF7A65" w:rsidRPr="006A602B" w:rsidRDefault="00AF7A65" w:rsidP="00AF7A65">
      <w:pPr>
        <w:numPr>
          <w:ilvl w:val="0"/>
          <w:numId w:val="3"/>
        </w:numPr>
        <w:jc w:val="center"/>
        <w:rPr>
          <w:b/>
          <w:i/>
          <w:sz w:val="28"/>
          <w:szCs w:val="28"/>
        </w:rPr>
      </w:pPr>
      <w:r w:rsidRPr="006A602B">
        <w:rPr>
          <w:b/>
          <w:i/>
          <w:sz w:val="28"/>
          <w:szCs w:val="28"/>
        </w:rPr>
        <w:t>Определение параметров обратной связи.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Структурная схема системы с жесткой отрицательной обратной связью  по скорости приведена на рис. 4.</w:t>
      </w:r>
    </w:p>
    <w:p w:rsidR="00AF7A65" w:rsidRPr="006A602B" w:rsidRDefault="00AF7A65" w:rsidP="00AF7A65">
      <w:pPr>
        <w:pStyle w:val="1"/>
        <w:rPr>
          <w:rFonts w:ascii="Times New Roman" w:hAnsi="Times New Roman" w:cs="Times New Roman"/>
          <w:sz w:val="28"/>
          <w:szCs w:val="28"/>
        </w:rPr>
      </w:pPr>
      <w:r w:rsidRPr="006A602B">
        <w:rPr>
          <w:rFonts w:ascii="Times New Roman" w:hAnsi="Times New Roman" w:cs="Times New Roman"/>
          <w:sz w:val="28"/>
          <w:szCs w:val="28"/>
        </w:rPr>
        <w:t>Перепад скорости в разомкнутой системе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</w:t>
      </w:r>
      <w:r w:rsidRPr="006A602B">
        <w:rPr>
          <w:sz w:val="28"/>
          <w:szCs w:val="28"/>
        </w:rPr>
        <w:t xml:space="preserve"> </w:t>
      </w:r>
      <w:proofErr w:type="spellStart"/>
      <w:proofErr w:type="gramStart"/>
      <w:r w:rsidRPr="006A602B">
        <w:rPr>
          <w:sz w:val="28"/>
          <w:szCs w:val="28"/>
        </w:rPr>
        <w:t>I</w:t>
      </w:r>
      <w:proofErr w:type="gramEnd"/>
      <w:r w:rsidRPr="006A602B">
        <w:rPr>
          <w:sz w:val="28"/>
          <w:szCs w:val="28"/>
          <w:vertAlign w:val="subscript"/>
        </w:rPr>
        <w:t>н</w:t>
      </w:r>
      <w:proofErr w:type="spellEnd"/>
      <w:r w:rsidRPr="006A602B">
        <w:rPr>
          <w:sz w:val="28"/>
          <w:szCs w:val="28"/>
        </w:rPr>
        <w:t xml:space="preserve"> </w:t>
      </w:r>
      <w:proofErr w:type="spellStart"/>
      <w:r w:rsidRPr="006A602B">
        <w:rPr>
          <w:sz w:val="28"/>
          <w:szCs w:val="28"/>
        </w:rPr>
        <w:t>R</w:t>
      </w:r>
      <w:r w:rsidRPr="006A602B">
        <w:rPr>
          <w:sz w:val="28"/>
          <w:szCs w:val="28"/>
          <w:vertAlign w:val="subscript"/>
        </w:rPr>
        <w:t>p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∆ω = ─────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</w:t>
      </w:r>
      <w:r w:rsidRPr="006A602B">
        <w:rPr>
          <w:sz w:val="28"/>
          <w:szCs w:val="28"/>
        </w:rPr>
        <w:t xml:space="preserve"> с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перепад скорости  в замкнутой системе:</w:t>
      </w:r>
    </w:p>
    <w:p w:rsidR="00AF7A65" w:rsidRPr="006A602B" w:rsidRDefault="00AF7A65" w:rsidP="00AF7A65">
      <w:pPr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</w:t>
      </w:r>
      <w:r w:rsidRPr="006A602B">
        <w:rPr>
          <w:sz w:val="28"/>
          <w:szCs w:val="28"/>
        </w:rPr>
        <w:t>ω</w:t>
      </w:r>
      <w:r w:rsidRPr="006A602B">
        <w:rPr>
          <w:sz w:val="28"/>
          <w:szCs w:val="28"/>
          <w:vertAlign w:val="subscript"/>
        </w:rPr>
        <w:t xml:space="preserve">н </w:t>
      </w:r>
      <w:r w:rsidRPr="006A602B">
        <w:rPr>
          <w:sz w:val="28"/>
          <w:szCs w:val="28"/>
        </w:rPr>
        <w:t xml:space="preserve">        δ</w:t>
      </w:r>
      <w:r w:rsidRPr="006A602B">
        <w:rPr>
          <w:sz w:val="28"/>
          <w:szCs w:val="28"/>
          <w:vertAlign w:val="subscript"/>
        </w:rPr>
        <w:t>з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∆ω = ───  </w:t>
      </w:r>
      <w:proofErr w:type="spellStart"/>
      <w:r w:rsidRPr="006A602B">
        <w:rPr>
          <w:sz w:val="28"/>
          <w:szCs w:val="28"/>
        </w:rPr>
        <w:t>───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</w:t>
      </w:r>
      <w:r>
        <w:rPr>
          <w:sz w:val="28"/>
          <w:szCs w:val="28"/>
        </w:rPr>
        <w:t xml:space="preserve">  </w:t>
      </w:r>
      <w:r w:rsidRPr="006A602B">
        <w:rPr>
          <w:sz w:val="28"/>
          <w:szCs w:val="28"/>
        </w:rPr>
        <w:t>D       1- δ</w:t>
      </w:r>
      <w:r w:rsidRPr="006A602B">
        <w:rPr>
          <w:sz w:val="28"/>
          <w:szCs w:val="28"/>
          <w:vertAlign w:val="subscript"/>
        </w:rPr>
        <w:t xml:space="preserve">з 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Где  δ</w:t>
      </w:r>
      <w:r w:rsidRPr="006A602B">
        <w:rPr>
          <w:sz w:val="28"/>
          <w:szCs w:val="28"/>
          <w:vertAlign w:val="subscript"/>
        </w:rPr>
        <w:t xml:space="preserve">з </w:t>
      </w:r>
      <w:r w:rsidRPr="006A602B">
        <w:rPr>
          <w:sz w:val="28"/>
          <w:szCs w:val="28"/>
        </w:rPr>
        <w:t xml:space="preserve"> - статическая ошибка в относительных единицах 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  </w:t>
      </w:r>
      <w:r>
        <w:rPr>
          <w:sz w:val="28"/>
          <w:szCs w:val="28"/>
        </w:rPr>
        <w:t xml:space="preserve">     </w:t>
      </w:r>
      <w:r w:rsidRPr="006A602B">
        <w:rPr>
          <w:sz w:val="28"/>
          <w:szCs w:val="28"/>
        </w:rPr>
        <w:t xml:space="preserve"> ∆ω %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δ = ────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     </w:t>
      </w:r>
      <w:r w:rsidRPr="006A602B">
        <w:rPr>
          <w:sz w:val="28"/>
          <w:szCs w:val="28"/>
        </w:rPr>
        <w:t>100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необходимый коэффициент обратной связи: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  ∆ω</w:t>
      </w:r>
      <w:proofErr w:type="gramStart"/>
      <w:r w:rsidRPr="006A602B">
        <w:rPr>
          <w:sz w:val="28"/>
          <w:szCs w:val="28"/>
          <w:vertAlign w:val="subscript"/>
        </w:rPr>
        <w:t>р</w:t>
      </w:r>
      <w:proofErr w:type="gram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-  ∆ω</w:t>
      </w:r>
      <w:r w:rsidRPr="006A602B">
        <w:rPr>
          <w:sz w:val="28"/>
          <w:szCs w:val="28"/>
          <w:vertAlign w:val="subscript"/>
        </w:rPr>
        <w:t>з</w:t>
      </w:r>
      <w:r w:rsidRPr="006A602B">
        <w:rPr>
          <w:sz w:val="28"/>
          <w:szCs w:val="28"/>
        </w:rPr>
        <w:t xml:space="preserve"> 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>γ</w:t>
      </w:r>
      <w:r w:rsidRPr="006A602B">
        <w:rPr>
          <w:sz w:val="28"/>
          <w:szCs w:val="28"/>
          <w:vertAlign w:val="subscript"/>
        </w:rPr>
        <w:t xml:space="preserve">необх </w:t>
      </w:r>
      <w:r w:rsidRPr="006A602B">
        <w:rPr>
          <w:sz w:val="28"/>
          <w:szCs w:val="28"/>
        </w:rPr>
        <w:t>= ──────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r w:rsidRPr="006A602B">
        <w:rPr>
          <w:sz w:val="28"/>
          <w:szCs w:val="28"/>
        </w:rPr>
        <w:t xml:space="preserve">           ∆ω  </w:t>
      </w:r>
      <w:proofErr w:type="spellStart"/>
      <w:r w:rsidRPr="006A602B">
        <w:rPr>
          <w:sz w:val="28"/>
          <w:szCs w:val="28"/>
        </w:rPr>
        <w:t>к</w:t>
      </w:r>
      <w:r w:rsidRPr="006A602B">
        <w:rPr>
          <w:sz w:val="28"/>
          <w:szCs w:val="28"/>
          <w:vertAlign w:val="subscript"/>
        </w:rPr>
        <w:t>п</w:t>
      </w:r>
      <w:proofErr w:type="spellEnd"/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lastRenderedPageBreak/>
        <w:t xml:space="preserve">коэффициент </w:t>
      </w:r>
      <w:proofErr w:type="spellStart"/>
      <w:r w:rsidRPr="006A602B">
        <w:rPr>
          <w:sz w:val="28"/>
          <w:szCs w:val="28"/>
        </w:rPr>
        <w:t>к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</w:rPr>
        <w:t xml:space="preserve">  берется из регулировочной характеристики преобразователя при  </w:t>
      </w:r>
      <w:proofErr w:type="spellStart"/>
      <w:r w:rsidRPr="006A602B">
        <w:rPr>
          <w:sz w:val="28"/>
          <w:szCs w:val="28"/>
        </w:rPr>
        <w:t>Е</w:t>
      </w:r>
      <w:r w:rsidRPr="006A602B">
        <w:rPr>
          <w:sz w:val="28"/>
          <w:szCs w:val="28"/>
          <w:vertAlign w:val="subscript"/>
        </w:rPr>
        <w:t>п</w:t>
      </w:r>
      <w:proofErr w:type="spellEnd"/>
      <w:r w:rsidRPr="006A602B">
        <w:rPr>
          <w:sz w:val="28"/>
          <w:szCs w:val="28"/>
        </w:rPr>
        <w:t xml:space="preserve"> </w:t>
      </w:r>
      <w:r w:rsidRPr="006A602B">
        <w:rPr>
          <w:sz w:val="28"/>
          <w:szCs w:val="28"/>
          <w:vertAlign w:val="subscript"/>
        </w:rPr>
        <w:t>мин</w:t>
      </w:r>
      <w:r w:rsidRPr="006A602B">
        <w:rPr>
          <w:sz w:val="28"/>
          <w:szCs w:val="28"/>
        </w:rPr>
        <w:t>.</w:t>
      </w:r>
    </w:p>
    <w:p w:rsidR="00AF7A65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По необходимому коэффициенту обратной связи выбирается тахогенератор с фактическим значением 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Default="00AF7A65" w:rsidP="00AF7A65">
      <w:pPr>
        <w:jc w:val="center"/>
        <w:rPr>
          <w:vertAlign w:val="subscript"/>
        </w:rPr>
      </w:pPr>
      <w:r>
        <w:t>γ</w:t>
      </w:r>
      <w:r>
        <w:rPr>
          <w:vertAlign w:val="subscript"/>
        </w:rPr>
        <w:t xml:space="preserve">тг </w:t>
      </w:r>
      <w:r>
        <w:t>= U</w:t>
      </w:r>
      <w:r>
        <w:rPr>
          <w:vertAlign w:val="subscript"/>
        </w:rPr>
        <w:t>н.тг.</w:t>
      </w:r>
      <w:r>
        <w:t>/ω</w:t>
      </w:r>
      <w:r>
        <w:rPr>
          <w:vertAlign w:val="subscript"/>
        </w:rPr>
        <w:t>н</w:t>
      </w:r>
      <w:proofErr w:type="gramStart"/>
      <w:r>
        <w:rPr>
          <w:vertAlign w:val="subscript"/>
        </w:rPr>
        <w:t>.т</w:t>
      </w:r>
      <w:proofErr w:type="gramEnd"/>
      <w:r>
        <w:rPr>
          <w:vertAlign w:val="subscript"/>
        </w:rPr>
        <w:t>г</w:t>
      </w: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group id="_x0000_s1052" style="position:absolute;left:0;text-align:left;margin-left:-21.6pt;margin-top:-19.15pt;width:324pt;height:158.4pt;z-index:251662336" coordorigin="8640,864" coordsize="6480,3168" o:allowincell="f">
            <v:line id="_x0000_s1053" style="position:absolute" from="8784,2016" to="9648,2016">
              <v:stroke endarrow="block"/>
            </v:line>
            <v:shapetype id="_x0000_t123" coordsize="21600,21600" o:spt="123" path="m10800,qx,10800,10800,21600,21600,10800,10800,xem3163,3163nfl18437,18437em3163,18437nfl18437,3163e">
              <v:path o:extrusionok="f" gradientshapeok="t" o:connecttype="custom" o:connectlocs="10800,0;3163,3163;0,10800;3163,18437;10800,21600;18437,18437;21600,10800;18437,3163" textboxrect="3163,3163,18437,18437"/>
            </v:shapetype>
            <v:shape id="_x0000_s1054" type="#_x0000_t123" style="position:absolute;left:9648;top:1872;width:288;height:288"/>
            <v:rect id="_x0000_s1055" style="position:absolute;left:10566;top:1512;width:1152;height:1008"/>
            <v:line id="_x0000_s1056" style="position:absolute" from="9936,2016" to="10512,2016">
              <v:stroke endarrow="block"/>
            </v:line>
            <v:line id="_x0000_s1057" style="position:absolute" from="11736,2016" to="12744,2016">
              <v:stroke endarrow="block"/>
            </v:line>
            <v:rect id="_x0000_s1058" style="position:absolute;left:12780;top:1512;width:1152;height:1008"/>
            <v:line id="_x0000_s1059" style="position:absolute" from="13968,2016" to="15120,2016">
              <v:stroke endarrow="block"/>
            </v:line>
            <v:line id="_x0000_s1060" style="position:absolute" from="14544,2016" to="14544,3600"/>
            <v:rect id="_x0000_s1061" style="position:absolute;left:11664;top:3024;width:1152;height:1008"/>
            <v:line id="_x0000_s1062" style="position:absolute;flip:y" from="9810,2160" to="9810,3600">
              <v:stroke endarrow="block"/>
            </v:line>
            <v:line id="_x0000_s1063" style="position:absolute" from="9792,3564" to="11664,3564"/>
            <v:shape id="_x0000_s1064" type="#_x0000_t202" style="position:absolute;left:8640;top:1440;width:720;height:432" stroked="f">
              <v:textbox inset="0,0,0,0">
                <w:txbxContent>
                  <w:p w:rsidR="00AF7A65" w:rsidRDefault="00AF7A65" w:rsidP="00AF7A65">
                    <w:pPr>
                      <w:jc w:val="right"/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proofErr w:type="spellStart"/>
                    <w:r>
                      <w:rPr>
                        <w:vertAlign w:val="subscript"/>
                      </w:rPr>
                      <w:t>з</w:t>
                    </w:r>
                    <w:proofErr w:type="spellEnd"/>
                  </w:p>
                </w:txbxContent>
              </v:textbox>
            </v:shape>
            <v:shape id="_x0000_s1065" type="#_x0000_t202" style="position:absolute;left:9936;top:1296;width:432;height:432" stroked="f">
              <v:textbox style="mso-next-textbox:#_x0000_s1065" inset="0,0,0,0">
                <w:txbxContent>
                  <w:p w:rsidR="00AF7A65" w:rsidRDefault="00AF7A65" w:rsidP="00AF7A65">
                    <w:pPr>
                      <w:jc w:val="center"/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r>
                      <w:rPr>
                        <w:vertAlign w:val="subscript"/>
                      </w:rPr>
                      <w:t>Σ</w:t>
                    </w:r>
                  </w:p>
                </w:txbxContent>
              </v:textbox>
            </v:shape>
            <v:shape id="_x0000_s1066" type="#_x0000_t202" style="position:absolute;left:10944;top:864;width:432;height:432" stroked="f">
              <v:textbox style="mso-next-textbox:#_x0000_s1066" inset="0,0,0,0">
                <w:txbxContent>
                  <w:p w:rsidR="00AF7A65" w:rsidRDefault="00AF7A65" w:rsidP="00AF7A65">
                    <w:pPr>
                      <w:jc w:val="center"/>
                      <w:rPr>
                        <w:vertAlign w:val="subscript"/>
                      </w:rPr>
                    </w:pPr>
                    <w:proofErr w:type="gramStart"/>
                    <w:r>
                      <w:rPr>
                        <w:lang w:val="en-US"/>
                      </w:rPr>
                      <w:t>к</w:t>
                    </w:r>
                    <w:proofErr w:type="spellStart"/>
                    <w:r>
                      <w:rPr>
                        <w:vertAlign w:val="subscript"/>
                      </w:rPr>
                      <w:t>п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67" type="#_x0000_t202" style="position:absolute;left:11952;top:1296;width:432;height:432" stroked="f">
              <v:textbox style="mso-next-textbox:#_x0000_s1067" inset="0,0,0,0">
                <w:txbxContent>
                  <w:p w:rsidR="00AF7A65" w:rsidRDefault="00AF7A65" w:rsidP="00AF7A65">
                    <w:pPr>
                      <w:jc w:val="center"/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U</w:t>
                    </w:r>
                    <w:proofErr w:type="spellStart"/>
                    <w:r>
                      <w:rPr>
                        <w:vertAlign w:val="subscript"/>
                      </w:rPr>
                      <w:t>д</w:t>
                    </w:r>
                    <w:proofErr w:type="spellEnd"/>
                  </w:p>
                </w:txbxContent>
              </v:textbox>
            </v:shape>
            <v:shape id="_x0000_s1068" type="#_x0000_t202" style="position:absolute;left:13104;top:864;width:432;height:432" stroked="f">
              <v:textbox style="mso-next-textbox:#_x0000_s1068" inset="0,0,0,0">
                <w:txbxContent>
                  <w:p w:rsidR="00AF7A65" w:rsidRDefault="00AF7A65" w:rsidP="00AF7A65">
                    <w:pPr>
                      <w:jc w:val="center"/>
                      <w:rPr>
                        <w:vertAlign w:val="subscript"/>
                      </w:rPr>
                    </w:pPr>
                    <w:proofErr w:type="gramStart"/>
                    <w:r>
                      <w:rPr>
                        <w:lang w:val="en-US"/>
                      </w:rPr>
                      <w:t>к</w:t>
                    </w:r>
                    <w:proofErr w:type="spellStart"/>
                    <w:r>
                      <w:rPr>
                        <w:vertAlign w:val="subscript"/>
                      </w:rPr>
                      <w:t>д</w:t>
                    </w:r>
                    <w:proofErr w:type="spellEnd"/>
                    <w:proofErr w:type="gramEnd"/>
                  </w:p>
                </w:txbxContent>
              </v:textbox>
            </v:shape>
            <v:shape id="_x0000_s1069" type="#_x0000_t202" style="position:absolute;left:14544;top:1296;width:432;height:432" stroked="f">
              <v:textbox style="mso-next-textbox:#_x0000_s1069" inset="0,0,0,0">
                <w:txbxContent>
                  <w:p w:rsidR="00AF7A65" w:rsidRDefault="00AF7A65" w:rsidP="00AF7A65">
                    <w:pPr>
                      <w:jc w:val="center"/>
                      <w:rPr>
                        <w:vertAlign w:val="subscript"/>
                      </w:rPr>
                    </w:pPr>
                    <w:r>
                      <w:rPr>
                        <w:lang w:val="en-US"/>
                      </w:rPr>
                      <w:t>Ω</w:t>
                    </w:r>
                  </w:p>
                </w:txbxContent>
              </v:textbox>
            </v:shape>
            <v:shape id="_x0000_s1070" type="#_x0000_t202" style="position:absolute;left:10944;top:1728;width:432;height:432" stroked="f">
              <v:textbox style="mso-next-textbox:#_x0000_s1070" inset="0,0,0,0">
                <w:txbxContent>
                  <w:p w:rsidR="00AF7A65" w:rsidRPr="00A04E15" w:rsidRDefault="00AF7A65" w:rsidP="00AF7A65">
                    <w:pPr>
                      <w:pStyle w:val="2"/>
                      <w:rPr>
                        <w:b w:val="0"/>
                        <w:sz w:val="24"/>
                        <w:szCs w:val="24"/>
                        <w:vertAlign w:val="subscript"/>
                      </w:rPr>
                    </w:pPr>
                    <w:proofErr w:type="gramStart"/>
                    <w:r w:rsidRPr="00A04E15">
                      <w:rPr>
                        <w:b w:val="0"/>
                        <w:sz w:val="24"/>
                        <w:szCs w:val="24"/>
                      </w:rPr>
                      <w:t>П</w:t>
                    </w:r>
                    <w:proofErr w:type="gramEnd"/>
                  </w:p>
                </w:txbxContent>
              </v:textbox>
            </v:shape>
            <v:shape id="_x0000_s1071" type="#_x0000_t202" style="position:absolute;left:13104;top:1728;width:432;height:432" stroked="f">
              <v:textbox style="mso-next-textbox:#_x0000_s1071" inset="0,0,0,0">
                <w:txbxContent>
                  <w:p w:rsidR="00AF7A65" w:rsidRPr="00A04E15" w:rsidRDefault="00AF7A65" w:rsidP="00AF7A65">
                    <w:pPr>
                      <w:pStyle w:val="2"/>
                      <w:rPr>
                        <w:b w:val="0"/>
                        <w:sz w:val="24"/>
                        <w:szCs w:val="24"/>
                        <w:vertAlign w:val="subscript"/>
                      </w:rPr>
                    </w:pPr>
                    <w:r w:rsidRPr="00A04E15">
                      <w:rPr>
                        <w:b w:val="0"/>
                        <w:sz w:val="24"/>
                        <w:szCs w:val="24"/>
                      </w:rPr>
                      <w:t>М</w:t>
                    </w:r>
                  </w:p>
                </w:txbxContent>
              </v:textbox>
            </v:shape>
            <v:shape id="_x0000_s1072" type="#_x0000_t202" style="position:absolute;left:11952;top:3312;width:432;height:432" stroked="f">
              <v:textbox style="mso-next-textbox:#_x0000_s1072" inset="0,0,0,0">
                <w:txbxContent>
                  <w:p w:rsidR="00AF7A65" w:rsidRDefault="00AF7A65" w:rsidP="00AF7A65">
                    <w:pPr>
                      <w:jc w:val="center"/>
                      <w:rPr>
                        <w:sz w:val="28"/>
                        <w:vertAlign w:val="subscript"/>
                      </w:rPr>
                    </w:pPr>
                    <w:proofErr w:type="gramStart"/>
                    <w:r>
                      <w:rPr>
                        <w:sz w:val="28"/>
                        <w:lang w:val="en-US"/>
                      </w:rPr>
                      <w:t>γ</w:t>
                    </w:r>
                    <w:proofErr w:type="gramEnd"/>
                  </w:p>
                </w:txbxContent>
              </v:textbox>
            </v:shape>
          </v:group>
        </w:pic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line id="_x0000_s1051" style="position:absolute;left:0;text-align:left;flip:x;z-index:251661312" from="187.2pt,6.35pt" to="273.6pt,6.35pt" o:allowincell="f"/>
        </w:pic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sz w:val="28"/>
          <w:szCs w:val="28"/>
        </w:rPr>
      </w:pPr>
      <w:r>
        <w:rPr>
          <w:sz w:val="28"/>
          <w:szCs w:val="28"/>
        </w:rPr>
        <w:t>Р</w:t>
      </w:r>
      <w:r w:rsidRPr="006A602B">
        <w:rPr>
          <w:sz w:val="28"/>
          <w:szCs w:val="28"/>
        </w:rPr>
        <w:t>ис. 4. Структурная схема системы с жесткой отрицательной обратной связью</w: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group id="_x0000_s1091" style="position:absolute;left:0;text-align:left;margin-left:12.6pt;margin-top:3.65pt;width:327.6pt;height:280.8pt;z-index:251681792" coordorigin="9324,5184" coordsize="6552,5616" o:allowincell="f">
            <v:line id="_x0000_s1092" style="position:absolute" from="11664,5472" to="11664,5904"/>
            <v:line id="_x0000_s1093" style="position:absolute" from="12042,5472" to="12042,5904"/>
            <v:line id="_x0000_s1094" style="position:absolute" from="12384,5472" to="12384,5904"/>
            <v:rect id="_x0000_s1095" style="position:absolute;left:11322;top:5904;width:1440;height:576"/>
            <v:rect id="_x0000_s1096" style="position:absolute;left:11286;top:6768;width:1584;height:1152"/>
            <v:shapetype id="_x0000_t120" coordsize="21600,21600" o:spt="120" path="m10800,qx,10800,10800,21600,21600,10800,10800,xe">
              <v:path gradientshapeok="t" o:connecttype="custom" o:connectlocs="10800,0;3163,3163;0,10800;3163,18437;10800,21600;18437,18437;21600,10800;18437,3163" textboxrect="3163,3163,18437,18437"/>
            </v:shapetype>
            <v:shape id="_x0000_s1097" type="#_x0000_t120" style="position:absolute;left:13752;top:7056;width:504;height:576"/>
            <v:rect id="_x0000_s1098" style="position:absolute;left:13896;top:7633;width:216;height:143"/>
            <v:rect id="_x0000_s1099" style="position:absolute;left:13896;top:6894;width:216;height:143"/>
            <v:rect id="_x0000_s1100" style="position:absolute;left:11430;top:8442;width:144;height:576"/>
            <v:line id="_x0000_s1101" style="position:absolute;flip:x" from="10746,6336" to="11322,6336"/>
            <v:line id="_x0000_s1102" style="position:absolute" from="10782,6318" to="10782,6894"/>
            <v:shapetype id="_x0000_t128" coordsize="21600,21600" o:spt="128" path="m,l21600,,10800,21600xe">
              <v:stroke joinstyle="miter"/>
              <v:path gradientshapeok="t" o:connecttype="custom" o:connectlocs="10800,0;5400,10800;10800,21600;16200,10800" textboxrect="5400,0,16200,10800"/>
            </v:shapetype>
            <v:shape id="_x0000_s1103" type="#_x0000_t128" style="position:absolute;left:10620;top:6894;width:288;height:288"/>
            <v:line id="_x0000_s1104" style="position:absolute;flip:x y" from="10458,7038" to="10602,7182"/>
            <v:line id="_x0000_s1105" style="position:absolute" from="10782,7200" to="10782,7632"/>
            <v:line id="_x0000_s1106" style="position:absolute" from="10764,8208" to="11520,8208"/>
            <v:line id="_x0000_s1107" style="position:absolute" from="9324,5976" to="9324,9144"/>
            <v:line id="_x0000_s1108" style="position:absolute" from="12636,7938" to="12636,9522"/>
            <v:line id="_x0000_s1109" style="position:absolute" from="9324,9162" to="11484,9162"/>
            <v:line id="_x0000_s1110" style="position:absolute" from="12852,6858" to="13968,6858"/>
            <v:line id="_x0000_s1111" style="position:absolute" from="11520,8208" to="12672,8208">
              <v:stroke startarrow="block" startarrowwidth="narrow" endarrow="block" endarrowwidth="narrow"/>
            </v:line>
            <v:line id="_x0000_s1112" style="position:absolute" from="12960,7632" to="13536,7632">
              <v:stroke endarrow="block" endarrowwidth="narrow"/>
            </v:line>
            <v:shapetype id="_x0000_t127" coordsize="21600,21600" o:spt="127" path="m10800,l21600,21600,,21600xe">
              <v:stroke joinstyle="miter"/>
              <v:path gradientshapeok="t" o:connecttype="custom" o:connectlocs="10800,0;5400,10800;10800,21600;16200,10800" textboxrect="5400,10800,16200,21600"/>
            </v:shapetype>
            <v:shape id="_x0000_s1113" type="#_x0000_t127" style="position:absolute;left:10638;top:7632;width:295;height:344"/>
            <v:line id="_x0000_s1114" style="position:absolute" from="10951,7632" to="11099,7804"/>
            <v:line id="_x0000_s1115" style="position:absolute;flip:y" from="11664,9504" to="11808,9648"/>
            <v:line id="_x0000_s1116" style="position:absolute" from="11664,9360" to="11808,9504"/>
            <v:line id="_x0000_s1117" style="position:absolute" from="11808,9360" to="11808,9648"/>
            <v:line id="_x0000_s1118" style="position:absolute" from="12528,9360" to="12528,9648"/>
            <v:line id="_x0000_s1119" style="position:absolute" from="12384,9504" to="12528,9648"/>
            <v:line id="_x0000_s1120" style="position:absolute" from="12384,9360" to="12384,9648"/>
            <v:line id="_x0000_s1121" style="position:absolute" from="11502,9036" to="11502,10188"/>
            <v:line id="_x0000_s1122" style="position:absolute" from="12672,9504" to="15264,9504"/>
            <v:shape id="_x0000_s1123" type="#_x0000_t120" style="position:absolute;left:15192;top:8784;width:504;height:576"/>
            <v:rect id="_x0000_s1124" style="position:absolute;left:15354;top:9360;width:216;height:143"/>
            <v:rect id="_x0000_s1125" style="position:absolute;left:15336;top:8623;width:216;height:143"/>
            <v:line id="_x0000_s1126" style="position:absolute" from="14256,7380" to="15264,8928"/>
            <v:line id="_x0000_s1127" style="position:absolute" from="14202,7440" to="15210,8988"/>
            <v:line id="_x0000_s1128" style="position:absolute" from="15876,8352" to="15876,10080"/>
            <v:line id="_x0000_s1129" style="position:absolute" from="11502,10188" to="14094,10188"/>
            <v:line id="_x0000_s1130" style="position:absolute" from="14706,10152" to="15858,10152"/>
            <v:line id="_x0000_s1131" style="position:absolute" from="14688,10188" to="14688,10332"/>
            <v:rect id="_x0000_s1132" style="position:absolute;left:13968;top:10314;width:864;height:288"/>
            <v:line id="_x0000_s1133" style="position:absolute;flip:x" from="13680,10458" to="13968,10458">
              <v:stroke startarrowlength="short" endarrow="oval" endarrowwidth="narrow" endarrowlength="short"/>
            </v:line>
            <v:line id="_x0000_s1134" style="position:absolute;flip:x" from="14850,10464" to="15120,10464">
              <v:stroke startarrow="oval" startarrowwidth="narrow" startarrowlength="short" endarrowwidth="narrow"/>
            </v:line>
            <v:line id="_x0000_s1135" style="position:absolute;flip:y" from="13251,10224" to="13251,10800">
              <v:stroke endarrow="block" endarrowwidth="narrow" endarrowlength="long"/>
            </v:line>
            <v:line id="_x0000_s1136" style="position:absolute;flip:y" from="15210,10152" to="15210,10728">
              <v:stroke endarrow="block" endarrowwidth="narrow" endarrowlength="long"/>
            </v:line>
            <v:line id="_x0000_s1137" style="position:absolute" from="13230,8928" to="13230,9504">
              <v:stroke endarrow="block" endarrowwidth="narrow" endarrowlength="long"/>
            </v:line>
            <v:shape id="_x0000_s1138" type="#_x0000_t202" style="position:absolute;left:9792;top:7056;width:576;height:576" stroked="f">
              <v:textbox inset="0,0,0,0">
                <w:txbxContent>
                  <w:p w:rsidR="00AF7A65" w:rsidRDefault="00AF7A65" w:rsidP="00AF7A65">
                    <w:pPr>
                      <w:jc w:val="right"/>
                    </w:pPr>
                  </w:p>
                  <w:p w:rsidR="00AF7A65" w:rsidRDefault="00AF7A65" w:rsidP="00AF7A65">
                    <w:pPr>
                      <w:pStyle w:val="6"/>
                    </w:pPr>
                    <w:r>
                      <w:t>2СТ</w:t>
                    </w:r>
                  </w:p>
                </w:txbxContent>
              </v:textbox>
            </v:shape>
            <v:shape id="_x0000_s1139" type="#_x0000_t202" style="position:absolute;left:11808;top:5184;width:432;height:144" stroked="f">
              <v:textbox inset="0,0,0,0">
                <w:txbxContent>
                  <w:p w:rsidR="00AF7A65" w:rsidRDefault="00AF7A65" w:rsidP="00AF7A65">
                    <w:pPr>
                      <w:jc w:val="center"/>
                    </w:pPr>
                    <w:r>
                      <w:t>~</w:t>
                    </w:r>
                  </w:p>
                  <w:p w:rsidR="00AF7A65" w:rsidRDefault="00AF7A65" w:rsidP="00AF7A65">
                    <w:pPr>
                      <w:pStyle w:val="6"/>
                    </w:pPr>
                    <w:r>
                      <w:t>2СТ</w:t>
                    </w:r>
                  </w:p>
                </w:txbxContent>
              </v:textbox>
            </v:shape>
            <v:shape id="_x0000_s1140" type="#_x0000_t202" style="position:absolute;left:11670;top:6048;width:624;height:288;flip:y" stroked="f">
              <v:textbox inset="0,0,0,0">
                <w:txbxContent>
                  <w:p w:rsidR="00AF7A65" w:rsidRDefault="00AF7A65" w:rsidP="00AF7A65">
                    <w:pPr>
                      <w:pStyle w:val="1"/>
                    </w:pPr>
                    <w:r>
                      <w:t>БТО</w:t>
                    </w:r>
                  </w:p>
                  <w:p w:rsidR="00AF7A65" w:rsidRDefault="00AF7A65" w:rsidP="00AF7A65">
                    <w:pPr>
                      <w:pStyle w:val="6"/>
                    </w:pPr>
                    <w:r>
                      <w:t>2СТ</w:t>
                    </w:r>
                  </w:p>
                </w:txbxContent>
              </v:textbox>
            </v:shape>
            <v:shape id="_x0000_s1141" type="#_x0000_t202" style="position:absolute;left:11520;top:6912;width:1008;height:864;flip:y" stroked="f">
              <v:textbox inset="0,0,0,0">
                <w:txbxContent>
                  <w:p w:rsidR="00AF7A65" w:rsidRDefault="00AF7A65" w:rsidP="00AF7A65">
                    <w:pPr>
                      <w:pStyle w:val="1"/>
                    </w:pPr>
                  </w:p>
                  <w:p w:rsidR="00AF7A65" w:rsidRDefault="00AF7A65" w:rsidP="00AF7A65">
                    <w:pPr>
                      <w:pStyle w:val="1"/>
                    </w:pPr>
                    <w:r>
                      <w:t>ТП</w:t>
                    </w:r>
                  </w:p>
                </w:txbxContent>
              </v:textbox>
            </v:shape>
            <v:shape id="_x0000_s1142" type="#_x0000_t202" style="position:absolute;left:13842;top:7254;width:288;height:144;flip:y" stroked="f">
              <v:textbox inset="0,0,0,0">
                <w:txbxContent>
                  <w:p w:rsidR="00AF7A65" w:rsidRDefault="00AF7A65" w:rsidP="00AF7A65">
                    <w:pPr>
                      <w:pStyle w:val="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Д</w:t>
                    </w:r>
                  </w:p>
                  <w:p w:rsidR="00AF7A65" w:rsidRDefault="00AF7A65" w:rsidP="00AF7A65">
                    <w:pPr>
                      <w:pStyle w:val="6"/>
                    </w:pPr>
                    <w:r>
                      <w:t>2СТ</w:t>
                    </w:r>
                  </w:p>
                </w:txbxContent>
              </v:textbox>
            </v:shape>
            <v:shape id="_x0000_s1143" type="#_x0000_t202" style="position:absolute;left:15300;top:9000;width:288;height:144;flip:y" stroked="f">
              <v:textbox inset="0,0,0,0">
                <w:txbxContent>
                  <w:p w:rsidR="00AF7A65" w:rsidRDefault="00AF7A65" w:rsidP="00AF7A65">
                    <w:pPr>
                      <w:pStyle w:val="1"/>
                      <w:rPr>
                        <w:sz w:val="20"/>
                      </w:rPr>
                    </w:pPr>
                    <w:r>
                      <w:rPr>
                        <w:sz w:val="20"/>
                      </w:rPr>
                      <w:t>ТГ</w:t>
                    </w:r>
                  </w:p>
                  <w:p w:rsidR="00AF7A65" w:rsidRDefault="00AF7A65" w:rsidP="00AF7A65">
                    <w:pPr>
                      <w:pStyle w:val="6"/>
                    </w:pPr>
                    <w:r>
                      <w:t>2СТ</w:t>
                    </w:r>
                  </w:p>
                </w:txbxContent>
              </v:textbox>
            </v:shape>
            <v:line id="_x0000_s1144" style="position:absolute" from="14685,6480" to="14685,6768">
              <v:stroke startarrow="oval" startarrowwidth="narrow" startarrowlength="short"/>
            </v:line>
            <v:line id="_x0000_s1145" style="position:absolute" from="14685,7488" to="14685,7776">
              <v:stroke endarrow="oval" endarrowwidth="narrow" endarrowlength="short"/>
            </v:line>
          </v:group>
        </w:pic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line id="_x0000_s1080" style="position:absolute;left:0;text-align:left;flip:x;z-index:251670528" from="11.7pt,11.1pt" to="112.5pt,11.1pt"/>
        </w:pict>
      </w:r>
      <w:r>
        <w:rPr>
          <w:noProof/>
          <w:vertAlign w:val="subscript"/>
        </w:rPr>
        <w:pict>
          <v:line id="_x0000_s1075" style="position:absolute;left:0;text-align:left;z-index:251665408" from="132.3pt,-.55pt" to="132.6pt,12.95pt" o:allowincell="f"/>
        </w:pict>
      </w:r>
      <w:r>
        <w:rPr>
          <w:noProof/>
          <w:vertAlign w:val="subscript"/>
        </w:rPr>
        <w:pict>
          <v:line id="_x0000_s1073" style="position:absolute;left:0;text-align:left;z-index:251663360" from="165.6pt,-.25pt" to="165.6pt,13.85pt" o:allowincell="f"/>
        </w:pict>
      </w:r>
      <w:r>
        <w:rPr>
          <w:noProof/>
          <w:vertAlign w:val="subscript"/>
        </w:rPr>
        <w:pict>
          <v:line id="_x0000_s1074" style="position:absolute;left:0;text-align:left;z-index:251664384" from="150.9pt,.35pt" to="151.2pt,13.85pt" o:allowincell="f"/>
        </w:pic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</w:pPr>
      <w:r>
        <w:rPr>
          <w:noProof/>
          <w:vertAlign w:val="subscript"/>
        </w:rPr>
        <w:pict>
          <v:line id="_x0000_s1076" style="position:absolute;left:0;text-align:left;z-index:251666432" from="77.4pt,6.95pt" to="91.8pt,6.95pt" o:allowincell="f"/>
        </w:pic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line id="_x0000_s1081" style="position:absolute;left:0;text-align:left;z-index:251671552" from="190.2pt,11.8pt" to="247.8pt,11.8pt" o:allowincell="f"/>
        </w:pict>
      </w:r>
      <w:r>
        <w:rPr>
          <w:noProof/>
          <w:vertAlign w:val="subscript"/>
        </w:rPr>
        <w:pict>
          <v:line id="_x0000_s1077" style="position:absolute;left:0;text-align:left;z-index:251667456" from="79.2pt,1.9pt" to="93.6pt,1.9pt" o:allowincell="f"/>
        </w:pict>
      </w: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line id="_x0000_s1079" style="position:absolute;left:0;text-align:left;z-index:251669504" from="120.6pt,5.2pt" to="120.6pt,26.8pt" o:allowincell="f"/>
        </w:pict>
      </w:r>
      <w:r>
        <w:rPr>
          <w:noProof/>
          <w:vertAlign w:val="subscript"/>
        </w:rPr>
        <w:pict>
          <v:line id="_x0000_s1078" style="position:absolute;left:0;text-align:left;z-index:251668480" from="85.2pt,3.4pt" to="85.5pt,16.9pt" o:allowincell="f"/>
        </w:pic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line id="_x0000_s1090" style="position:absolute;left:0;text-align:left;z-index:251680768" from="302.4pt,11.5pt" to="302.4pt,40.3pt" o:allowincell="f">
            <v:stroke endarrow="block" endarrowwidth="narrow" endarrowlength="long"/>
          </v:line>
        </w:pict>
      </w: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line id="_x0000_s1088" style="position:absolute;left:0;text-align:left;z-index:251678720" from="319.65pt,7.65pt" to="341.25pt,7.65pt"/>
        </w:pict>
      </w:r>
      <w:r>
        <w:rPr>
          <w:noProof/>
          <w:vertAlign w:val="subscript"/>
        </w:rPr>
        <w:pict>
          <v:line id="_x0000_s1087" style="position:absolute;left:0;text-align:left;flip:y;z-index:251677696" from="319.5pt,7.5pt" to="319.5pt,21.9pt"/>
        </w:pict>
      </w:r>
    </w:p>
    <w:p w:rsidR="00AF7A65" w:rsidRDefault="00AF7A65" w:rsidP="00AF7A65">
      <w:pPr>
        <w:jc w:val="center"/>
      </w:pPr>
      <w:r>
        <w:rPr>
          <w:noProof/>
          <w:vertAlign w:val="subscript"/>
        </w:rPr>
        <w:pict>
          <v:line id="_x0000_s1086" style="position:absolute;left:0;text-align:left;z-index:251676672" from="136.8pt,12.7pt" to="165.6pt,12.7pt" o:allowincell="f"/>
        </w:pict>
      </w:r>
      <w:r>
        <w:rPr>
          <w:noProof/>
          <w:vertAlign w:val="subscript"/>
        </w:rPr>
        <w:pict>
          <v:line id="_x0000_s1083" style="position:absolute;left:0;text-align:left;z-index:251673600" from="173.55pt,12.7pt" to="180.9pt,12.7pt" o:allowincell="f"/>
        </w:pict>
      </w:r>
      <w:r>
        <w:rPr>
          <w:noProof/>
        </w:rPr>
        <w:pict>
          <v:line id="_x0000_s1082" style="position:absolute;left:0;text-align:left;z-index:251672576" from="122.4pt,12.7pt" to="129.6pt,12.7pt" o:allowincell="f"/>
        </w:pict>
      </w:r>
      <w:r>
        <w:rPr>
          <w:noProof/>
        </w:rPr>
        <w:pict>
          <v:line id="_x0000_s1085" style="position:absolute;left:0;text-align:left;flip:y;z-index:251675648" from="165.6pt,5.5pt" to="172.8pt,12.7pt" o:allowincell="f"/>
        </w:pict>
      </w:r>
      <w:r>
        <w:rPr>
          <w:noProof/>
        </w:rPr>
        <w:pict>
          <v:line id="_x0000_s1084" style="position:absolute;left:0;text-align:left;z-index:251674624" from="129.6pt,5.5pt" to="129.6pt,19.9pt" o:allowincell="f"/>
        </w:pict>
      </w: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</w:p>
    <w:p w:rsidR="00AF7A65" w:rsidRDefault="00AF7A65" w:rsidP="00AF7A65">
      <w:pPr>
        <w:jc w:val="center"/>
        <w:rPr>
          <w:vertAlign w:val="subscript"/>
        </w:rPr>
      </w:pPr>
      <w:r>
        <w:rPr>
          <w:noProof/>
          <w:vertAlign w:val="subscript"/>
        </w:rPr>
        <w:pict>
          <v:line id="_x0000_s1089" style="position:absolute;left:0;text-align:left;z-index:251679744" from="252pt,7.3pt" to="252pt,14.5pt" o:allowincell="f"/>
        </w:pict>
      </w:r>
    </w:p>
    <w:p w:rsidR="00AF7A65" w:rsidRDefault="00AF7A65" w:rsidP="00AF7A65">
      <w:pPr>
        <w:jc w:val="both"/>
      </w:pPr>
      <w:r>
        <w:t xml:space="preserve">Рис. 5. </w:t>
      </w:r>
    </w:p>
    <w:p w:rsidR="00AF7A65" w:rsidRDefault="00AF7A65" w:rsidP="00AF7A65">
      <w:pPr>
        <w:jc w:val="both"/>
      </w:pPr>
    </w:p>
    <w:p w:rsidR="00AF7A65" w:rsidRDefault="00AF7A65" w:rsidP="00AF7A65">
      <w:pPr>
        <w:rPr>
          <w:b/>
          <w:i/>
          <w:sz w:val="28"/>
          <w:szCs w:val="28"/>
        </w:rPr>
      </w:pPr>
    </w:p>
    <w:p w:rsidR="00AF7A65" w:rsidRPr="006A602B" w:rsidRDefault="00AF7A65" w:rsidP="00AF7A65">
      <w:pPr>
        <w:numPr>
          <w:ilvl w:val="0"/>
          <w:numId w:val="3"/>
        </w:numPr>
        <w:jc w:val="center"/>
        <w:rPr>
          <w:b/>
          <w:i/>
          <w:sz w:val="28"/>
          <w:szCs w:val="28"/>
        </w:rPr>
      </w:pPr>
      <w:r w:rsidRPr="006A602B">
        <w:rPr>
          <w:b/>
          <w:i/>
          <w:sz w:val="28"/>
          <w:szCs w:val="28"/>
        </w:rPr>
        <w:t>Расчет и построение характеристик системы ТП-Д</w:t>
      </w:r>
    </w:p>
    <w:p w:rsidR="00AF7A65" w:rsidRPr="006A602B" w:rsidRDefault="00AF7A65" w:rsidP="00AF7A65">
      <w:pPr>
        <w:jc w:val="center"/>
        <w:rPr>
          <w:b/>
          <w:i/>
          <w:sz w:val="28"/>
          <w:szCs w:val="28"/>
        </w:rPr>
      </w:pPr>
      <w:r w:rsidRPr="006A602B">
        <w:rPr>
          <w:b/>
          <w:i/>
          <w:sz w:val="28"/>
          <w:szCs w:val="28"/>
        </w:rPr>
        <w:t>с отрицательной обратной связью по скорости и токовой отсечкой.</w:t>
      </w:r>
    </w:p>
    <w:p w:rsidR="00AF7A65" w:rsidRPr="006A602B" w:rsidRDefault="00AF7A65" w:rsidP="00AF7A65">
      <w:pPr>
        <w:jc w:val="both"/>
        <w:rPr>
          <w:b/>
          <w:i/>
          <w:sz w:val="28"/>
          <w:szCs w:val="28"/>
        </w:rPr>
      </w:pPr>
    </w:p>
    <w:p w:rsidR="00AF7A65" w:rsidRPr="006A602B" w:rsidRDefault="00AF7A65" w:rsidP="00AF7A65">
      <w:pPr>
        <w:pStyle w:val="a3"/>
        <w:jc w:val="both"/>
        <w:rPr>
          <w:rFonts w:ascii="Times New Roman" w:hAnsi="Times New Roman"/>
          <w:szCs w:val="28"/>
        </w:rPr>
      </w:pPr>
      <w:r w:rsidRPr="006A602B">
        <w:rPr>
          <w:rFonts w:ascii="Times New Roman" w:hAnsi="Times New Roman"/>
          <w:szCs w:val="28"/>
        </w:rPr>
        <w:t>Для повышения эффективности действия токовой отсечки и для ограничения уровня сигнала на входе ТП используется схема (рис.5.  система ТП-Д с отрицательной обратной связью по скорости и токовой отсечкой). При этом статическая характеристика двигателя имеет вид, показанный на рис.6 и состоит из 3 участков.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На участке I ≤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отс</w:t>
      </w:r>
      <w:proofErr w:type="spellEnd"/>
      <w:proofErr w:type="gramStart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,</w:t>
      </w:r>
      <w:proofErr w:type="gramEnd"/>
      <w:r w:rsidRPr="006A602B">
        <w:rPr>
          <w:sz w:val="28"/>
          <w:szCs w:val="28"/>
        </w:rPr>
        <w:t xml:space="preserve"> токовая отсечка не работает. Величина сигнала на входе ТП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у</w:t>
      </w:r>
      <w:proofErr w:type="spellEnd"/>
      <w:r w:rsidRPr="006A602B">
        <w:rPr>
          <w:sz w:val="28"/>
          <w:szCs w:val="28"/>
        </w:rPr>
        <w:t xml:space="preserve"> =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у</w:t>
      </w:r>
      <w:proofErr w:type="spellEnd"/>
      <w:r w:rsidRPr="006A602B">
        <w:rPr>
          <w:sz w:val="28"/>
          <w:szCs w:val="28"/>
          <w:vertAlign w:val="superscript"/>
        </w:rPr>
        <w:t xml:space="preserve">′  </w:t>
      </w:r>
      <w:r w:rsidRPr="006A602B">
        <w:rPr>
          <w:sz w:val="28"/>
          <w:szCs w:val="28"/>
        </w:rPr>
        <w:t xml:space="preserve">=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з</w:t>
      </w:r>
      <w:proofErr w:type="spellEnd"/>
      <w:r w:rsidRPr="006A602B">
        <w:rPr>
          <w:sz w:val="28"/>
          <w:szCs w:val="28"/>
        </w:rPr>
        <w:t xml:space="preserve"> – γ ω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>На этом участке САУ работает в режиме поддержания постоянства заданной скорости.</w:t>
      </w:r>
    </w:p>
    <w:p w:rsidR="00AF7A65" w:rsidRDefault="00AF7A65" w:rsidP="00AF7A65">
      <w:pPr>
        <w:jc w:val="both"/>
      </w:pPr>
      <w:r w:rsidRPr="006A602B">
        <w:rPr>
          <w:sz w:val="28"/>
          <w:szCs w:val="28"/>
        </w:rPr>
        <w:t xml:space="preserve">На  II участке I  ≥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отс</w:t>
      </w:r>
      <w:proofErr w:type="spellEnd"/>
      <w:proofErr w:type="gramStart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 xml:space="preserve"> ,</w:t>
      </w:r>
      <w:proofErr w:type="gramEnd"/>
      <w:r w:rsidRPr="006A602B">
        <w:rPr>
          <w:sz w:val="28"/>
          <w:szCs w:val="28"/>
        </w:rPr>
        <w:t xml:space="preserve"> поэтому в результате действия токовой отсечки наклон характеристики увеличивается.  Пробивается стабилитрон 2СТ и управляющий</w:t>
      </w:r>
      <w:r>
        <w:t xml:space="preserve"> сигнал:</w:t>
      </w:r>
    </w:p>
    <w:p w:rsidR="00AF7A65" w:rsidRDefault="00AF7A65" w:rsidP="00AF7A65">
      <w:pPr>
        <w:jc w:val="both"/>
      </w:pPr>
    </w:p>
    <w:p w:rsidR="00AF7A65" w:rsidRDefault="00AF7A65" w:rsidP="00AF7A65">
      <w:pPr>
        <w:jc w:val="center"/>
        <w:rPr>
          <w:sz w:val="28"/>
        </w:rPr>
      </w:pPr>
      <w:proofErr w:type="spellStart"/>
      <w:proofErr w:type="gramStart"/>
      <w:r>
        <w:rPr>
          <w:sz w:val="28"/>
        </w:rPr>
        <w:t>U</w:t>
      </w:r>
      <w:proofErr w:type="gramEnd"/>
      <w:r>
        <w:rPr>
          <w:sz w:val="28"/>
          <w:vertAlign w:val="subscript"/>
        </w:rPr>
        <w:t>у</w:t>
      </w:r>
      <w:proofErr w:type="spellEnd"/>
      <w:r>
        <w:rPr>
          <w:sz w:val="28"/>
        </w:rPr>
        <w:t xml:space="preserve"> = </w:t>
      </w:r>
      <w:proofErr w:type="spellStart"/>
      <w:r>
        <w:rPr>
          <w:sz w:val="28"/>
        </w:rPr>
        <w:t>U</w:t>
      </w:r>
      <w:r>
        <w:rPr>
          <w:sz w:val="28"/>
          <w:vertAlign w:val="subscript"/>
        </w:rPr>
        <w:t>з</w:t>
      </w:r>
      <w:proofErr w:type="spellEnd"/>
      <w:r>
        <w:rPr>
          <w:sz w:val="28"/>
        </w:rPr>
        <w:t xml:space="preserve"> – γ ω – β (I – </w:t>
      </w:r>
      <w:proofErr w:type="spellStart"/>
      <w:r>
        <w:rPr>
          <w:sz w:val="28"/>
        </w:rPr>
        <w:t>I</w:t>
      </w:r>
      <w:r>
        <w:rPr>
          <w:sz w:val="28"/>
          <w:vertAlign w:val="subscript"/>
        </w:rPr>
        <w:t>отс</w:t>
      </w:r>
      <w:proofErr w:type="spellEnd"/>
      <w:r>
        <w:rPr>
          <w:sz w:val="28"/>
        </w:rPr>
        <w:t>)</w:t>
      </w:r>
    </w:p>
    <w:p w:rsidR="00AF7A65" w:rsidRPr="006A602B" w:rsidRDefault="00AF7A65" w:rsidP="00AF7A65">
      <w:pPr>
        <w:pStyle w:val="3"/>
        <w:rPr>
          <w:rFonts w:ascii="Times New Roman" w:hAnsi="Times New Roman" w:cs="Times New Roman"/>
          <w:b w:val="0"/>
          <w:sz w:val="28"/>
          <w:szCs w:val="28"/>
        </w:rPr>
      </w:pPr>
      <w:r w:rsidRPr="006A602B">
        <w:rPr>
          <w:rFonts w:ascii="Times New Roman" w:hAnsi="Times New Roman" w:cs="Times New Roman"/>
          <w:b w:val="0"/>
          <w:sz w:val="28"/>
          <w:szCs w:val="28"/>
        </w:rPr>
        <w:t>Где β – коэффициент токовой отсечки.</w:t>
      </w:r>
    </w:p>
    <w:p w:rsidR="00AF7A65" w:rsidRPr="006A602B" w:rsidRDefault="00AF7A65" w:rsidP="00AF7A65">
      <w:pPr>
        <w:rPr>
          <w:sz w:val="28"/>
          <w:szCs w:val="28"/>
        </w:rPr>
      </w:pPr>
      <w:r w:rsidRPr="006A602B">
        <w:rPr>
          <w:sz w:val="28"/>
          <w:szCs w:val="28"/>
        </w:rPr>
        <w:t xml:space="preserve">На III участке вследствие увеличения сигнала </w:t>
      </w: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у</w:t>
      </w:r>
      <w:proofErr w:type="spellEnd"/>
      <w:r w:rsidRPr="006A602B">
        <w:rPr>
          <w:sz w:val="28"/>
          <w:szCs w:val="28"/>
          <w:vertAlign w:val="subscript"/>
        </w:rPr>
        <w:t xml:space="preserve"> </w:t>
      </w:r>
      <w:r w:rsidRPr="006A602B">
        <w:rPr>
          <w:sz w:val="28"/>
          <w:szCs w:val="28"/>
        </w:rPr>
        <w:t>пробивается стабилитрон 1СТ и действует только токовая отсечка. При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  <w:r w:rsidRPr="006A602B">
        <w:rPr>
          <w:sz w:val="28"/>
          <w:szCs w:val="28"/>
        </w:rPr>
        <w:t xml:space="preserve"> </w:t>
      </w:r>
      <w:proofErr w:type="gramStart"/>
      <w:r w:rsidRPr="006A602B">
        <w:rPr>
          <w:sz w:val="28"/>
          <w:szCs w:val="28"/>
        </w:rPr>
        <w:t>этом</w:t>
      </w:r>
      <w:proofErr w:type="gramEnd"/>
      <w:r w:rsidRPr="006A602B">
        <w:rPr>
          <w:sz w:val="28"/>
          <w:szCs w:val="28"/>
        </w:rPr>
        <w:t xml:space="preserve">: 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  <w:proofErr w:type="spellStart"/>
      <w:proofErr w:type="gramStart"/>
      <w:r w:rsidRPr="006A602B">
        <w:rPr>
          <w:sz w:val="28"/>
          <w:szCs w:val="28"/>
        </w:rPr>
        <w:t>U</w:t>
      </w:r>
      <w:proofErr w:type="gramEnd"/>
      <w:r w:rsidRPr="006A602B">
        <w:rPr>
          <w:sz w:val="28"/>
          <w:szCs w:val="28"/>
          <w:vertAlign w:val="subscript"/>
        </w:rPr>
        <w:t>у</w:t>
      </w:r>
      <w:proofErr w:type="spellEnd"/>
      <w:r w:rsidRPr="006A602B">
        <w:rPr>
          <w:sz w:val="28"/>
          <w:szCs w:val="28"/>
        </w:rPr>
        <w:t xml:space="preserve"> = U</w:t>
      </w:r>
      <w:r w:rsidRPr="006A602B">
        <w:rPr>
          <w:sz w:val="28"/>
          <w:szCs w:val="28"/>
          <w:vertAlign w:val="subscript"/>
        </w:rPr>
        <w:t>1ст</w:t>
      </w:r>
      <w:r w:rsidRPr="006A602B">
        <w:rPr>
          <w:sz w:val="28"/>
          <w:szCs w:val="28"/>
        </w:rPr>
        <w:t xml:space="preserve">– β (I – </w:t>
      </w:r>
      <w:proofErr w:type="spellStart"/>
      <w:r w:rsidRPr="006A602B">
        <w:rPr>
          <w:sz w:val="28"/>
          <w:szCs w:val="28"/>
        </w:rPr>
        <w:t>I</w:t>
      </w:r>
      <w:r w:rsidRPr="006A602B">
        <w:rPr>
          <w:sz w:val="28"/>
          <w:szCs w:val="28"/>
          <w:vertAlign w:val="subscript"/>
        </w:rPr>
        <w:t>отс</w:t>
      </w:r>
      <w:proofErr w:type="spellEnd"/>
      <w:r w:rsidRPr="006A602B">
        <w:rPr>
          <w:sz w:val="28"/>
          <w:szCs w:val="28"/>
        </w:rPr>
        <w:t>)</w:t>
      </w:r>
    </w:p>
    <w:p w:rsidR="00AF7A65" w:rsidRPr="006A602B" w:rsidRDefault="00AF7A65" w:rsidP="00AF7A65">
      <w:pPr>
        <w:jc w:val="center"/>
        <w:rPr>
          <w:sz w:val="28"/>
          <w:szCs w:val="28"/>
        </w:rPr>
      </w:pPr>
    </w:p>
    <w:p w:rsidR="00AF7A65" w:rsidRPr="006A602B" w:rsidRDefault="00AF7A65" w:rsidP="00AF7A65">
      <w:pPr>
        <w:pStyle w:val="21"/>
        <w:jc w:val="left"/>
        <w:rPr>
          <w:sz w:val="28"/>
          <w:szCs w:val="28"/>
        </w:rPr>
      </w:pPr>
      <w:r w:rsidRPr="006A602B">
        <w:rPr>
          <w:sz w:val="28"/>
          <w:szCs w:val="28"/>
        </w:rPr>
        <w:t>Напряжение пробоя стабилитрона 1СТ определяется по формуле:</w:t>
      </w:r>
    </w:p>
    <w:p w:rsidR="00AF7A65" w:rsidRPr="006A602B" w:rsidRDefault="00AF7A65" w:rsidP="00AF7A65">
      <w:pPr>
        <w:jc w:val="both"/>
        <w:rPr>
          <w:sz w:val="28"/>
          <w:szCs w:val="28"/>
        </w:rPr>
      </w:pPr>
    </w:p>
    <w:p w:rsidR="00AF7A65" w:rsidRPr="006A602B" w:rsidRDefault="00AF7A65" w:rsidP="00AF7A65">
      <w:pPr>
        <w:jc w:val="center"/>
        <w:rPr>
          <w:sz w:val="28"/>
          <w:szCs w:val="28"/>
          <w:vertAlign w:val="subscript"/>
        </w:rPr>
      </w:pPr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1ст</w:t>
      </w:r>
      <w:r w:rsidRPr="006A602B">
        <w:rPr>
          <w:sz w:val="28"/>
          <w:szCs w:val="28"/>
        </w:rPr>
        <w:t xml:space="preserve"> =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з.в</w:t>
      </w:r>
      <w:proofErr w:type="spellEnd"/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>– γ ω</w:t>
      </w:r>
      <w:r w:rsidRPr="006A602B">
        <w:rPr>
          <w:sz w:val="28"/>
          <w:szCs w:val="28"/>
          <w:vertAlign w:val="subscript"/>
        </w:rPr>
        <w:t>отс</w:t>
      </w:r>
      <w:proofErr w:type="gramStart"/>
      <w:r w:rsidRPr="006A602B">
        <w:rPr>
          <w:sz w:val="28"/>
          <w:szCs w:val="28"/>
          <w:vertAlign w:val="subscript"/>
        </w:rPr>
        <w:t>.в</w:t>
      </w:r>
      <w:proofErr w:type="gramEnd"/>
      <w:r w:rsidRPr="006A602B">
        <w:rPr>
          <w:sz w:val="28"/>
          <w:szCs w:val="28"/>
        </w:rPr>
        <w:t xml:space="preserve">= </w:t>
      </w:r>
      <w:proofErr w:type="spellStart"/>
      <w:r w:rsidRPr="006A602B">
        <w:rPr>
          <w:sz w:val="28"/>
          <w:szCs w:val="28"/>
        </w:rPr>
        <w:t>U</w:t>
      </w:r>
      <w:r w:rsidRPr="006A602B">
        <w:rPr>
          <w:sz w:val="28"/>
          <w:szCs w:val="28"/>
          <w:vertAlign w:val="subscript"/>
        </w:rPr>
        <w:t>з.н</w:t>
      </w:r>
      <w:proofErr w:type="spellEnd"/>
      <w:r w:rsidRPr="006A602B">
        <w:rPr>
          <w:sz w:val="28"/>
          <w:szCs w:val="28"/>
          <w:vertAlign w:val="subscript"/>
        </w:rPr>
        <w:t>.</w:t>
      </w:r>
      <w:r w:rsidRPr="006A602B">
        <w:rPr>
          <w:sz w:val="28"/>
          <w:szCs w:val="28"/>
        </w:rPr>
        <w:t>- γ ω</w:t>
      </w:r>
      <w:r w:rsidRPr="006A602B">
        <w:rPr>
          <w:sz w:val="28"/>
          <w:szCs w:val="28"/>
          <w:vertAlign w:val="subscript"/>
        </w:rPr>
        <w:t>отс.н.</w:t>
      </w:r>
    </w:p>
    <w:p w:rsidR="00AF7A65" w:rsidRPr="006A602B" w:rsidRDefault="00AF7A65" w:rsidP="00AF7A65">
      <w:pPr>
        <w:pStyle w:val="4"/>
        <w:rPr>
          <w:b w:val="0"/>
          <w:szCs w:val="28"/>
        </w:rPr>
      </w:pPr>
      <w:r w:rsidRPr="006A602B">
        <w:rPr>
          <w:b w:val="0"/>
          <w:szCs w:val="28"/>
        </w:rPr>
        <w:t xml:space="preserve">Где </w:t>
      </w:r>
      <w:proofErr w:type="spellStart"/>
      <w:proofErr w:type="gramStart"/>
      <w:r w:rsidRPr="006A602B">
        <w:rPr>
          <w:b w:val="0"/>
          <w:szCs w:val="28"/>
        </w:rPr>
        <w:t>U</w:t>
      </w:r>
      <w:proofErr w:type="gramEnd"/>
      <w:r w:rsidRPr="006A602B">
        <w:rPr>
          <w:b w:val="0"/>
          <w:szCs w:val="28"/>
          <w:vertAlign w:val="subscript"/>
        </w:rPr>
        <w:t>з.в</w:t>
      </w:r>
      <w:proofErr w:type="spellEnd"/>
      <w:r w:rsidRPr="006A602B">
        <w:rPr>
          <w:b w:val="0"/>
          <w:szCs w:val="28"/>
          <w:vertAlign w:val="subscript"/>
        </w:rPr>
        <w:t xml:space="preserve">. </w:t>
      </w:r>
      <w:r w:rsidRPr="006A602B">
        <w:rPr>
          <w:b w:val="0"/>
          <w:szCs w:val="28"/>
        </w:rPr>
        <w:t xml:space="preserve">и </w:t>
      </w:r>
      <w:r w:rsidRPr="006A602B">
        <w:rPr>
          <w:b w:val="0"/>
          <w:szCs w:val="28"/>
          <w:vertAlign w:val="subscript"/>
        </w:rPr>
        <w:t xml:space="preserve"> </w:t>
      </w:r>
      <w:proofErr w:type="spellStart"/>
      <w:r w:rsidRPr="006A602B">
        <w:rPr>
          <w:b w:val="0"/>
          <w:szCs w:val="28"/>
        </w:rPr>
        <w:t>U</w:t>
      </w:r>
      <w:r w:rsidRPr="006A602B">
        <w:rPr>
          <w:b w:val="0"/>
          <w:szCs w:val="28"/>
          <w:vertAlign w:val="subscript"/>
        </w:rPr>
        <w:t>з.н</w:t>
      </w:r>
      <w:proofErr w:type="spellEnd"/>
      <w:r w:rsidRPr="006A602B">
        <w:rPr>
          <w:b w:val="0"/>
          <w:szCs w:val="28"/>
          <w:vertAlign w:val="subscript"/>
        </w:rPr>
        <w:t xml:space="preserve">. </w:t>
      </w:r>
      <w:r w:rsidRPr="006A602B">
        <w:rPr>
          <w:b w:val="0"/>
          <w:szCs w:val="28"/>
        </w:rPr>
        <w:t>– задающее напряжение соответственно на верхней и нижней характеристиках.</w:t>
      </w:r>
    </w:p>
    <w:p w:rsidR="00AF7A65" w:rsidRDefault="00AF7A65" w:rsidP="00AF7A65"/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ω</w:t>
      </w:r>
      <w:r>
        <w:rPr>
          <w:sz w:val="28"/>
          <w:vertAlign w:val="subscript"/>
        </w:rPr>
        <w:t>отс</w:t>
      </w:r>
      <w:proofErr w:type="gramStart"/>
      <w:r>
        <w:rPr>
          <w:sz w:val="28"/>
          <w:vertAlign w:val="subscript"/>
        </w:rPr>
        <w:t>.в</w:t>
      </w:r>
      <w:proofErr w:type="gramEnd"/>
      <w:r>
        <w:rPr>
          <w:sz w:val="28"/>
          <w:vertAlign w:val="subscript"/>
        </w:rPr>
        <w:t xml:space="preserve">  , </w:t>
      </w:r>
      <w:r>
        <w:rPr>
          <w:sz w:val="28"/>
        </w:rPr>
        <w:t>ω</w:t>
      </w:r>
      <w:r>
        <w:rPr>
          <w:sz w:val="28"/>
          <w:vertAlign w:val="subscript"/>
        </w:rPr>
        <w:t xml:space="preserve">отс.н. </w:t>
      </w:r>
      <w:r>
        <w:rPr>
          <w:sz w:val="28"/>
        </w:rPr>
        <w:t>– скорость отсечки соответственно на верхней и нижней характеристиках.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Скорость на I участке определяется: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</w:t>
      </w:r>
      <w:proofErr w:type="gramStart"/>
      <w:r>
        <w:rPr>
          <w:sz w:val="28"/>
        </w:rPr>
        <w:t>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U</w:t>
      </w:r>
      <w:r>
        <w:rPr>
          <w:sz w:val="28"/>
          <w:vertAlign w:val="subscript"/>
        </w:rPr>
        <w:t>з</w:t>
      </w:r>
      <w:proofErr w:type="spellEnd"/>
      <w:r>
        <w:rPr>
          <w:sz w:val="28"/>
          <w:vertAlign w:val="subscript"/>
        </w:rPr>
        <w:t>.</w:t>
      </w:r>
      <w:proofErr w:type="gramEnd"/>
      <w:r>
        <w:rPr>
          <w:sz w:val="28"/>
          <w:vertAlign w:val="subscript"/>
        </w:rPr>
        <w:t xml:space="preserve"> </w:t>
      </w:r>
      <w:r>
        <w:rPr>
          <w:sz w:val="28"/>
        </w:rPr>
        <w:t>- ∆ U) –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R</w:t>
      </w:r>
      <w:r>
        <w:rPr>
          <w:sz w:val="28"/>
          <w:vertAlign w:val="subscript"/>
        </w:rPr>
        <w:t>∑</w:t>
      </w:r>
      <w:r>
        <w:rPr>
          <w:sz w:val="28"/>
        </w:rPr>
        <w:t xml:space="preserve"> I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ω</w:t>
      </w:r>
      <w:r>
        <w:rPr>
          <w:sz w:val="28"/>
          <w:vertAlign w:val="subscript"/>
        </w:rPr>
        <w:t xml:space="preserve">I </w:t>
      </w:r>
      <w:r>
        <w:rPr>
          <w:sz w:val="28"/>
        </w:rPr>
        <w:t>= ───────────────                                   (1)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  1+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γ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Скорость на II участке 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</w:t>
      </w:r>
      <w:proofErr w:type="gramStart"/>
      <w:r>
        <w:rPr>
          <w:sz w:val="28"/>
        </w:rPr>
        <w:t>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</w:t>
      </w:r>
      <w:proofErr w:type="spellStart"/>
      <w:r>
        <w:rPr>
          <w:sz w:val="28"/>
        </w:rPr>
        <w:t>U</w:t>
      </w:r>
      <w:r>
        <w:rPr>
          <w:sz w:val="28"/>
          <w:vertAlign w:val="subscript"/>
        </w:rPr>
        <w:t>з</w:t>
      </w:r>
      <w:proofErr w:type="spellEnd"/>
      <w:r>
        <w:rPr>
          <w:sz w:val="28"/>
          <w:vertAlign w:val="subscript"/>
        </w:rPr>
        <w:t>.</w:t>
      </w:r>
      <w:proofErr w:type="gramEnd"/>
      <w:r>
        <w:rPr>
          <w:sz w:val="28"/>
          <w:vertAlign w:val="subscript"/>
        </w:rPr>
        <w:t xml:space="preserve"> </w:t>
      </w:r>
      <w:r>
        <w:rPr>
          <w:sz w:val="28"/>
        </w:rPr>
        <w:t>- ∆ U) +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β 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отс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–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β+ R</w:t>
      </w:r>
      <w:r>
        <w:rPr>
          <w:sz w:val="28"/>
          <w:vertAlign w:val="subscript"/>
        </w:rPr>
        <w:t>∑</w:t>
      </w:r>
      <w:r>
        <w:rPr>
          <w:sz w:val="28"/>
        </w:rPr>
        <w:t>) I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ω</w:t>
      </w:r>
      <w:r>
        <w:rPr>
          <w:sz w:val="28"/>
          <w:vertAlign w:val="subscript"/>
        </w:rPr>
        <w:t xml:space="preserve">II </w:t>
      </w:r>
      <w:r>
        <w:rPr>
          <w:sz w:val="28"/>
        </w:rPr>
        <w:t>= ──────────────────────────     (2)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                  1+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γ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скорость на III участке 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proofErr w:type="gramStart"/>
      <w:r>
        <w:rPr>
          <w:sz w:val="28"/>
        </w:rPr>
        <w:t>ω</w:t>
      </w:r>
      <w:r>
        <w:rPr>
          <w:sz w:val="28"/>
          <w:vertAlign w:val="subscript"/>
        </w:rPr>
        <w:t xml:space="preserve">II </w:t>
      </w:r>
      <w:r>
        <w:rPr>
          <w:sz w:val="28"/>
        </w:rPr>
        <w:t>=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U</w:t>
      </w:r>
      <w:r>
        <w:rPr>
          <w:sz w:val="28"/>
          <w:vertAlign w:val="subscript"/>
        </w:rPr>
        <w:t>1ст.</w:t>
      </w:r>
      <w:proofErr w:type="gramEnd"/>
      <w:r>
        <w:rPr>
          <w:sz w:val="28"/>
          <w:vertAlign w:val="subscript"/>
        </w:rPr>
        <w:t xml:space="preserve"> </w:t>
      </w:r>
      <w:r>
        <w:rPr>
          <w:sz w:val="28"/>
        </w:rPr>
        <w:t>- ∆ U) -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β (I - 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) </w:t>
      </w:r>
      <w:r>
        <w:rPr>
          <w:sz w:val="28"/>
          <w:vertAlign w:val="subscript"/>
        </w:rPr>
        <w:t xml:space="preserve"> </w:t>
      </w:r>
      <w:r>
        <w:rPr>
          <w:sz w:val="28"/>
        </w:rPr>
        <w:t>–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R</w:t>
      </w:r>
      <w:r>
        <w:rPr>
          <w:sz w:val="28"/>
          <w:vertAlign w:val="subscript"/>
        </w:rPr>
        <w:t>∑</w:t>
      </w:r>
      <w:r>
        <w:rPr>
          <w:sz w:val="28"/>
        </w:rPr>
        <w:t xml:space="preserve"> I          (3)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proofErr w:type="gramStart"/>
      <w:r>
        <w:rPr>
          <w:sz w:val="28"/>
        </w:rPr>
        <w:t>Из уравнения (1) при номинальных значениях скорости и тока определяется задающее напряжение на верхней и нижней характеристиках:</w:t>
      </w:r>
      <w:proofErr w:type="gramEnd"/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ω</w:t>
      </w:r>
      <w:r>
        <w:rPr>
          <w:sz w:val="28"/>
          <w:vertAlign w:val="subscript"/>
        </w:rPr>
        <w:t xml:space="preserve">н </w:t>
      </w:r>
      <w:r>
        <w:rPr>
          <w:sz w:val="28"/>
        </w:rPr>
        <w:t xml:space="preserve"> (1+ γ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)          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R</w:t>
      </w:r>
      <w:r>
        <w:rPr>
          <w:sz w:val="28"/>
          <w:vertAlign w:val="subscript"/>
        </w:rPr>
        <w:t>∑</w:t>
      </w:r>
      <w:r>
        <w:rPr>
          <w:sz w:val="28"/>
        </w:rPr>
        <w:t xml:space="preserve"> + ∆ U</w:t>
      </w:r>
    </w:p>
    <w:p w:rsidR="00AF7A65" w:rsidRDefault="00AF7A65" w:rsidP="00AF7A65">
      <w:pPr>
        <w:jc w:val="both"/>
        <w:rPr>
          <w:sz w:val="28"/>
        </w:rPr>
      </w:pPr>
      <w:proofErr w:type="spellStart"/>
      <w:proofErr w:type="gramStart"/>
      <w:r>
        <w:rPr>
          <w:sz w:val="28"/>
        </w:rPr>
        <w:t>U</w:t>
      </w:r>
      <w:proofErr w:type="gramEnd"/>
      <w:r>
        <w:rPr>
          <w:sz w:val="28"/>
          <w:vertAlign w:val="subscript"/>
        </w:rPr>
        <w:t>з.в</w:t>
      </w:r>
      <w:proofErr w:type="spellEnd"/>
      <w:r>
        <w:rPr>
          <w:sz w:val="28"/>
          <w:vertAlign w:val="subscript"/>
        </w:rPr>
        <w:t xml:space="preserve">. </w:t>
      </w:r>
      <w:r>
        <w:rPr>
          <w:sz w:val="28"/>
        </w:rPr>
        <w:t xml:space="preserve">= ─────────   + ────────                                          </w:t>
      </w:r>
    </w:p>
    <w:p w:rsidR="00AF7A65" w:rsidRDefault="00AF7A65" w:rsidP="00AF7A65">
      <w:pPr>
        <w:jc w:val="both"/>
        <w:rPr>
          <w:sz w:val="28"/>
          <w:vertAlign w:val="subscript"/>
        </w:rPr>
      </w:pPr>
      <w:r>
        <w:rPr>
          <w:sz w:val="28"/>
        </w:rPr>
        <w:t xml:space="preserve">                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                       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  <w:r>
        <w:rPr>
          <w:noProof/>
          <w:sz w:val="28"/>
          <w:vertAlign w:val="subscript"/>
        </w:rPr>
        <w:pict>
          <v:group id="_x0000_s1147" style="position:absolute;left:0;text-align:left;margin-left:-9.85pt;margin-top:-4.75pt;width:388.95pt;height:388.8pt;z-index:251683840" coordorigin="861,1152" coordsize="7779,7776" o:allowincell="f">
            <v:line id="_x0000_s1148" style="position:absolute;flip:y" from="1728,1440" to="1728,8352">
              <v:stroke endarrow="block"/>
            </v:line>
            <v:line id="_x0000_s1149" style="position:absolute" from="1728,8352" to="8352,8352">
              <v:stroke endarrow="block"/>
            </v:line>
            <v:line id="_x0000_s1150" style="position:absolute" from="1728,3168" to="6336,3168">
              <v:stroke dashstyle="dash"/>
            </v:line>
            <v:line id="_x0000_s1151" style="position:absolute" from="1728,2592" to="5616,2592">
              <v:stroke dashstyle="dash"/>
            </v:line>
            <v:line id="_x0000_s1152" style="position:absolute" from="5616,2592" to="5616,8352">
              <v:stroke dashstyle="dash"/>
            </v:line>
            <v:line id="_x0000_s1153" style="position:absolute" from="6336,3168" to="6336,8352">
              <v:stroke dashstyle="dash"/>
            </v:line>
            <v:line id="_x0000_s1154" style="position:absolute" from="1728,2157" to="5616,2589" strokeweight="1.5pt"/>
            <v:line id="_x0000_s1155" style="position:absolute" from="6339,3168" to="7491,8352" strokeweight="1.5pt"/>
            <v:shape id="_x0000_s1156" type="#_x0000_t202" style="position:absolute;left:2016;top:1152;width:576;height:576" stroked="f">
              <v:textbox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ω</w:t>
                    </w:r>
                  </w:p>
                </w:txbxContent>
              </v:textbox>
            </v:shape>
            <v:shape id="_x0000_s1157" type="#_x0000_t202" style="position:absolute;left:1008;top:1872;width:576;height:432" stroked="f">
              <v:textbox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>ω</w:t>
                    </w:r>
                    <w:r>
                      <w:rPr>
                        <w:sz w:val="28"/>
                        <w:vertAlign w:val="subscript"/>
                      </w:rPr>
                      <w:t>0</w:t>
                    </w:r>
                  </w:p>
                </w:txbxContent>
              </v:textbox>
            </v:shape>
            <v:shape id="_x0000_s1158" type="#_x0000_t202" style="position:absolute;left:861;top:2445;width:720;height:432" stroked="f">
              <v:textbox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 ω</w:t>
                    </w:r>
                    <w:r>
                      <w:rPr>
                        <w:sz w:val="28"/>
                        <w:vertAlign w:val="subscript"/>
                      </w:rPr>
                      <w:t>отсс</w:t>
                    </w:r>
                  </w:p>
                </w:txbxContent>
              </v:textbox>
            </v:shape>
            <v:shape id="_x0000_s1159" type="#_x0000_t202" style="position:absolute;left:864;top:2880;width:720;height:432" stroked="f">
              <v:textbox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   ω</w:t>
                    </w:r>
                    <w:r>
                      <w:rPr>
                        <w:sz w:val="28"/>
                        <w:vertAlign w:val="subscript"/>
                      </w:rPr>
                      <w:t>2</w:t>
                    </w:r>
                  </w:p>
                </w:txbxContent>
              </v:textbox>
            </v:shape>
            <v:shape id="_x0000_s1160" type="#_x0000_t202" style="position:absolute;left:5184;top:8496;width:720;height:432" stroked="f">
              <v:textbox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   </w:t>
                    </w:r>
                    <w:r>
                      <w:rPr>
                        <w:sz w:val="28"/>
                        <w:lang w:val="en-US"/>
                      </w:rPr>
                      <w:t>I</w:t>
                    </w:r>
                    <w:proofErr w:type="spellStart"/>
                    <w:r>
                      <w:rPr>
                        <w:sz w:val="28"/>
                        <w:vertAlign w:val="subscript"/>
                      </w:rPr>
                      <w:t>отс</w:t>
                    </w:r>
                    <w:proofErr w:type="spellEnd"/>
                  </w:p>
                </w:txbxContent>
              </v:textbox>
            </v:shape>
            <v:shape id="_x0000_s1161" type="#_x0000_t202" style="position:absolute;left:5904;top:8496;width:720;height:432" stroked="f">
              <v:textbox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   </w:t>
                    </w:r>
                    <w:r>
                      <w:rPr>
                        <w:sz w:val="28"/>
                        <w:lang w:val="en-US"/>
                      </w:rPr>
                      <w:t>I</w:t>
                    </w:r>
                    <w:r>
                      <w:rPr>
                        <w:sz w:val="28"/>
                        <w:vertAlign w:val="subscript"/>
                      </w:rPr>
                      <w:t>я</w:t>
                    </w:r>
                  </w:p>
                </w:txbxContent>
              </v:textbox>
            </v:shape>
            <v:shape id="_x0000_s1162" type="#_x0000_t202" style="position:absolute;left:7056;top:8496;width:720;height:432" stroked="f">
              <v:textbox style="mso-next-textbox:#_x0000_s1162"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   </w:t>
                    </w:r>
                    <w:proofErr w:type="gramStart"/>
                    <w:r>
                      <w:rPr>
                        <w:sz w:val="28"/>
                        <w:lang w:val="en-US"/>
                      </w:rPr>
                      <w:t>I</w:t>
                    </w:r>
                    <w:r>
                      <w:rPr>
                        <w:sz w:val="28"/>
                        <w:vertAlign w:val="subscript"/>
                      </w:rPr>
                      <w:t>ст.</w:t>
                    </w:r>
                    <w:proofErr w:type="gramEnd"/>
                  </w:p>
                </w:txbxContent>
              </v:textbox>
            </v:shape>
            <v:shape id="_x0000_s1163" type="#_x0000_t202" style="position:absolute;left:7920;top:7632;width:720;height:432" stroked="f">
              <v:textbox style="mso-next-textbox:#_x0000_s1163"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   </w:t>
                    </w:r>
                    <w:r>
                      <w:rPr>
                        <w:sz w:val="28"/>
                        <w:lang w:val="en-US"/>
                      </w:rPr>
                      <w:t>I</w:t>
                    </w:r>
                  </w:p>
                </w:txbxContent>
              </v:textbox>
            </v:shape>
            <v:shape id="_x0000_s1164" type="#_x0000_t202" style="position:absolute;left:6048;top:2304;width:720;height:432" stroked="f">
              <v:textbox style="mso-next-textbox:#_x0000_s1164" inset="0,0,0,0">
                <w:txbxContent>
                  <w:p w:rsidR="00AF7A65" w:rsidRDefault="00AF7A65" w:rsidP="00AF7A65">
                    <w:pPr>
                      <w:pStyle w:val="4"/>
                      <w:rPr>
                        <w:vertAlign w:val="subscript"/>
                      </w:rPr>
                    </w:pPr>
                    <w:r>
                      <w:t>II</w:t>
                    </w:r>
                  </w:p>
                </w:txbxContent>
              </v:textbox>
            </v:shape>
            <v:shape id="_x0000_s1165" type="#_x0000_t202" style="position:absolute;left:4416;top:1968;width:720;height:432" stroked="f">
              <v:textbox style="mso-next-textbox:#_x0000_s1165"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   </w:t>
                    </w:r>
                    <w:r>
                      <w:rPr>
                        <w:sz w:val="28"/>
                        <w:lang w:val="en-US"/>
                      </w:rPr>
                      <w:t>I</w:t>
                    </w:r>
                  </w:p>
                </w:txbxContent>
              </v:textbox>
            </v:shape>
            <v:shape id="_x0000_s1166" type="#_x0000_t202" style="position:absolute;left:7056;top:4896;width:720;height:432" stroked="f">
              <v:textbox style="mso-next-textbox:#_x0000_s1166" inset="0,0,0,0">
                <w:txbxContent>
                  <w:p w:rsidR="00AF7A65" w:rsidRDefault="00AF7A65" w:rsidP="00AF7A65">
                    <w:pPr>
                      <w:jc w:val="both"/>
                      <w:rPr>
                        <w:sz w:val="28"/>
                        <w:vertAlign w:val="subscript"/>
                      </w:rPr>
                    </w:pPr>
                    <w:r>
                      <w:rPr>
                        <w:sz w:val="28"/>
                      </w:rPr>
                      <w:t xml:space="preserve"> II</w:t>
                    </w:r>
                    <w:r>
                      <w:rPr>
                        <w:sz w:val="28"/>
                        <w:lang w:val="en-US"/>
                      </w:rPr>
                      <w:t>I</w:t>
                    </w:r>
                  </w:p>
                </w:txbxContent>
              </v:textbox>
            </v:shape>
          </v:group>
        </w:pict>
      </w: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  <w:r>
        <w:rPr>
          <w:noProof/>
          <w:sz w:val="28"/>
          <w:vertAlign w:val="subscript"/>
        </w:rPr>
        <w:pict>
          <v:line id="_x0000_s1146" style="position:absolute;left:0;text-align:left;z-index:251682816" from="227.15pt,2.85pt" to="263.15pt,31.65pt" o:allowincell="f" strokeweight="1.5pt"/>
        </w:pict>
      </w: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Pr="006A602B" w:rsidRDefault="00AF7A65" w:rsidP="00AF7A65">
      <w:pPr>
        <w:pStyle w:val="2"/>
        <w:rPr>
          <w:rFonts w:ascii="Times New Roman" w:hAnsi="Times New Roman" w:cs="Times New Roman"/>
          <w:b w:val="0"/>
          <w:i w:val="0"/>
        </w:rPr>
      </w:pPr>
      <w:r w:rsidRPr="006A602B">
        <w:rPr>
          <w:rFonts w:ascii="Times New Roman" w:hAnsi="Times New Roman" w:cs="Times New Roman"/>
          <w:b w:val="0"/>
          <w:i w:val="0"/>
        </w:rPr>
        <w:lastRenderedPageBreak/>
        <w:t>Рис. 6. Статическая скоростная характеристика</w:t>
      </w:r>
    </w:p>
    <w:p w:rsidR="00AF7A65" w:rsidRDefault="00AF7A65" w:rsidP="00AF7A65">
      <w:pPr>
        <w:jc w:val="both"/>
        <w:rPr>
          <w:sz w:val="28"/>
          <w:vertAlign w:val="subscript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ω</w:t>
      </w:r>
      <w:r>
        <w:rPr>
          <w:sz w:val="28"/>
          <w:vertAlign w:val="subscript"/>
        </w:rPr>
        <w:t xml:space="preserve">н </w:t>
      </w:r>
      <w:r>
        <w:rPr>
          <w:sz w:val="28"/>
        </w:rPr>
        <w:t xml:space="preserve"> (1+ γ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)          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н</w:t>
      </w:r>
      <w:proofErr w:type="spellEnd"/>
      <w:r>
        <w:rPr>
          <w:sz w:val="28"/>
        </w:rPr>
        <w:t xml:space="preserve"> R</w:t>
      </w:r>
      <w:r>
        <w:rPr>
          <w:sz w:val="28"/>
          <w:vertAlign w:val="subscript"/>
        </w:rPr>
        <w:t>∑</w:t>
      </w:r>
      <w:r>
        <w:rPr>
          <w:sz w:val="28"/>
        </w:rPr>
        <w:t xml:space="preserve"> + ∆ U</w:t>
      </w:r>
    </w:p>
    <w:p w:rsidR="00AF7A65" w:rsidRDefault="00AF7A65" w:rsidP="00AF7A65">
      <w:pPr>
        <w:jc w:val="both"/>
        <w:rPr>
          <w:sz w:val="28"/>
        </w:rPr>
      </w:pPr>
      <w:proofErr w:type="spellStart"/>
      <w:proofErr w:type="gramStart"/>
      <w:r>
        <w:rPr>
          <w:sz w:val="28"/>
        </w:rPr>
        <w:t>U</w:t>
      </w:r>
      <w:proofErr w:type="gramEnd"/>
      <w:r>
        <w:rPr>
          <w:sz w:val="28"/>
          <w:vertAlign w:val="subscript"/>
        </w:rPr>
        <w:t>з.в</w:t>
      </w:r>
      <w:proofErr w:type="spellEnd"/>
      <w:r>
        <w:rPr>
          <w:sz w:val="28"/>
          <w:vertAlign w:val="subscript"/>
        </w:rPr>
        <w:t xml:space="preserve">. </w:t>
      </w:r>
      <w:r>
        <w:rPr>
          <w:sz w:val="28"/>
        </w:rPr>
        <w:t xml:space="preserve">= ─────────   + ────────                                         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D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                       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proofErr w:type="gramStart"/>
      <w:r>
        <w:rPr>
          <w:sz w:val="28"/>
        </w:rPr>
        <w:t>Скорости х.х. для верхней и нижней характеристик:</w:t>
      </w:r>
      <w:proofErr w:type="gramEnd"/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U</w:t>
      </w:r>
      <w:proofErr w:type="gramEnd"/>
      <w:r>
        <w:rPr>
          <w:sz w:val="28"/>
          <w:vertAlign w:val="subscript"/>
        </w:rPr>
        <w:t>з.в</w:t>
      </w:r>
      <w:proofErr w:type="spellEnd"/>
      <w:r>
        <w:rPr>
          <w:sz w:val="28"/>
          <w:vertAlign w:val="subscript"/>
        </w:rPr>
        <w:t xml:space="preserve">. </w:t>
      </w:r>
      <w:r>
        <w:rPr>
          <w:sz w:val="28"/>
        </w:rPr>
        <w:t xml:space="preserve">- ∆ U)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ω</w:t>
      </w:r>
      <w:r>
        <w:rPr>
          <w:sz w:val="28"/>
          <w:vertAlign w:val="subscript"/>
        </w:rPr>
        <w:t>о.в.</w:t>
      </w:r>
      <w:r>
        <w:rPr>
          <w:sz w:val="28"/>
        </w:rPr>
        <w:t xml:space="preserve">= ──────────                                  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  1+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γ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U</w:t>
      </w:r>
      <w:proofErr w:type="gramEnd"/>
      <w:r>
        <w:rPr>
          <w:sz w:val="28"/>
          <w:vertAlign w:val="subscript"/>
        </w:rPr>
        <w:t>з.н</w:t>
      </w:r>
      <w:proofErr w:type="spellEnd"/>
      <w:r>
        <w:rPr>
          <w:sz w:val="28"/>
          <w:vertAlign w:val="subscript"/>
        </w:rPr>
        <w:t xml:space="preserve">. </w:t>
      </w:r>
      <w:r>
        <w:rPr>
          <w:sz w:val="28"/>
        </w:rPr>
        <w:t xml:space="preserve">- ∆ U)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ω</w:t>
      </w:r>
      <w:r>
        <w:rPr>
          <w:sz w:val="28"/>
          <w:vertAlign w:val="subscript"/>
        </w:rPr>
        <w:t>о.</w:t>
      </w:r>
      <w:proofErr w:type="gramStart"/>
      <w:r>
        <w:rPr>
          <w:sz w:val="28"/>
          <w:vertAlign w:val="subscript"/>
        </w:rPr>
        <w:t>н</w:t>
      </w:r>
      <w:proofErr w:type="gramEnd"/>
      <w:r>
        <w:rPr>
          <w:sz w:val="28"/>
          <w:vertAlign w:val="subscript"/>
        </w:rPr>
        <w:t>.</w:t>
      </w:r>
      <w:r>
        <w:rPr>
          <w:sz w:val="28"/>
        </w:rPr>
        <w:t xml:space="preserve">= ──────────                                  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  1+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γ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proofErr w:type="gramStart"/>
      <w:r>
        <w:rPr>
          <w:sz w:val="28"/>
        </w:rPr>
        <w:t>Скорости отсечек на верхней и нижней характеристиках:</w:t>
      </w:r>
      <w:proofErr w:type="gramEnd"/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U</w:t>
      </w:r>
      <w:proofErr w:type="gramEnd"/>
      <w:r>
        <w:rPr>
          <w:sz w:val="28"/>
          <w:vertAlign w:val="subscript"/>
        </w:rPr>
        <w:t>з.в</w:t>
      </w:r>
      <w:proofErr w:type="spellEnd"/>
      <w:r>
        <w:rPr>
          <w:sz w:val="28"/>
          <w:vertAlign w:val="subscript"/>
        </w:rPr>
        <w:t xml:space="preserve">. </w:t>
      </w:r>
      <w:r>
        <w:rPr>
          <w:sz w:val="28"/>
        </w:rPr>
        <w:t>- ∆ U) -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I</w:t>
      </w:r>
      <w:r>
        <w:rPr>
          <w:sz w:val="28"/>
          <w:vertAlign w:val="subscript"/>
        </w:rPr>
        <w:t>отс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R</w:t>
      </w:r>
      <w:r>
        <w:rPr>
          <w:sz w:val="28"/>
          <w:vertAlign w:val="subscript"/>
        </w:rPr>
        <w:t>∑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ω</w:t>
      </w:r>
      <w:r>
        <w:rPr>
          <w:sz w:val="28"/>
          <w:vertAlign w:val="subscript"/>
        </w:rPr>
        <w:t xml:space="preserve">отс.в. </w:t>
      </w:r>
      <w:r>
        <w:rPr>
          <w:sz w:val="28"/>
        </w:rPr>
        <w:t xml:space="preserve">= ─────────────────  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             1+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γ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U</w:t>
      </w:r>
      <w:proofErr w:type="gramEnd"/>
      <w:r>
        <w:rPr>
          <w:sz w:val="28"/>
          <w:vertAlign w:val="subscript"/>
        </w:rPr>
        <w:t>з.н</w:t>
      </w:r>
      <w:proofErr w:type="spellEnd"/>
      <w:r>
        <w:rPr>
          <w:sz w:val="28"/>
          <w:vertAlign w:val="subscript"/>
        </w:rPr>
        <w:t xml:space="preserve">. </w:t>
      </w:r>
      <w:r>
        <w:rPr>
          <w:sz w:val="28"/>
        </w:rPr>
        <w:t>- ∆ U) -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I</w:t>
      </w:r>
      <w:r>
        <w:rPr>
          <w:sz w:val="28"/>
          <w:vertAlign w:val="subscript"/>
        </w:rPr>
        <w:t>отс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>R</w:t>
      </w:r>
      <w:r>
        <w:rPr>
          <w:sz w:val="28"/>
          <w:vertAlign w:val="subscript"/>
        </w:rPr>
        <w:t>∑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ω</w:t>
      </w:r>
      <w:r>
        <w:rPr>
          <w:sz w:val="28"/>
          <w:vertAlign w:val="subscript"/>
        </w:rPr>
        <w:t xml:space="preserve">отс.н. </w:t>
      </w:r>
      <w:r>
        <w:rPr>
          <w:sz w:val="28"/>
        </w:rPr>
        <w:t xml:space="preserve">= ─────────────────  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             1+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γ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коэффициент токовой отсечки β определяется из уравнения (3) при скорости равной 0 и I= </w:t>
      </w:r>
      <w:proofErr w:type="spellStart"/>
      <w:r>
        <w:rPr>
          <w:sz w:val="28"/>
        </w:rPr>
        <w:t>I</w:t>
      </w:r>
      <w:r>
        <w:rPr>
          <w:sz w:val="28"/>
          <w:vertAlign w:val="subscript"/>
        </w:rPr>
        <w:t>стоп</w:t>
      </w:r>
      <w:proofErr w:type="spellEnd"/>
      <w:proofErr w:type="gramStart"/>
      <w:r>
        <w:rPr>
          <w:sz w:val="28"/>
          <w:vertAlign w:val="subscript"/>
        </w:rPr>
        <w:t xml:space="preserve"> </w:t>
      </w:r>
      <w:r>
        <w:rPr>
          <w:sz w:val="28"/>
        </w:rPr>
        <w:t>:</w:t>
      </w:r>
      <w:proofErr w:type="gramEnd"/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proofErr w:type="gramStart"/>
      <w:r>
        <w:rPr>
          <w:sz w:val="28"/>
        </w:rPr>
        <w:t>0=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U</w:t>
      </w:r>
      <w:r>
        <w:rPr>
          <w:sz w:val="28"/>
          <w:vertAlign w:val="subscript"/>
        </w:rPr>
        <w:t>1ст.</w:t>
      </w:r>
      <w:proofErr w:type="gramEnd"/>
      <w:r>
        <w:rPr>
          <w:sz w:val="28"/>
          <w:vertAlign w:val="subscript"/>
        </w:rPr>
        <w:t xml:space="preserve"> </w:t>
      </w:r>
      <w:r>
        <w:rPr>
          <w:sz w:val="28"/>
        </w:rPr>
        <w:t>- ∆ U) -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β (I - 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отс</w:t>
      </w:r>
      <w:proofErr w:type="spellEnd"/>
      <w:r>
        <w:rPr>
          <w:sz w:val="28"/>
        </w:rPr>
        <w:t xml:space="preserve">) </w:t>
      </w:r>
      <w:r>
        <w:rPr>
          <w:sz w:val="28"/>
          <w:vertAlign w:val="subscript"/>
        </w:rPr>
        <w:t xml:space="preserve"> </w:t>
      </w:r>
      <w:r>
        <w:rPr>
          <w:sz w:val="28"/>
        </w:rPr>
        <w:t>– к</w:t>
      </w:r>
      <w:r>
        <w:rPr>
          <w:sz w:val="28"/>
          <w:vertAlign w:val="subscript"/>
        </w:rPr>
        <w:t>д</w:t>
      </w:r>
      <w:r>
        <w:rPr>
          <w:sz w:val="28"/>
        </w:rPr>
        <w:t xml:space="preserve"> R</w:t>
      </w:r>
      <w:r>
        <w:rPr>
          <w:sz w:val="28"/>
          <w:vertAlign w:val="subscript"/>
        </w:rPr>
        <w:t>∑</w:t>
      </w:r>
      <w:r>
        <w:rPr>
          <w:sz w:val="28"/>
        </w:rPr>
        <w:t xml:space="preserve"> I          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</w:t>
      </w:r>
      <w:proofErr w:type="gramStart"/>
      <w:r>
        <w:rPr>
          <w:sz w:val="28"/>
        </w:rPr>
        <w:t>(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U</w:t>
      </w:r>
      <w:r>
        <w:rPr>
          <w:sz w:val="28"/>
          <w:vertAlign w:val="subscript"/>
        </w:rPr>
        <w:t>1ст.</w:t>
      </w:r>
      <w:proofErr w:type="gramEnd"/>
      <w:r>
        <w:rPr>
          <w:sz w:val="28"/>
          <w:vertAlign w:val="subscript"/>
        </w:rPr>
        <w:t xml:space="preserve"> </w:t>
      </w:r>
      <w:r>
        <w:rPr>
          <w:sz w:val="28"/>
        </w:rPr>
        <w:t>- ∆ U) – R</w:t>
      </w:r>
      <w:r>
        <w:rPr>
          <w:sz w:val="28"/>
          <w:vertAlign w:val="subscript"/>
        </w:rPr>
        <w:t>∑</w:t>
      </w:r>
      <w:r>
        <w:rPr>
          <w:sz w:val="28"/>
        </w:rPr>
        <w:t xml:space="preserve"> 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отс</w:t>
      </w:r>
      <w:proofErr w:type="spellEnd"/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β</w:t>
      </w:r>
      <w:r>
        <w:rPr>
          <w:sz w:val="28"/>
          <w:vertAlign w:val="subscript"/>
        </w:rPr>
        <w:t xml:space="preserve"> </w:t>
      </w:r>
      <w:r>
        <w:rPr>
          <w:sz w:val="28"/>
        </w:rPr>
        <w:t xml:space="preserve">= ───────────────                                   </w:t>
      </w: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 xml:space="preserve">                 </w:t>
      </w:r>
      <w:proofErr w:type="spellStart"/>
      <w:r>
        <w:rPr>
          <w:sz w:val="28"/>
        </w:rPr>
        <w:t>к</w:t>
      </w:r>
      <w:r>
        <w:rPr>
          <w:sz w:val="28"/>
          <w:vertAlign w:val="subscript"/>
        </w:rPr>
        <w:t>п</w:t>
      </w:r>
      <w:proofErr w:type="spellEnd"/>
      <w:r>
        <w:rPr>
          <w:sz w:val="28"/>
        </w:rPr>
        <w:t xml:space="preserve"> (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стоп</w:t>
      </w:r>
      <w:proofErr w:type="spellEnd"/>
      <w:r>
        <w:rPr>
          <w:sz w:val="28"/>
        </w:rPr>
        <w:t xml:space="preserve"> -  </w:t>
      </w:r>
      <w:proofErr w:type="spellStart"/>
      <w:r>
        <w:rPr>
          <w:sz w:val="28"/>
        </w:rPr>
        <w:t>I</w:t>
      </w:r>
      <w:r>
        <w:rPr>
          <w:sz w:val="28"/>
          <w:vertAlign w:val="subscript"/>
        </w:rPr>
        <w:t>отс</w:t>
      </w:r>
      <w:proofErr w:type="spellEnd"/>
      <w:r>
        <w:rPr>
          <w:sz w:val="28"/>
        </w:rPr>
        <w:t>)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both"/>
        <w:rPr>
          <w:sz w:val="28"/>
        </w:rPr>
      </w:pPr>
      <w:r>
        <w:rPr>
          <w:sz w:val="28"/>
        </w:rPr>
        <w:t>определяется напряжение пробоя стабилитрона 2СТ:</w:t>
      </w:r>
    </w:p>
    <w:p w:rsidR="00AF7A65" w:rsidRDefault="00AF7A65" w:rsidP="00AF7A65">
      <w:pPr>
        <w:jc w:val="both"/>
        <w:rPr>
          <w:sz w:val="28"/>
        </w:rPr>
      </w:pPr>
    </w:p>
    <w:p w:rsidR="00AF7A65" w:rsidRDefault="00AF7A65" w:rsidP="00AF7A65">
      <w:pPr>
        <w:jc w:val="center"/>
        <w:rPr>
          <w:sz w:val="28"/>
          <w:vertAlign w:val="subscript"/>
        </w:rPr>
      </w:pPr>
      <w:r>
        <w:rPr>
          <w:sz w:val="28"/>
        </w:rPr>
        <w:t>U</w:t>
      </w:r>
      <w:r>
        <w:rPr>
          <w:sz w:val="28"/>
          <w:vertAlign w:val="subscript"/>
        </w:rPr>
        <w:t xml:space="preserve">2ст. </w:t>
      </w:r>
      <w:r>
        <w:rPr>
          <w:sz w:val="28"/>
        </w:rPr>
        <w:t xml:space="preserve">= β </w:t>
      </w:r>
      <w:proofErr w:type="spellStart"/>
      <w:proofErr w:type="gramStart"/>
      <w:r>
        <w:rPr>
          <w:sz w:val="28"/>
        </w:rPr>
        <w:t>I</w:t>
      </w:r>
      <w:proofErr w:type="gramEnd"/>
      <w:r>
        <w:rPr>
          <w:sz w:val="28"/>
          <w:vertAlign w:val="subscript"/>
        </w:rPr>
        <w:t>отс</w:t>
      </w:r>
      <w:proofErr w:type="spellEnd"/>
    </w:p>
    <w:p w:rsidR="00AF7A65" w:rsidRDefault="00AF7A65" w:rsidP="00AF7A65">
      <w:pPr>
        <w:jc w:val="center"/>
        <w:rPr>
          <w:sz w:val="28"/>
          <w:vertAlign w:val="subscript"/>
        </w:rPr>
      </w:pPr>
    </w:p>
    <w:p w:rsidR="00AF7A65" w:rsidRPr="006A602B" w:rsidRDefault="00AF7A65" w:rsidP="00AF7A65">
      <w:pPr>
        <w:pStyle w:val="4"/>
        <w:rPr>
          <w:b w:val="0"/>
        </w:rPr>
      </w:pPr>
      <w:r w:rsidRPr="006A602B">
        <w:rPr>
          <w:b w:val="0"/>
        </w:rPr>
        <w:lastRenderedPageBreak/>
        <w:t xml:space="preserve">По уравнению (2) при токе I &gt; </w:t>
      </w:r>
      <w:proofErr w:type="spellStart"/>
      <w:proofErr w:type="gramStart"/>
      <w:r w:rsidRPr="006A602B">
        <w:rPr>
          <w:b w:val="0"/>
        </w:rPr>
        <w:t>I</w:t>
      </w:r>
      <w:proofErr w:type="gramEnd"/>
      <w:r w:rsidRPr="006A602B">
        <w:rPr>
          <w:b w:val="0"/>
          <w:vertAlign w:val="subscript"/>
        </w:rPr>
        <w:t>отс</w:t>
      </w:r>
      <w:proofErr w:type="spellEnd"/>
      <w:r w:rsidRPr="006A602B">
        <w:rPr>
          <w:b w:val="0"/>
          <w:vertAlign w:val="subscript"/>
        </w:rPr>
        <w:t xml:space="preserve"> </w:t>
      </w:r>
      <w:r w:rsidRPr="006A602B">
        <w:rPr>
          <w:b w:val="0"/>
        </w:rPr>
        <w:t>находится одно значение скорости и строится III участок верхней и нижней характеристик.</w:t>
      </w:r>
    </w:p>
    <w:p w:rsidR="00AF7A65" w:rsidRPr="006A602B" w:rsidRDefault="00AF7A65" w:rsidP="00AF7A65">
      <w:pPr>
        <w:pStyle w:val="4"/>
        <w:rPr>
          <w:b w:val="0"/>
        </w:rPr>
      </w:pPr>
      <w:r w:rsidRPr="006A602B">
        <w:rPr>
          <w:b w:val="0"/>
        </w:rPr>
        <w:t xml:space="preserve">По уравнению (3) при токе I &lt; </w:t>
      </w:r>
      <w:proofErr w:type="spellStart"/>
      <w:proofErr w:type="gramStart"/>
      <w:r w:rsidRPr="006A602B">
        <w:rPr>
          <w:b w:val="0"/>
        </w:rPr>
        <w:t>I</w:t>
      </w:r>
      <w:proofErr w:type="gramEnd"/>
      <w:r w:rsidRPr="006A602B">
        <w:rPr>
          <w:b w:val="0"/>
          <w:vertAlign w:val="subscript"/>
        </w:rPr>
        <w:t>отс</w:t>
      </w:r>
      <w:proofErr w:type="spellEnd"/>
      <w:r w:rsidRPr="006A602B">
        <w:rPr>
          <w:b w:val="0"/>
          <w:vertAlign w:val="subscript"/>
        </w:rPr>
        <w:t xml:space="preserve"> </w:t>
      </w:r>
      <w:r w:rsidRPr="00DB5867">
        <w:rPr>
          <w:b w:val="0"/>
          <w:szCs w:val="28"/>
        </w:rPr>
        <w:t>определяется</w:t>
      </w:r>
      <w:r w:rsidRPr="00DB5867">
        <w:rPr>
          <w:b w:val="0"/>
          <w:szCs w:val="28"/>
          <w:vertAlign w:val="subscript"/>
        </w:rPr>
        <w:t xml:space="preserve"> </w:t>
      </w:r>
      <w:r w:rsidRPr="00DB5867">
        <w:rPr>
          <w:b w:val="0"/>
          <w:szCs w:val="28"/>
        </w:rPr>
        <w:t>одно значение скорости и строится III участок верхней и нижней характеристик</w:t>
      </w:r>
      <w:r w:rsidRPr="006A602B">
        <w:rPr>
          <w:b w:val="0"/>
        </w:rPr>
        <w:t>.</w:t>
      </w:r>
    </w:p>
    <w:p w:rsidR="00AF7A65" w:rsidRPr="006A602B" w:rsidRDefault="00AF7A65" w:rsidP="00AF7A65"/>
    <w:p w:rsidR="00AF7A65" w:rsidRDefault="00AF7A65" w:rsidP="00AF7A65">
      <w:pPr>
        <w:pStyle w:val="4"/>
      </w:pPr>
    </w:p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AF7A65" w:rsidRDefault="00AF7A65" w:rsidP="00AF7A65"/>
    <w:p w:rsidR="007D30C5" w:rsidRDefault="007D30C5"/>
    <w:sectPr w:rsidR="007D30C5" w:rsidSect="007D30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Interface">
    <w:altName w:val="Arial"/>
    <w:charset w:val="00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AD00C4"/>
    <w:multiLevelType w:val="multilevel"/>
    <w:tmpl w:val="034E1912"/>
    <w:lvl w:ilvl="0">
      <w:start w:val="4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>
    <w:nsid w:val="39F3712D"/>
    <w:multiLevelType w:val="singleLevel"/>
    <w:tmpl w:val="740A16B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43F71601"/>
    <w:multiLevelType w:val="multilevel"/>
    <w:tmpl w:val="034E1912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>
    <w:nsid w:val="68BB1BB3"/>
    <w:multiLevelType w:val="singleLevel"/>
    <w:tmpl w:val="4E6CEF82"/>
    <w:lvl w:ilvl="0">
      <w:start w:val="1"/>
      <w:numFmt w:val="decimal"/>
      <w:lvlText w:val="%1."/>
      <w:lvlJc w:val="left"/>
      <w:pPr>
        <w:tabs>
          <w:tab w:val="num" w:pos="990"/>
        </w:tabs>
        <w:ind w:left="990" w:hanging="990"/>
      </w:pPr>
      <w:rPr>
        <w:rFonts w:hint="default"/>
      </w:rPr>
    </w:lvl>
  </w:abstractNum>
  <w:abstractNum w:abstractNumId="4">
    <w:nsid w:val="6C75210C"/>
    <w:multiLevelType w:val="multilevel"/>
    <w:tmpl w:val="F0E0818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AF7A65"/>
    <w:rsid w:val="00776634"/>
    <w:rsid w:val="007D30C5"/>
    <w:rsid w:val="00AF7A6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7A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AF7A65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AF7A65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AF7A65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F7A65"/>
    <w:pPr>
      <w:keepNext/>
      <w:jc w:val="both"/>
      <w:outlineLvl w:val="3"/>
    </w:pPr>
    <w:rPr>
      <w:b/>
      <w:sz w:val="28"/>
    </w:rPr>
  </w:style>
  <w:style w:type="paragraph" w:styleId="5">
    <w:name w:val="heading 5"/>
    <w:basedOn w:val="a"/>
    <w:next w:val="a"/>
    <w:link w:val="50"/>
    <w:qFormat/>
    <w:rsid w:val="00AF7A6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qFormat/>
    <w:rsid w:val="00AF7A65"/>
    <w:pPr>
      <w:spacing w:before="240" w:after="60"/>
      <w:outlineLvl w:val="5"/>
    </w:pPr>
    <w:rPr>
      <w:b/>
      <w:bCs/>
      <w:sz w:val="22"/>
      <w:szCs w:val="22"/>
    </w:rPr>
  </w:style>
  <w:style w:type="paragraph" w:styleId="8">
    <w:name w:val="heading 8"/>
    <w:basedOn w:val="a"/>
    <w:next w:val="a"/>
    <w:link w:val="80"/>
    <w:qFormat/>
    <w:rsid w:val="00AF7A65"/>
    <w:pPr>
      <w:spacing w:before="240" w:after="60"/>
      <w:outlineLvl w:val="7"/>
    </w:pPr>
    <w:rPr>
      <w:i/>
      <w:i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F7A65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basedOn w:val="a0"/>
    <w:link w:val="2"/>
    <w:rsid w:val="00AF7A65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AF7A65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F7A65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0">
    <w:name w:val="Заголовок 5 Знак"/>
    <w:basedOn w:val="a0"/>
    <w:link w:val="5"/>
    <w:rsid w:val="00AF7A65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rsid w:val="00AF7A65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80">
    <w:name w:val="Заголовок 8 Знак"/>
    <w:basedOn w:val="a0"/>
    <w:link w:val="8"/>
    <w:rsid w:val="00AF7A6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paragraph" w:styleId="a3">
    <w:name w:val="Body Text Indent"/>
    <w:basedOn w:val="a"/>
    <w:link w:val="a4"/>
    <w:rsid w:val="00AF7A65"/>
    <w:pPr>
      <w:ind w:left="142"/>
    </w:pPr>
    <w:rPr>
      <w:rFonts w:ascii="Arial" w:hAnsi="Arial"/>
      <w:sz w:val="28"/>
    </w:rPr>
  </w:style>
  <w:style w:type="character" w:customStyle="1" w:styleId="a4">
    <w:name w:val="Основной текст с отступом Знак"/>
    <w:basedOn w:val="a0"/>
    <w:link w:val="a3"/>
    <w:rsid w:val="00AF7A65"/>
    <w:rPr>
      <w:rFonts w:ascii="Arial" w:eastAsia="Times New Roman" w:hAnsi="Arial" w:cs="Times New Roman"/>
      <w:sz w:val="28"/>
      <w:szCs w:val="24"/>
      <w:lang w:eastAsia="ru-RU"/>
    </w:rPr>
  </w:style>
  <w:style w:type="paragraph" w:styleId="a5">
    <w:name w:val="Body Text"/>
    <w:basedOn w:val="a"/>
    <w:link w:val="a6"/>
    <w:rsid w:val="00AF7A65"/>
    <w:pPr>
      <w:spacing w:after="120"/>
    </w:pPr>
  </w:style>
  <w:style w:type="character" w:customStyle="1" w:styleId="a6">
    <w:name w:val="Основной текст Знак"/>
    <w:basedOn w:val="a0"/>
    <w:link w:val="a5"/>
    <w:rsid w:val="00AF7A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2"/>
    <w:basedOn w:val="a"/>
    <w:link w:val="22"/>
    <w:rsid w:val="00AF7A65"/>
    <w:pPr>
      <w:jc w:val="right"/>
    </w:pPr>
  </w:style>
  <w:style w:type="character" w:customStyle="1" w:styleId="22">
    <w:name w:val="Основной текст 2 Знак"/>
    <w:basedOn w:val="a0"/>
    <w:link w:val="21"/>
    <w:rsid w:val="00AF7A65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31">
    <w:name w:val="Body Text 3"/>
    <w:basedOn w:val="a"/>
    <w:link w:val="32"/>
    <w:rsid w:val="00AF7A65"/>
    <w:rPr>
      <w:b/>
      <w:bCs/>
    </w:rPr>
  </w:style>
  <w:style w:type="character" w:customStyle="1" w:styleId="32">
    <w:name w:val="Основной текст 3 Знак"/>
    <w:basedOn w:val="a0"/>
    <w:link w:val="31"/>
    <w:rsid w:val="00AF7A65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14</Pages>
  <Words>2060</Words>
  <Characters>11743</Characters>
  <Application>Microsoft Office Word</Application>
  <DocSecurity>0</DocSecurity>
  <Lines>97</Lines>
  <Paragraphs>27</Paragraphs>
  <ScaleCrop>false</ScaleCrop>
  <Company/>
  <LinksUpToDate>false</LinksUpToDate>
  <CharactersWithSpaces>13776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Арайлым Оразова</dc:creator>
  <cp:lastModifiedBy>Арайлым Оразова</cp:lastModifiedBy>
  <cp:revision>1</cp:revision>
  <dcterms:created xsi:type="dcterms:W3CDTF">2019-09-23T09:41:00Z</dcterms:created>
  <dcterms:modified xsi:type="dcterms:W3CDTF">2019-09-23T09:42:00Z</dcterms:modified>
</cp:coreProperties>
</file>