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111" w:rsidRDefault="00FD3111"/>
    <w:tbl>
      <w:tblPr>
        <w:tblW w:w="14276" w:type="dxa"/>
        <w:jc w:val="center"/>
        <w:tblLook w:val="04A0"/>
      </w:tblPr>
      <w:tblGrid>
        <w:gridCol w:w="480"/>
        <w:gridCol w:w="1760"/>
        <w:gridCol w:w="5656"/>
        <w:gridCol w:w="1840"/>
        <w:gridCol w:w="1660"/>
        <w:gridCol w:w="1480"/>
        <w:gridCol w:w="1400"/>
      </w:tblGrid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210213-1</w:t>
            </w: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Заказчик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: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  <w:r w:rsidRPr="00FD3111">
              <w:rPr>
                <w:rFonts w:ascii="Arial" w:eastAsia="Times New Roman" w:hAnsi="Arial" w:cs="Arial"/>
                <w:sz w:val="18"/>
                <w:szCs w:val="18"/>
                <w:u w:val="single"/>
                <w:lang w:eastAsia="ru-RU"/>
              </w:rPr>
              <w:t>ГУ "Централизованная библиотечная система Зыряновского района"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(наименование организации)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"Утвержден"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Сводный сметный расчет в сумме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тыс. тенге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 том числе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налог на добавленную стоимость                                             </w:t>
            </w: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тыс. тенге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__________________________________________________________________________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(ссылка на документ об утверждении)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"___"  _________________________   ______ 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г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06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Сводный сметный расчет стоимости строительства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ГУ "Централизованная библиотечная система Зыряновского района"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55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7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Составлен в ценах 2001 г. по состоянию 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№ 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Обоснование</w:t>
            </w:r>
          </w:p>
        </w:tc>
        <w:tc>
          <w:tcPr>
            <w:tcW w:w="5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4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стоимость, тыс. тенге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Всего,</w:t>
            </w: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тыс. тенге</w:t>
            </w: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строительно-монтажные работы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оборудование, мебель и инвентарь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прочие затраты  </w:t>
            </w: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Сметная стоимость строительства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Услуги инженера (заказчика, технологического сопровождения)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Проектно-изыскательные работы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Стоимость экспертизы проектно-сметной документации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Затраты на осуществление авторского надзора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Итого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Налог на добавленную стоимость (12 %)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Всего по сводному сметному расчету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FD3111">
        <w:trPr>
          <w:trHeight w:val="271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в т.ч. возвратных сумм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</w:tbl>
    <w:p w:rsidR="00FD3111" w:rsidRDefault="00FD3111" w:rsidP="00FD3111">
      <w:pPr>
        <w:spacing w:after="0" w:line="240" w:lineRule="auto"/>
      </w:pPr>
    </w:p>
    <w:p w:rsidR="004B07F8" w:rsidRDefault="00FD3111" w:rsidP="00FD3111">
      <w:pPr>
        <w:spacing w:after="0" w:line="240" w:lineRule="auto"/>
      </w:pPr>
      <w:r>
        <w:br w:type="page"/>
      </w:r>
    </w:p>
    <w:tbl>
      <w:tblPr>
        <w:tblW w:w="15186" w:type="dxa"/>
        <w:tblInd w:w="91" w:type="dxa"/>
        <w:tblLook w:val="04A0"/>
      </w:tblPr>
      <w:tblGrid>
        <w:gridCol w:w="480"/>
        <w:gridCol w:w="1760"/>
        <w:gridCol w:w="6566"/>
        <w:gridCol w:w="1840"/>
        <w:gridCol w:w="1660"/>
        <w:gridCol w:w="1480"/>
        <w:gridCol w:w="1400"/>
      </w:tblGrid>
      <w:tr w:rsidR="00FD3111" w:rsidRPr="00FD3111" w:rsidTr="006762AF">
        <w:trPr>
          <w:trHeight w:val="24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4B07F8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>
              <w:br w:type="page"/>
            </w:r>
          </w:p>
        </w:tc>
        <w:tc>
          <w:tcPr>
            <w:tcW w:w="10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Заказчик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: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  <w:r w:rsidRPr="00FD3111">
              <w:rPr>
                <w:rFonts w:ascii="Arial" w:eastAsia="Times New Roman" w:hAnsi="Arial" w:cs="Arial"/>
                <w:sz w:val="18"/>
                <w:szCs w:val="18"/>
                <w:u w:val="single"/>
                <w:lang w:eastAsia="ru-RU"/>
              </w:rPr>
              <w:t>ГУ "Централизованная библиотечная система Зыряновского района"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(наименование организации)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"Утвержден"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Сметный расчет стоимости строительства в сумме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тыс. тенге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 том числе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налог на добавленную стоимость                                             </w:t>
            </w: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тыс. тенге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5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__________________________________________________________________________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5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(ссылка на документ об утверждении)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5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"___"  _________________________   ______ 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г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5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6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5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5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Сметный расчет стоимости строительства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5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5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ГУ "Централизованная библиотечная система Зыряновского района"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3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Составлен в ценах 2001 г. по состоянию 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№ 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№ объекта и расчетов</w:t>
            </w:r>
          </w:p>
        </w:tc>
        <w:tc>
          <w:tcPr>
            <w:tcW w:w="6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4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стоимость, тыс. тенге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Всего,</w:t>
            </w: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тыс. тенге</w:t>
            </w: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строительно-монтажные работы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оборудование, мебель и инвентарь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прочие затраты  </w:t>
            </w: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FD3111" w:rsidRPr="00FD3111" w:rsidTr="006762AF">
        <w:trPr>
          <w:trHeight w:val="24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6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</w:t>
            </w:r>
          </w:p>
        </w:tc>
      </w:tr>
      <w:tr w:rsidR="00FD3111" w:rsidRPr="00FD3111" w:rsidTr="006762AF">
        <w:trPr>
          <w:trHeight w:val="25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Глава 2. Основные объекты строительства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2-1                                               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ГУ "Централизованная библиотечная система Зыряновского района". Здание библиотеки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48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2-2                                               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ГУ "Централизованная библиотечная система Зыряновского района"</w:t>
            </w:r>
            <w:proofErr w:type="gramStart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.З</w:t>
            </w:r>
            <w:proofErr w:type="gramEnd"/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дание архива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Итого по главе  2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Итого по главам 1-7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сметная з/плата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нормативная трудоемкость, тыс. чел-ч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Глава 9. Дополнительные затраты на строительство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Единовременное вознаграждение за выслугу лет (1 %)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На оплату дополнительных отпусков (0,4 %)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Итого по главе 9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Итого по главам 1-9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сметная з/плата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нормативная трудоемкость, тыс. чел-ч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Итого по сметному расчету: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 -   в базовых ценах 2001 года, МРП=775 тенге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 -   в текущих ценах 2014 года, МРПтек.=1852 тенге (Имрп = 2,390)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    сметная з/плата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Налоги, сборы, обязательные платежи (2 %)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Сметная стоимость в текущем уровне цен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НДС (12 %)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FD3111" w:rsidRPr="00FD3111" w:rsidTr="006762AF">
        <w:trPr>
          <w:trHeight w:val="254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 xml:space="preserve">Стоимость строительства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3111" w:rsidRPr="00FD3111" w:rsidRDefault="00FD3111" w:rsidP="00FD31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FD31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</w:tbl>
    <w:p w:rsidR="006762AF" w:rsidRDefault="006762AF" w:rsidP="00FD3111">
      <w:pPr>
        <w:jc w:val="center"/>
      </w:pPr>
    </w:p>
    <w:p w:rsidR="006762AF" w:rsidRDefault="006762AF" w:rsidP="006762AF">
      <w:pPr>
        <w:spacing w:after="0" w:line="240" w:lineRule="auto"/>
        <w:jc w:val="center"/>
      </w:pPr>
      <w:r>
        <w:br w:type="page"/>
      </w:r>
    </w:p>
    <w:tbl>
      <w:tblPr>
        <w:tblW w:w="14320" w:type="dxa"/>
        <w:tblInd w:w="91" w:type="dxa"/>
        <w:tblLook w:val="04A0"/>
      </w:tblPr>
      <w:tblGrid>
        <w:gridCol w:w="488"/>
        <w:gridCol w:w="1944"/>
        <w:gridCol w:w="3108"/>
        <w:gridCol w:w="1240"/>
        <w:gridCol w:w="1320"/>
        <w:gridCol w:w="1240"/>
        <w:gridCol w:w="1240"/>
        <w:gridCol w:w="1280"/>
        <w:gridCol w:w="1260"/>
        <w:gridCol w:w="1280"/>
      </w:tblGrid>
      <w:tr w:rsidR="006762AF" w:rsidRPr="006762AF" w:rsidTr="006762AF">
        <w:trPr>
          <w:trHeight w:val="255"/>
        </w:trPr>
        <w:tc>
          <w:tcPr>
            <w:tcW w:w="5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                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6762AF" w:rsidRPr="006762AF" w:rsidTr="006762AF">
        <w:trPr>
          <w:trHeight w:val="255"/>
        </w:trPr>
        <w:tc>
          <w:tcPr>
            <w:tcW w:w="105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210213-1 </w:t>
            </w:r>
          </w:p>
        </w:tc>
      </w:tr>
      <w:tr w:rsidR="006762AF" w:rsidRPr="006762AF" w:rsidTr="006762AF">
        <w:trPr>
          <w:trHeight w:val="255"/>
        </w:trPr>
        <w:tc>
          <w:tcPr>
            <w:tcW w:w="130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80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Объектная смета 2- 1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6762AF" w:rsidRPr="006762AF" w:rsidTr="006762AF">
        <w:trPr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9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ГУ "Централизованная библиотечная система Зыряновского района". Здание библиотеки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стоимость, тыс. тенге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Нормативная трудоемкость, тыс. чел.-</w:t>
            </w:r>
            <w:proofErr w:type="gramStart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</w:t>
            </w:r>
            <w:proofErr w:type="gramEnd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заработная плата, тыс. тенге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0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Расчетный измеритель единичной стоимости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55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</w:tr>
      <w:tr w:rsidR="006762AF" w:rsidRPr="006762AF" w:rsidTr="006762AF">
        <w:trPr>
          <w:trHeight w:val="255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№ </w:t>
            </w:r>
            <w:proofErr w:type="gramStart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9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№ смет и расчетов</w:t>
            </w:r>
          </w:p>
        </w:tc>
        <w:tc>
          <w:tcPr>
            <w:tcW w:w="31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4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Сметная стоимость, тыс. тенге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Нормативная трудоемкость,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тыс. чел-ч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Сметная заработная плата, 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тыс. тенге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Показатель,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единичной стоимости,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тенге</w:t>
            </w:r>
          </w:p>
        </w:tc>
      </w:tr>
      <w:tr w:rsidR="006762AF" w:rsidRPr="006762AF" w:rsidTr="006762AF">
        <w:trPr>
          <w:trHeight w:val="675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9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gramStart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строительно-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монтажных</w:t>
            </w:r>
            <w:proofErr w:type="gramEnd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оборудования, мебели и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инвентаря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прочих 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затрат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762AF" w:rsidRPr="006762AF" w:rsidTr="006762AF">
        <w:trPr>
          <w:trHeight w:val="255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</w:t>
            </w:r>
          </w:p>
        </w:tc>
      </w:tr>
      <w:tr w:rsidR="006762AF" w:rsidRPr="006762AF" w:rsidTr="006762AF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2-1-1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Текущий ремонт помещений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2-1-2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Текущий ремонт отопления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2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по объекту: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</w:tbl>
    <w:p w:rsidR="006762AF" w:rsidRDefault="006762AF" w:rsidP="006762AF">
      <w:pPr>
        <w:spacing w:after="0" w:line="240" w:lineRule="auto"/>
        <w:jc w:val="center"/>
      </w:pPr>
    </w:p>
    <w:p w:rsidR="006762AF" w:rsidRDefault="006762AF" w:rsidP="006762AF">
      <w:pPr>
        <w:spacing w:after="0" w:line="240" w:lineRule="auto"/>
        <w:jc w:val="center"/>
      </w:pPr>
      <w:r>
        <w:br w:type="page"/>
      </w:r>
    </w:p>
    <w:tbl>
      <w:tblPr>
        <w:tblW w:w="14940" w:type="dxa"/>
        <w:tblInd w:w="91" w:type="dxa"/>
        <w:tblLook w:val="04A0"/>
      </w:tblPr>
      <w:tblGrid>
        <w:gridCol w:w="680"/>
        <w:gridCol w:w="1060"/>
        <w:gridCol w:w="4360"/>
        <w:gridCol w:w="1120"/>
        <w:gridCol w:w="1120"/>
        <w:gridCol w:w="1138"/>
        <w:gridCol w:w="1071"/>
        <w:gridCol w:w="1138"/>
        <w:gridCol w:w="1140"/>
        <w:gridCol w:w="1080"/>
        <w:gridCol w:w="1100"/>
      </w:tblGrid>
      <w:tr w:rsidR="006762AF" w:rsidRPr="006762AF" w:rsidTr="006762AF">
        <w:trPr>
          <w:trHeight w:val="315"/>
        </w:trPr>
        <w:tc>
          <w:tcPr>
            <w:tcW w:w="6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                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Цены региона</w:t>
            </w:r>
          </w:p>
        </w:tc>
        <w:tc>
          <w:tcPr>
            <w:tcW w:w="4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Восточно-Казахстанская обл.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6762AF" w:rsidRPr="006762AF" w:rsidTr="006762AF">
        <w:trPr>
          <w:trHeight w:val="270"/>
        </w:trPr>
        <w:tc>
          <w:tcPr>
            <w:tcW w:w="116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210213-1</w:t>
            </w:r>
          </w:p>
        </w:tc>
      </w:tr>
      <w:tr w:rsidR="006762AF" w:rsidRPr="006762AF" w:rsidTr="006762AF">
        <w:trPr>
          <w:trHeight w:val="270"/>
        </w:trPr>
        <w:tc>
          <w:tcPr>
            <w:tcW w:w="12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объекта: ГУ "Централизованная библиотечная система Зыряновского района". Здание библиотеки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31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6762AF" w:rsidRPr="006762AF" w:rsidTr="006762AF">
        <w:trPr>
          <w:trHeight w:val="31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Локальная смета № 2-1-1   </w:t>
            </w:r>
          </w:p>
        </w:tc>
        <w:tc>
          <w:tcPr>
            <w:tcW w:w="4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6762AF" w:rsidRPr="006762AF" w:rsidTr="006762AF">
        <w:trPr>
          <w:trHeight w:val="27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Текущий ремонт помещений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12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Основание: Дефектная ведомость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стоимость, тыс. тенге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заработная плата, тыс. тенге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Нормативная трудоемкость, тыс. чел-ч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55"/>
        </w:trPr>
        <w:tc>
          <w:tcPr>
            <w:tcW w:w="6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№№ </w:t>
            </w:r>
            <w:proofErr w:type="gramStart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Шифр и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номер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позиции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норматива</w:t>
            </w:r>
          </w:p>
        </w:tc>
        <w:tc>
          <w:tcPr>
            <w:tcW w:w="4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Наименование работ и затрат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 xml:space="preserve"> 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 xml:space="preserve">                                      </w:t>
            </w:r>
            <w:r w:rsidRPr="006762AF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ru-RU"/>
              </w:rPr>
              <w:t xml:space="preserve">  Единица измерения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Кол-во</w:t>
            </w:r>
          </w:p>
        </w:tc>
        <w:tc>
          <w:tcPr>
            <w:tcW w:w="22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Стоимость ед., тенге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Общая стоимость, тенге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Накладные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расходы,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тенге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%</w:t>
            </w:r>
          </w:p>
        </w:tc>
        <w:tc>
          <w:tcPr>
            <w:tcW w:w="218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Затраты труда, чел-ч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рабочих-строителей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з/</w:t>
            </w:r>
            <w:proofErr w:type="gramStart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рабочих-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строителей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экспл.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в т.ч. з/</w:t>
            </w:r>
            <w:proofErr w:type="gramStart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з/</w:t>
            </w:r>
            <w:proofErr w:type="gramStart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рабочих-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строителей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экспл.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в т.ч. з/</w:t>
            </w:r>
            <w:proofErr w:type="gramStart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 единицу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</w:p>
        </w:tc>
      </w:tr>
      <w:tr w:rsidR="006762AF" w:rsidRPr="006762AF" w:rsidTr="006762AF">
        <w:trPr>
          <w:trHeight w:val="225"/>
        </w:trPr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  <w:lang w:eastAsia="ru-RU"/>
              </w:rPr>
              <w:t>Раздел 1 Проемы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Е56-1-1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Демонтаж оконных коробок в каменных стенах с отбивкой штукатурки в откосах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215,57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21,24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1,2873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proofErr w:type="gramStart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шт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194,33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3,31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0,0289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Е56-3-1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Снятие подоконных досок бетонных и мозаичных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4,32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418,31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26,36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2,756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Start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391,95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4,19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0,0316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72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Е10-16-2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Установка оконных блоков со спаренными переплетами в проемы каменных стен жилых и общественных зданий площадью более 2 м</w:t>
            </w:r>
            <w:proofErr w:type="gramStart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28,8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5973,03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31,37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Start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2</w:t>
            </w:r>
            <w:proofErr w:type="gramEnd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 xml:space="preserve"> проемов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198,45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11,86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0,0897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96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lastRenderedPageBreak/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Е15-64-5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Сплошное выравнивание бетонных поверхностей оконных и дверных откосов плоских (однослойная штукатурка) из сухих растворных смесей толщиной до 10 мм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23,04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645,94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6,12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0,8056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Start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2</w:t>
            </w:r>
            <w:proofErr w:type="gramEnd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 xml:space="preserve"> оштукатуриваемой поверхности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141,39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2,32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0,01132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Итого по разделу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Стоимость: материалов,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Накладные расходы,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Ненормируемые и непредвиденные затраты (6,00 %)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по разделу,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Сметная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Нормативная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  <w:lang w:eastAsia="ru-RU"/>
              </w:rPr>
              <w:t>Раздел 2 Полы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Е57-3-1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Разборка плинтусов деревянных и из пластмассовых материалов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5,64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0,0377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5,45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0,0003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Е57-2-4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Разборка покрытия полов из штучного паркета на мастике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73,19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0,4895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Start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69,39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0,0067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Е11-36-1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Устройство покрытий из линолеума на клее "Бустилат"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925,06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4,9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0,382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Start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2</w:t>
            </w:r>
            <w:proofErr w:type="gramEnd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 xml:space="preserve"> покрытия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58,5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Е11-40-1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Устройство плинтусов поливинилхлоридных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123,31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0,0899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proofErr w:type="gramStart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End"/>
            <w:r w:rsidRPr="006762AF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 xml:space="preserve"> плинтусов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16,18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0,0003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Итого по разделу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Стоимость: материалов,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Накладные расходы,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Ненормируемые и непредвиденные затраты (6,00 %)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по разделу,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Сметная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Нормативная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прямые затраты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Стоимость: материалов,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Накладные расходы,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Ненормируемые и непредвиденные затраты (6,00 %)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по смете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Сметная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Нормативная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Составил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762AF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Проверил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</w:tbl>
    <w:p w:rsidR="006762AF" w:rsidRDefault="006762AF" w:rsidP="006762AF">
      <w:pPr>
        <w:spacing w:after="0" w:line="240" w:lineRule="auto"/>
        <w:jc w:val="center"/>
      </w:pPr>
    </w:p>
    <w:p w:rsidR="006762AF" w:rsidRDefault="006762AF" w:rsidP="006762AF">
      <w:pPr>
        <w:spacing w:after="0" w:line="240" w:lineRule="auto"/>
        <w:jc w:val="center"/>
      </w:pPr>
      <w:r>
        <w:br w:type="page"/>
      </w:r>
    </w:p>
    <w:tbl>
      <w:tblPr>
        <w:tblW w:w="14940" w:type="dxa"/>
        <w:tblInd w:w="91" w:type="dxa"/>
        <w:tblLook w:val="04A0"/>
      </w:tblPr>
      <w:tblGrid>
        <w:gridCol w:w="680"/>
        <w:gridCol w:w="860"/>
        <w:gridCol w:w="200"/>
        <w:gridCol w:w="4360"/>
        <w:gridCol w:w="1120"/>
        <w:gridCol w:w="60"/>
        <w:gridCol w:w="1060"/>
        <w:gridCol w:w="711"/>
        <w:gridCol w:w="427"/>
        <w:gridCol w:w="1071"/>
        <w:gridCol w:w="290"/>
        <w:gridCol w:w="848"/>
        <w:gridCol w:w="940"/>
        <w:gridCol w:w="200"/>
        <w:gridCol w:w="1080"/>
        <w:gridCol w:w="480"/>
        <w:gridCol w:w="620"/>
      </w:tblGrid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                 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210213-1 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25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762A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Ведомость ресурсов по локальной смете № 2-1-1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Текущий ремонт помещений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7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Код 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ресурса</w:t>
            </w:r>
          </w:p>
        </w:tc>
        <w:tc>
          <w:tcPr>
            <w:tcW w:w="57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17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Единица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измерения</w:t>
            </w:r>
          </w:p>
        </w:tc>
        <w:tc>
          <w:tcPr>
            <w:tcW w:w="17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17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Стоимость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за единицу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измерения,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тенге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–––––––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в т.ч. ЗП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машинистов</w:t>
            </w:r>
          </w:p>
        </w:tc>
        <w:tc>
          <w:tcPr>
            <w:tcW w:w="17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Стоимость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всего,</w:t>
            </w: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тенге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</w:t>
            </w:r>
          </w:p>
        </w:tc>
      </w:tr>
      <w:tr w:rsidR="006762AF" w:rsidRPr="006762AF" w:rsidTr="006D0D7B">
        <w:trPr>
          <w:gridAfter w:val="1"/>
          <w:wAfter w:w="620" w:type="dxa"/>
          <w:trHeight w:val="240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Затраты труда рабочих-строителей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чел-ч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40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Затраты труда машинистов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чел-ч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762A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Машины и механизмы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  0-25-27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Прочие машины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тенге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Итого по машинам и механизмам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Материалы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  1-1-237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Клей "Бустилат"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0,006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120100,00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480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  1-1-350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Линолеум поливинилхлоридный на теплоизолирующей подоснове, марка ПР-ВТ, ВК-ВТ, </w:t>
            </w:r>
            <w:proofErr w:type="gramStart"/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ЭК-ВТ</w:t>
            </w:r>
            <w:proofErr w:type="gramEnd"/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, толщина 3,6 мм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м</w:t>
            </w:r>
            <w:proofErr w:type="gramStart"/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12,84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749,00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3  1-1-414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Мастика клеящая каучуковая КН-2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кг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0,721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214,00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4  1-1-511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Плинтусы для полов из пластиката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м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14,14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95,00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5  1-1-1041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Шурупы с полукруглой головкой 8х100 мм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0,0021312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70700,00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480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6  6-1-6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Блоки оконные одностворные со спаренными створками и форточкой ОС 12-9 для жилья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м</w:t>
            </w:r>
            <w:proofErr w:type="gramStart"/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28,8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5710,00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7  30-2-54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Сухие смеси: </w:t>
            </w:r>
            <w:proofErr w:type="gramStart"/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шпаклевки</w:t>
            </w:r>
            <w:proofErr w:type="gramEnd"/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выравнивающие на цементной основе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кг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395,8272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29,00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8  31-1-4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Прочие материалы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тенге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813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9  31-1-5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Мусор строительный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2,20948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762AF" w:rsidRPr="006762AF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Итого по материалам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62AF" w:rsidRPr="006762AF" w:rsidRDefault="006762AF" w:rsidP="006762A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762AF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6D0D7B">
        <w:trPr>
          <w:gridAfter w:val="1"/>
          <w:wAfter w:w="620" w:type="dxa"/>
          <w:trHeight w:val="255"/>
        </w:trPr>
        <w:tc>
          <w:tcPr>
            <w:tcW w:w="154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lastRenderedPageBreak/>
              <w:t xml:space="preserve">                  </w:t>
            </w:r>
          </w:p>
        </w:tc>
        <w:tc>
          <w:tcPr>
            <w:tcW w:w="5740" w:type="dxa"/>
            <w:gridSpan w:val="4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Цены региона</w:t>
            </w:r>
          </w:p>
        </w:tc>
        <w:tc>
          <w:tcPr>
            <w:tcW w:w="1760" w:type="dxa"/>
            <w:gridSpan w:val="3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Восточно-Казахстанская обл.</w:t>
            </w:r>
          </w:p>
        </w:tc>
        <w:tc>
          <w:tcPr>
            <w:tcW w:w="1760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116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210213-1</w:t>
            </w:r>
          </w:p>
        </w:tc>
      </w:tr>
      <w:tr w:rsidR="006D0D7B" w:rsidRPr="006D0D7B" w:rsidTr="006D0D7B">
        <w:trPr>
          <w:trHeight w:val="240"/>
        </w:trPr>
        <w:tc>
          <w:tcPr>
            <w:tcW w:w="127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объекта: ГУ "Централизованная библиотечная система Зыряновского района". Здание библиотеки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6D0D7B" w:rsidRPr="006D0D7B" w:rsidTr="006D0D7B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Локальная смета № 2-1-2   </w:t>
            </w:r>
          </w:p>
        </w:tc>
        <w:tc>
          <w:tcPr>
            <w:tcW w:w="44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6D0D7B" w:rsidRPr="006D0D7B" w:rsidTr="006D0D7B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Текущий ремонт отопления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127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Основание: Дефектная ведомость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стоимость, тыс. тенге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заработная плата, тыс. тенге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Нормативная трудоемкость, тыс. чел-ч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55"/>
        </w:trPr>
        <w:tc>
          <w:tcPr>
            <w:tcW w:w="6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№№ </w:t>
            </w:r>
            <w:proofErr w:type="gramStart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Шифр и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номер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позиции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норматива</w:t>
            </w:r>
          </w:p>
        </w:tc>
        <w:tc>
          <w:tcPr>
            <w:tcW w:w="4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Наименование работ и затрат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 xml:space="preserve"> 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 xml:space="preserve">                                      </w:t>
            </w:r>
            <w:r w:rsidRPr="006D0D7B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ru-RU"/>
              </w:rPr>
              <w:t xml:space="preserve">  Единица измерения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Кол-во</w:t>
            </w:r>
          </w:p>
        </w:tc>
        <w:tc>
          <w:tcPr>
            <w:tcW w:w="224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Стоимость ед., тенге</w:t>
            </w:r>
          </w:p>
        </w:tc>
        <w:tc>
          <w:tcPr>
            <w:tcW w:w="216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Общая стоимость, тенге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Накладные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расходы,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тенге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%</w:t>
            </w:r>
          </w:p>
        </w:tc>
        <w:tc>
          <w:tcPr>
            <w:tcW w:w="2180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Затраты труда, чел-ч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рабочих-строителей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4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6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4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6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з/</w:t>
            </w:r>
            <w:proofErr w:type="gramStart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рабочих-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строителей</w:t>
            </w:r>
          </w:p>
        </w:tc>
        <w:tc>
          <w:tcPr>
            <w:tcW w:w="1120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экспл.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в т.ч. з/</w:t>
            </w:r>
            <w:proofErr w:type="gramStart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з/</w:t>
            </w:r>
            <w:proofErr w:type="gramStart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рабочих-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строителей</w:t>
            </w:r>
          </w:p>
        </w:tc>
        <w:tc>
          <w:tcPr>
            <w:tcW w:w="1100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экспл.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в т.ч. з/</w:t>
            </w:r>
            <w:proofErr w:type="gramStart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 единицу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</w:p>
        </w:tc>
      </w:tr>
      <w:tr w:rsidR="006D0D7B" w:rsidRPr="006D0D7B" w:rsidTr="006D0D7B">
        <w:trPr>
          <w:trHeight w:val="225"/>
        </w:trPr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</w:t>
            </w:r>
          </w:p>
        </w:tc>
      </w:tr>
      <w:tr w:rsidR="006D0D7B" w:rsidRPr="006D0D7B" w:rsidTr="006D0D7B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Е65-1-1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Разборка трубопроводов из труб водогазопроводных диаметром 25 мм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51,07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0,332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50,38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0,001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72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Е16-6-3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Прокладка трубопроводов отопления из стальных водогазопроводных неоцинкованных труб диаметром 25 мм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347,48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3,96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0,297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proofErr w:type="gramStart"/>
            <w:r w:rsidRPr="006D0D7B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End"/>
            <w:r w:rsidRPr="006D0D7B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 xml:space="preserve"> трубопровода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52,2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0,0073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Е65-19-1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Демонтаж радиаторов массой до 80 кг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197,2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15,96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1,2059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proofErr w:type="gramStart"/>
            <w:r w:rsidRPr="006D0D7B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шт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181,24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2,52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0,0217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Е18-6-2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Установка стальных радиаторов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10,8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1741,3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0,591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кВт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97,43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6,98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0,034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прямые затраты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Стоимость: материалов,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Накладные расходы,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Ненормируемые и непредвиденные затраты (6,00 %)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по смете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Сметная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Нормативная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Составил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6D0D7B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Проверил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</w:tbl>
    <w:p w:rsidR="006D0D7B" w:rsidRDefault="006D0D7B" w:rsidP="006762AF">
      <w:pPr>
        <w:spacing w:after="0" w:line="240" w:lineRule="auto"/>
        <w:jc w:val="center"/>
      </w:pPr>
    </w:p>
    <w:p w:rsidR="006D0D7B" w:rsidRDefault="006D0D7B" w:rsidP="006762AF">
      <w:pPr>
        <w:spacing w:after="0" w:line="240" w:lineRule="auto"/>
        <w:jc w:val="center"/>
      </w:pPr>
      <w:r>
        <w:br w:type="page"/>
      </w:r>
    </w:p>
    <w:tbl>
      <w:tblPr>
        <w:tblW w:w="15159" w:type="dxa"/>
        <w:jc w:val="center"/>
        <w:tblInd w:w="91" w:type="dxa"/>
        <w:tblLook w:val="04A0"/>
      </w:tblPr>
      <w:tblGrid>
        <w:gridCol w:w="488"/>
        <w:gridCol w:w="1052"/>
        <w:gridCol w:w="892"/>
        <w:gridCol w:w="3822"/>
        <w:gridCol w:w="1240"/>
        <w:gridCol w:w="532"/>
        <w:gridCol w:w="788"/>
        <w:gridCol w:w="1020"/>
        <w:gridCol w:w="220"/>
        <w:gridCol w:w="1240"/>
        <w:gridCol w:w="300"/>
        <w:gridCol w:w="980"/>
        <w:gridCol w:w="780"/>
        <w:gridCol w:w="480"/>
        <w:gridCol w:w="1125"/>
        <w:gridCol w:w="200"/>
      </w:tblGrid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                 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210213-1 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1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335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8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D0D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Ведомость ресурсов по локальной смете № 2-1-2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8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Текущий ремонт отопления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80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Код 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ресурса</w:t>
            </w:r>
          </w:p>
        </w:tc>
        <w:tc>
          <w:tcPr>
            <w:tcW w:w="648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18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Единица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измерения</w:t>
            </w:r>
          </w:p>
        </w:tc>
        <w:tc>
          <w:tcPr>
            <w:tcW w:w="17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17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Стоимость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за единицу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измерения,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тенге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–––––––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в т.ч. ЗП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машинистов</w:t>
            </w:r>
          </w:p>
        </w:tc>
        <w:tc>
          <w:tcPr>
            <w:tcW w:w="180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Стоимость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всего,</w:t>
            </w: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тенге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8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8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8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8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8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48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80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</w:t>
            </w:r>
          </w:p>
        </w:tc>
      </w:tr>
      <w:tr w:rsidR="006D0D7B" w:rsidRPr="006D0D7B" w:rsidTr="005E2E24">
        <w:trPr>
          <w:trHeight w:val="240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Затраты труда рабочих-строителей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чел-ч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40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Затраты труда машинистов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чел-ч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6D0D7B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Машины и механизмы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  0-25-27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Прочие машины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тенге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––––––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Итого по машинам и механизмам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Материалы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720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  8-1-42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proofErr w:type="gramStart"/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Узлы</w:t>
            </w:r>
            <w:proofErr w:type="gramEnd"/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укрупненные монтажные (трубопроводы) для отопления из стальных водогазопроводных неоцинкованных труб с гильзами, d=25 мм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м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284,00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  8-10-45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Крепления для трубопроводов (кронштейны, планки, хомуты)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кг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200,00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3  8-10-49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Кронштейны КР1-РС для радиаторов стальных спаренных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комплект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4,7736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205,00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480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4  12-4-18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Радиаторы стальные панельные 10-канальные однорядные РСГ2-1, РСГ2-2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кВт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10,8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1510,00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5  31-1-4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Прочие материалы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тенге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332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6  31-1-5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Мусор строительный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1,0024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6D0D7B" w:rsidRPr="006D0D7B" w:rsidTr="005E2E24">
        <w:trPr>
          <w:trHeight w:val="255"/>
          <w:jc w:val="center"/>
        </w:trPr>
        <w:tc>
          <w:tcPr>
            <w:tcW w:w="15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Итого по материалам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0D7B" w:rsidRPr="006D0D7B" w:rsidRDefault="006D0D7B" w:rsidP="006D0D7B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6D0D7B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6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 xml:space="preserve">                 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2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112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177F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210213-1 </w:t>
            </w: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1383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Объектная смета 2- 2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1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ГУ "Централизованная библиотечная система Зыряновского района"</w:t>
            </w:r>
            <w:proofErr w:type="gramStart"/>
            <w:r w:rsidRPr="0087177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.З</w:t>
            </w:r>
            <w:proofErr w:type="gramEnd"/>
            <w:r w:rsidRPr="0087177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дание архива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7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стоимость, тыс. тенге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7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Нормативная трудоемкость, тыс. чел.-</w:t>
            </w:r>
            <w:proofErr w:type="gramStart"/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</w:t>
            </w:r>
            <w:proofErr w:type="gramEnd"/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7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заработная плата, тыс. тенге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Расчетный измеритель единичной стоимости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625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№ </w:t>
            </w:r>
            <w:proofErr w:type="gramStart"/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94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№ смет и расчетов</w:t>
            </w:r>
          </w:p>
        </w:tc>
        <w:tc>
          <w:tcPr>
            <w:tcW w:w="38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50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Сметная стоимость, тыс. тенге</w:t>
            </w:r>
          </w:p>
        </w:tc>
        <w:tc>
          <w:tcPr>
            <w:tcW w:w="1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Нормативная трудоемкость,</w:t>
            </w: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тыс. чел-ч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Сметная заработная плата, </w:t>
            </w: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тыс. тенге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Показатель,</w:t>
            </w: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единичной стоимости,</w:t>
            </w: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тенге</w:t>
            </w: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675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94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8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gramStart"/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строительно-</w:t>
            </w: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монтажных</w:t>
            </w:r>
            <w:proofErr w:type="gramEnd"/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работ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оборудования, мебели и</w:t>
            </w: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инвентаря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прочих </w:t>
            </w: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затрат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12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55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</w:t>
            </w: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2-2-1</w:t>
            </w:r>
          </w:p>
        </w:tc>
        <w:tc>
          <w:tcPr>
            <w:tcW w:w="3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Текущий ремонт системы вентиляции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87177F" w:rsidRPr="0087177F" w:rsidTr="005E2E24">
        <w:tblPrEx>
          <w:jc w:val="left"/>
        </w:tblPrEx>
        <w:trPr>
          <w:gridAfter w:val="1"/>
          <w:wAfter w:w="200" w:type="dxa"/>
          <w:trHeight w:val="240"/>
        </w:trPr>
        <w:tc>
          <w:tcPr>
            <w:tcW w:w="2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по объекту:</w:t>
            </w:r>
          </w:p>
        </w:tc>
        <w:tc>
          <w:tcPr>
            <w:tcW w:w="3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177F" w:rsidRPr="0087177F" w:rsidRDefault="0087177F" w:rsidP="008717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87177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</w:tbl>
    <w:p w:rsidR="005E2E24" w:rsidRDefault="005E2E24" w:rsidP="006762AF">
      <w:pPr>
        <w:spacing w:after="0" w:line="240" w:lineRule="auto"/>
        <w:jc w:val="center"/>
      </w:pPr>
    </w:p>
    <w:p w:rsidR="005E2E24" w:rsidRDefault="005E2E24" w:rsidP="006762AF">
      <w:pPr>
        <w:spacing w:after="0" w:line="240" w:lineRule="auto"/>
        <w:jc w:val="center"/>
      </w:pPr>
      <w:r>
        <w:br w:type="page"/>
      </w:r>
    </w:p>
    <w:tbl>
      <w:tblPr>
        <w:tblW w:w="15007" w:type="dxa"/>
        <w:tblInd w:w="91" w:type="dxa"/>
        <w:tblLook w:val="04A0"/>
      </w:tblPr>
      <w:tblGrid>
        <w:gridCol w:w="680"/>
        <w:gridCol w:w="1060"/>
        <w:gridCol w:w="4360"/>
        <w:gridCol w:w="1120"/>
        <w:gridCol w:w="1120"/>
        <w:gridCol w:w="1138"/>
        <w:gridCol w:w="1071"/>
        <w:gridCol w:w="1138"/>
        <w:gridCol w:w="1140"/>
        <w:gridCol w:w="1080"/>
        <w:gridCol w:w="1100"/>
      </w:tblGrid>
      <w:tr w:rsidR="005E2E24" w:rsidRPr="005E2E24" w:rsidTr="005E2E24">
        <w:trPr>
          <w:trHeight w:val="255"/>
        </w:trPr>
        <w:tc>
          <w:tcPr>
            <w:tcW w:w="6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                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Цены региона</w:t>
            </w:r>
          </w:p>
        </w:tc>
        <w:tc>
          <w:tcPr>
            <w:tcW w:w="4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Восточно-Казахстанская обл.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116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210213-1</w:t>
            </w:r>
          </w:p>
        </w:tc>
      </w:tr>
      <w:tr w:rsidR="005E2E24" w:rsidRPr="005E2E24" w:rsidTr="005E2E24">
        <w:trPr>
          <w:trHeight w:val="240"/>
        </w:trPr>
        <w:tc>
          <w:tcPr>
            <w:tcW w:w="1282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объекта: ГУ "Централизованная библиотечная система Зыряновского района"</w:t>
            </w:r>
            <w:proofErr w:type="gramStart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.З</w:t>
            </w:r>
            <w:proofErr w:type="gramEnd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дание архива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4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E2E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Локальная смета № 2-2-1   </w:t>
            </w:r>
          </w:p>
        </w:tc>
        <w:tc>
          <w:tcPr>
            <w:tcW w:w="44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5E2E24" w:rsidRPr="005E2E24" w:rsidTr="005E2E24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Текущий ремонт системы вентиляции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1282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Основание: Дефектная ведомость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стоимость, тыс. тенге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Сметная заработная плата, тыс. тенге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Нормативная трудоемкость, тыс. чел-ч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</w:trPr>
        <w:tc>
          <w:tcPr>
            <w:tcW w:w="6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4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№№ </w:t>
            </w:r>
            <w:proofErr w:type="gramStart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Шифр и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номер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позиции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норматива</w:t>
            </w:r>
          </w:p>
        </w:tc>
        <w:tc>
          <w:tcPr>
            <w:tcW w:w="4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Наименование работ и затрат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 xml:space="preserve"> 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 xml:space="preserve">                                      </w:t>
            </w:r>
            <w:r w:rsidRPr="005E2E24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ru-RU"/>
              </w:rPr>
              <w:t xml:space="preserve">  Единица измерения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Кол-во</w:t>
            </w:r>
          </w:p>
        </w:tc>
        <w:tc>
          <w:tcPr>
            <w:tcW w:w="22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Стоимость ед., тенге</w:t>
            </w:r>
          </w:p>
        </w:tc>
        <w:tc>
          <w:tcPr>
            <w:tcW w:w="22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Общая стоимость, тенге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Накладные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расходы,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тенге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%</w:t>
            </w:r>
          </w:p>
        </w:tc>
        <w:tc>
          <w:tcPr>
            <w:tcW w:w="218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Затраты труда, чел-ч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рабочих-строителей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2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з/</w:t>
            </w:r>
            <w:proofErr w:type="gramStart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рабочих-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строителей</w:t>
            </w: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экспл.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в т.ч. з/</w:t>
            </w:r>
            <w:proofErr w:type="gramStart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  <w:tc>
          <w:tcPr>
            <w:tcW w:w="10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з/</w:t>
            </w:r>
            <w:proofErr w:type="gramStart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рабочих-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строителей</w:t>
            </w: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экспл.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–––––––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в т.ч. з/</w:t>
            </w:r>
            <w:proofErr w:type="gramStart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</w:t>
            </w:r>
            <w:proofErr w:type="gramEnd"/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br/>
              <w:t>машинистов</w:t>
            </w: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18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 единицу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всего</w:t>
            </w:r>
          </w:p>
        </w:tc>
      </w:tr>
      <w:tr w:rsidR="005E2E24" w:rsidRPr="005E2E24" w:rsidTr="005E2E24">
        <w:trPr>
          <w:trHeight w:val="225"/>
        </w:trPr>
        <w:tc>
          <w:tcPr>
            <w:tcW w:w="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</w:t>
            </w:r>
          </w:p>
        </w:tc>
      </w:tr>
      <w:tr w:rsidR="005E2E24" w:rsidRPr="005E2E24" w:rsidTr="005E2E24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Е20-1-1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Прокладка воздуховодов класса Н диаметром до 200 мм из листовой стали толщиной 0,5 мм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2117,88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13,16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м</w:t>
            </w:r>
            <w:proofErr w:type="gramStart"/>
            <w:r w:rsidRPr="005E2E24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2</w:t>
            </w:r>
            <w:proofErr w:type="gramEnd"/>
            <w:r w:rsidRPr="005E2E24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 xml:space="preserve"> поверхности воздуховодов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247,5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4,93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0,0241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Е20-11-1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Установка решеток площадью в свету до 0,25 м</w:t>
            </w:r>
            <w:proofErr w:type="gramStart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  <w:proofErr w:type="gramEnd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с выверкой и закреплением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789,15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16,15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решетка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177,75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6,75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48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Е20-13-1                                                  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Установка обратных клапанов диаметром до 355 мм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255,13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5,38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1,03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ru-RU"/>
              </w:rPr>
              <w:t>клапан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––––––</w:t>
            </w: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168,75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0,01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прямые затраты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Стоимость: материалов,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Накладные расходы,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-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Ненормируемые и непредвиденные затраты (6,00 %)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Всего по смете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Сметная заработная плата, тенге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Нормативная трудоемкость, чел-ч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Составил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Проверил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______________________________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</w:tbl>
    <w:p w:rsidR="005E2E24" w:rsidRDefault="005E2E24" w:rsidP="006762AF">
      <w:pPr>
        <w:spacing w:after="0" w:line="240" w:lineRule="auto"/>
        <w:jc w:val="center"/>
      </w:pPr>
    </w:p>
    <w:p w:rsidR="005E2E24" w:rsidRDefault="005E2E24" w:rsidP="006762AF">
      <w:pPr>
        <w:spacing w:after="0" w:line="240" w:lineRule="auto"/>
        <w:jc w:val="center"/>
      </w:pPr>
      <w:r>
        <w:br w:type="page"/>
      </w:r>
    </w:p>
    <w:tbl>
      <w:tblPr>
        <w:tblW w:w="14320" w:type="dxa"/>
        <w:jc w:val="center"/>
        <w:tblInd w:w="91" w:type="dxa"/>
        <w:tblLook w:val="04A0"/>
      </w:tblPr>
      <w:tblGrid>
        <w:gridCol w:w="1540"/>
        <w:gridCol w:w="5740"/>
        <w:gridCol w:w="1760"/>
        <w:gridCol w:w="1760"/>
        <w:gridCol w:w="1760"/>
        <w:gridCol w:w="1760"/>
      </w:tblGrid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                 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Заказ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210213-1 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43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2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 стройки: ГУ "Централизованная библиотечная система Зыряновского района"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E2E2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Ведомость ресурсов по локальной смете № 2-2-1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10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Текущий ремонт системы вентиляции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7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proofErr w:type="gramStart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Составлена</w:t>
            </w:r>
            <w:proofErr w:type="gramEnd"/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в ценах 2001 г. (цены c 1.08.11)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Код 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ресурса</w:t>
            </w:r>
          </w:p>
        </w:tc>
        <w:tc>
          <w:tcPr>
            <w:tcW w:w="5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Единица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измерения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Стоимость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за единицу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измерения,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тенге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–––––––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в т.ч. ЗП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машинистов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Стоимость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всего,</w:t>
            </w: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тенге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5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</w:t>
            </w:r>
          </w:p>
        </w:tc>
      </w:tr>
      <w:tr w:rsidR="005E2E24" w:rsidRPr="005E2E24" w:rsidTr="005E2E24">
        <w:trPr>
          <w:trHeight w:val="24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Затраты труда рабочих-строителей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чел-ч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4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Затраты труда машинистов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чел-ч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E2E24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Машины и механизмы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  0-25-27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Прочие машины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тенге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––––––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Итого по машинам и механизмам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––––––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Материалы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48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  13-3-6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Воздуховоды класса Н из листовой стали толщиной 0,5 мм круглого сечения диаметром до 200 мм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м</w:t>
            </w:r>
            <w:proofErr w:type="gramStart"/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1480,00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2  13-12-17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Заглушки питометражных лючков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шт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85,00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3  13-12-61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Решетки жалюзийные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шт</w:t>
            </w:r>
            <w:proofErr w:type="gramEnd"/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557,00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4  31-1-4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Прочие материалы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 xml:space="preserve"> тенге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–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  <w:t>866</w:t>
            </w:r>
          </w:p>
        </w:tc>
      </w:tr>
      <w:tr w:rsidR="005E2E24" w:rsidRPr="005E2E24" w:rsidTr="005E2E24">
        <w:trPr>
          <w:trHeight w:val="25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Итого по материалам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2E24" w:rsidRPr="005E2E24" w:rsidRDefault="005E2E24" w:rsidP="005E2E24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</w:pPr>
            <w:r w:rsidRPr="005E2E24">
              <w:rPr>
                <w:rFonts w:ascii="Arial CYR" w:eastAsia="Times New Roman" w:hAnsi="Arial CYR" w:cs="Arial CYR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</w:tbl>
    <w:p w:rsidR="005E2E24" w:rsidRDefault="005E2E24" w:rsidP="006762AF">
      <w:pPr>
        <w:spacing w:after="0" w:line="240" w:lineRule="auto"/>
        <w:jc w:val="center"/>
      </w:pPr>
    </w:p>
    <w:p w:rsidR="004B07F8" w:rsidRDefault="004B07F8" w:rsidP="005E2E24">
      <w:pPr>
        <w:spacing w:after="0" w:line="240" w:lineRule="auto"/>
      </w:pPr>
    </w:p>
    <w:sectPr w:rsidR="004B07F8" w:rsidSect="00FD3111">
      <w:headerReference w:type="default" r:id="rId6"/>
      <w:footerReference w:type="default" r:id="rId7"/>
      <w:pgSz w:w="16838" w:h="11906" w:orient="landscape"/>
      <w:pgMar w:top="289" w:right="295" w:bottom="289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606" w:rsidRDefault="00304606" w:rsidP="001C1E18">
      <w:pPr>
        <w:spacing w:after="0" w:line="240" w:lineRule="auto"/>
      </w:pPr>
      <w:r>
        <w:separator/>
      </w:r>
    </w:p>
  </w:endnote>
  <w:endnote w:type="continuationSeparator" w:id="0">
    <w:p w:rsidR="00304606" w:rsidRDefault="00304606" w:rsidP="001C1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77F" w:rsidRDefault="0087177F">
    <w:pPr>
      <w:pStyle w:val="a5"/>
      <w:jc w:val="right"/>
    </w:pPr>
    <w:r>
      <w:t xml:space="preserve">Страница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5A3C96">
      <w:rPr>
        <w:b/>
        <w:noProof/>
      </w:rPr>
      <w:t>15</w:t>
    </w:r>
    <w:r>
      <w:rPr>
        <w:b/>
        <w:sz w:val="24"/>
        <w:szCs w:val="24"/>
      </w:rPr>
      <w:fldChar w:fldCharType="end"/>
    </w:r>
    <w:r>
      <w:t xml:space="preserve"> из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5A3C96">
      <w:rPr>
        <w:b/>
        <w:noProof/>
      </w:rPr>
      <w:t>15</w:t>
    </w:r>
    <w:r>
      <w:rPr>
        <w:b/>
        <w:sz w:val="24"/>
        <w:szCs w:val="24"/>
      </w:rPr>
      <w:fldChar w:fldCharType="end"/>
    </w:r>
  </w:p>
  <w:p w:rsidR="0087177F" w:rsidRDefault="0087177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606" w:rsidRDefault="00304606" w:rsidP="001C1E18">
      <w:pPr>
        <w:spacing w:after="0" w:line="240" w:lineRule="auto"/>
      </w:pPr>
      <w:r>
        <w:separator/>
      </w:r>
    </w:p>
  </w:footnote>
  <w:footnote w:type="continuationSeparator" w:id="0">
    <w:p w:rsidR="00304606" w:rsidRDefault="00304606" w:rsidP="001C1E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77F" w:rsidRPr="00FD3111" w:rsidRDefault="0087177F" w:rsidP="00E15D9E">
    <w:pPr>
      <w:pStyle w:val="a3"/>
      <w:pBdr>
        <w:bottom w:val="thickThinSmallGap" w:sz="24" w:space="0" w:color="622423"/>
      </w:pBdr>
      <w:jc w:val="center"/>
      <w:rPr>
        <w:rFonts w:ascii="Cambria" w:eastAsia="Times New Roman" w:hAnsi="Cambria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C1E18"/>
    <w:rsid w:val="001846E4"/>
    <w:rsid w:val="001C1E18"/>
    <w:rsid w:val="00304606"/>
    <w:rsid w:val="00403377"/>
    <w:rsid w:val="004B07F8"/>
    <w:rsid w:val="00584566"/>
    <w:rsid w:val="005A3C96"/>
    <w:rsid w:val="005B0EC0"/>
    <w:rsid w:val="005E2E24"/>
    <w:rsid w:val="00662207"/>
    <w:rsid w:val="006762AF"/>
    <w:rsid w:val="006D0D7B"/>
    <w:rsid w:val="0087177F"/>
    <w:rsid w:val="008A1D87"/>
    <w:rsid w:val="008F6110"/>
    <w:rsid w:val="00916B4E"/>
    <w:rsid w:val="00AC1F3B"/>
    <w:rsid w:val="00BD75A8"/>
    <w:rsid w:val="00E15D9E"/>
    <w:rsid w:val="00FD3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D8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C1E18"/>
  </w:style>
  <w:style w:type="paragraph" w:styleId="a5">
    <w:name w:val="footer"/>
    <w:basedOn w:val="a"/>
    <w:link w:val="a6"/>
    <w:uiPriority w:val="99"/>
    <w:unhideWhenUsed/>
    <w:rsid w:val="001C1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C1E18"/>
  </w:style>
  <w:style w:type="paragraph" w:styleId="a7">
    <w:name w:val="Balloon Text"/>
    <w:basedOn w:val="a"/>
    <w:link w:val="a8"/>
    <w:uiPriority w:val="99"/>
    <w:semiHidden/>
    <w:unhideWhenUsed/>
    <w:rsid w:val="001C1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E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3816</Words>
  <Characters>21756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2019-03-10T10:28:00Z</dcterms:created>
  <dcterms:modified xsi:type="dcterms:W3CDTF">2019-03-10T10:28:00Z</dcterms:modified>
</cp:coreProperties>
</file>