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E75" w:rsidRPr="003C1813" w:rsidRDefault="003C1813" w:rsidP="003C1813">
      <w:pPr>
        <w:pStyle w:val="a4"/>
        <w:rPr>
          <w:rFonts w:ascii="Nimbus Roman No9 L" w:hAnsi="Nimbus Roman No9 L"/>
          <w:bCs/>
          <w:sz w:val="20"/>
          <w:szCs w:val="20"/>
        </w:rPr>
      </w:pPr>
      <w:r>
        <w:rPr>
          <w:rFonts w:ascii="Nimbus Roman No9 L" w:hAnsi="Nimbus Roman No9 L"/>
          <w:bCs/>
          <w:sz w:val="20"/>
          <w:szCs w:val="20"/>
        </w:rPr>
        <w:t xml:space="preserve">Лабораторная работа </w:t>
      </w:r>
      <w:r w:rsidR="00225E75" w:rsidRPr="003C1813">
        <w:rPr>
          <w:rFonts w:ascii="Nimbus Roman No9 L" w:hAnsi="Nimbus Roman No9 L"/>
          <w:bCs/>
          <w:sz w:val="20"/>
          <w:szCs w:val="20"/>
        </w:rPr>
        <w:t xml:space="preserve">лекции </w:t>
      </w:r>
      <w:r w:rsidR="00225E75" w:rsidRPr="003C1813">
        <w:rPr>
          <w:rFonts w:ascii="Nimbus Roman No9 L" w:hAnsi="Nimbus Roman No9 L" w:hint="eastAsia"/>
          <w:bCs/>
          <w:sz w:val="20"/>
          <w:szCs w:val="20"/>
        </w:rPr>
        <w:t>«</w:t>
      </w:r>
      <w:r w:rsidR="00225E75" w:rsidRPr="003C1813">
        <w:rPr>
          <w:rFonts w:ascii="Nimbus Roman No9 L" w:hAnsi="Nimbus Roman No9 L"/>
          <w:bCs/>
          <w:sz w:val="20"/>
          <w:szCs w:val="20"/>
        </w:rPr>
        <w:t>Логические элементы</w:t>
      </w:r>
      <w:r w:rsidR="00225E75" w:rsidRPr="003C1813">
        <w:rPr>
          <w:rFonts w:ascii="Nimbus Roman No9 L" w:hAnsi="Nimbus Roman No9 L" w:hint="eastAsia"/>
          <w:bCs/>
          <w:sz w:val="20"/>
          <w:szCs w:val="20"/>
        </w:rPr>
        <w:t>»</w:t>
      </w:r>
    </w:p>
    <w:p w:rsidR="00007AE9" w:rsidRDefault="003C1813">
      <w:pPr>
        <w:pStyle w:val="a4"/>
        <w:jc w:val="center"/>
        <w:rPr>
          <w:rFonts w:ascii="Nimbus Roman No9 L" w:hAnsi="Nimbus Roman No9 L"/>
          <w:b/>
          <w:bCs/>
        </w:rPr>
      </w:pPr>
      <w:r>
        <w:rPr>
          <w:rFonts w:ascii="Nimbus Roman No9 L" w:hAnsi="Nimbus Roman No9 L"/>
          <w:b/>
          <w:bCs/>
        </w:rPr>
        <w:t>Лабораторная работа № 1</w:t>
      </w:r>
    </w:p>
    <w:p w:rsidR="00007AE9" w:rsidRDefault="003C1813">
      <w:pPr>
        <w:pStyle w:val="a4"/>
        <w:jc w:val="center"/>
        <w:rPr>
          <w:rFonts w:ascii="Nimbus Roman No9 L" w:hAnsi="Nimbus Roman No9 L"/>
          <w:b/>
          <w:bCs/>
        </w:rPr>
      </w:pPr>
      <w:r>
        <w:rPr>
          <w:rFonts w:ascii="Nimbus Roman No9 L" w:hAnsi="Nimbus Roman No9 L"/>
          <w:b/>
          <w:bCs/>
        </w:rPr>
        <w:t>А</w:t>
      </w:r>
      <w:r>
        <w:rPr>
          <w:rFonts w:ascii="Nimbus Roman No9 L" w:eastAsia="arial;sans-serif" w:hAnsi="Nimbus Roman No9 L" w:cs="arial;sans-serif"/>
          <w:b/>
          <w:bCs/>
        </w:rPr>
        <w:t>лгебра логики</w:t>
      </w:r>
    </w:p>
    <w:p w:rsidR="00007AE9" w:rsidRDefault="00007AE9">
      <w:pPr>
        <w:pStyle w:val="a4"/>
        <w:rPr>
          <w:rFonts w:eastAsia="arial;sans-serif" w:cs="arial;sans-serif"/>
        </w:rPr>
      </w:pPr>
    </w:p>
    <w:p w:rsidR="00007AE9" w:rsidRDefault="003C1813">
      <w:pPr>
        <w:pStyle w:val="a4"/>
        <w:rPr>
          <w:rFonts w:ascii="Nimbus Roman No9 L" w:hAnsi="Nimbus Roman No9 L"/>
        </w:rPr>
      </w:pPr>
      <w:r>
        <w:rPr>
          <w:rFonts w:ascii="Nimbus Roman No9 L" w:eastAsia="arial;sans-serif" w:hAnsi="Nimbus Roman No9 L" w:cs="arial;sans-serif"/>
        </w:rPr>
        <w:t>Цель:</w:t>
      </w:r>
    </w:p>
    <w:p w:rsidR="00007AE9" w:rsidRDefault="003C1813">
      <w:pPr>
        <w:pStyle w:val="a4"/>
        <w:numPr>
          <w:ilvl w:val="0"/>
          <w:numId w:val="1"/>
        </w:numPr>
        <w:tabs>
          <w:tab w:val="left" w:pos="0"/>
        </w:tabs>
        <w:spacing w:after="0"/>
        <w:rPr>
          <w:rFonts w:ascii="Nimbus Roman No9 L" w:eastAsia="arial;sans-serif" w:hAnsi="Nimbus Roman No9 L" w:cs="arial;sans-serif"/>
          <w:color w:val="333333"/>
        </w:rPr>
      </w:pPr>
      <w:r>
        <w:rPr>
          <w:rFonts w:ascii="Nimbus Roman No9 L" w:eastAsia="arial;sans-serif" w:hAnsi="Nimbus Roman No9 L" w:cs="arial;sans-serif"/>
          <w:color w:val="333333"/>
        </w:rPr>
        <w:t>Определить число логических переменных.</w:t>
      </w:r>
    </w:p>
    <w:p w:rsidR="00007AE9" w:rsidRDefault="003C1813">
      <w:pPr>
        <w:pStyle w:val="a4"/>
        <w:numPr>
          <w:ilvl w:val="0"/>
          <w:numId w:val="1"/>
        </w:numPr>
        <w:tabs>
          <w:tab w:val="left" w:pos="0"/>
        </w:tabs>
        <w:spacing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Определить количество логических операций и их порядок.</w:t>
      </w:r>
    </w:p>
    <w:p w:rsidR="00007AE9" w:rsidRDefault="003C1813">
      <w:pPr>
        <w:pStyle w:val="a4"/>
        <w:numPr>
          <w:ilvl w:val="0"/>
          <w:numId w:val="1"/>
        </w:numPr>
        <w:tabs>
          <w:tab w:val="left" w:pos="0"/>
        </w:tabs>
        <w:spacing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Изобразить для каждой логической операции соответствующий ей логический элемент.</w:t>
      </w:r>
    </w:p>
    <w:p w:rsidR="00007AE9" w:rsidRDefault="003C1813">
      <w:pPr>
        <w:pStyle w:val="a4"/>
        <w:numPr>
          <w:ilvl w:val="0"/>
          <w:numId w:val="1"/>
        </w:numPr>
        <w:tabs>
          <w:tab w:val="left" w:pos="0"/>
        </w:tabs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 xml:space="preserve">Соединить логические элементы в </w:t>
      </w:r>
      <w:r>
        <w:rPr>
          <w:rFonts w:ascii="Nimbus Roman No9 L" w:hAnsi="Nimbus Roman No9 L"/>
          <w:color w:val="333333"/>
        </w:rPr>
        <w:t>порядке выполнения логических операций.</w:t>
      </w:r>
    </w:p>
    <w:p w:rsidR="00007AE9" w:rsidRDefault="003C1813">
      <w:pPr>
        <w:pStyle w:val="a4"/>
        <w:spacing w:after="0"/>
        <w:rPr>
          <w:rFonts w:ascii="Nimbus Roman No9 L" w:hAnsi="Nimbus Roman No9 L"/>
          <w:color w:val="333333"/>
        </w:rPr>
      </w:pPr>
      <w:proofErr w:type="spellStart"/>
      <w:r>
        <w:rPr>
          <w:rFonts w:ascii="Nimbus Roman No9 L" w:hAnsi="Nimbus Roman No9 L"/>
          <w:b/>
          <w:i/>
          <w:color w:val="333333"/>
        </w:rPr>
        <w:t>Пример</w:t>
      </w:r>
      <w:proofErr w:type="gramStart"/>
      <w:r>
        <w:rPr>
          <w:rFonts w:ascii="Nimbus Roman No9 L" w:hAnsi="Nimbus Roman No9 L"/>
          <w:b/>
          <w:i/>
          <w:color w:val="333333"/>
        </w:rPr>
        <w:t>.</w:t>
      </w:r>
      <w:r>
        <w:rPr>
          <w:rFonts w:ascii="Nimbus Roman No9 L" w:hAnsi="Nimbus Roman No9 L"/>
          <w:color w:val="333333"/>
        </w:rPr>
        <w:t>П</w:t>
      </w:r>
      <w:proofErr w:type="gramEnd"/>
      <w:r>
        <w:rPr>
          <w:rFonts w:ascii="Nimbus Roman No9 L" w:hAnsi="Nimbus Roman No9 L"/>
          <w:color w:val="333333"/>
        </w:rPr>
        <w:t>о</w:t>
      </w:r>
      <w:proofErr w:type="spellEnd"/>
      <w:r>
        <w:rPr>
          <w:rFonts w:ascii="Nimbus Roman No9 L" w:hAnsi="Nimbus Roman No9 L"/>
          <w:color w:val="333333"/>
        </w:rPr>
        <w:t xml:space="preserve"> заданной логической функции</w:t>
      </w:r>
      <w:r>
        <w:rPr>
          <w:rFonts w:ascii="Nimbus Roman No9 L" w:hAnsi="Nimbus Roman No9 L"/>
          <w:noProof/>
          <w:color w:val="333333"/>
          <w:lang w:eastAsia="ru-RU" w:bidi="ar-SA"/>
        </w:rPr>
        <w:drawing>
          <wp:inline distT="0" distB="0" distL="0" distR="0">
            <wp:extent cx="1790700" cy="123825"/>
            <wp:effectExtent l="0" t="0" r="0" b="0"/>
            <wp:docPr id="1" name="Изображение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3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Nimbus Roman No9 L" w:hAnsi="Nimbus Roman No9 L"/>
          <w:color w:val="333333"/>
        </w:rPr>
        <w:t>построить логическую схему.</w:t>
      </w:r>
    </w:p>
    <w:p w:rsidR="00007AE9" w:rsidRDefault="003C1813">
      <w:pPr>
        <w:pStyle w:val="a4"/>
        <w:rPr>
          <w:rFonts w:ascii="Nimbus Roman No9 L" w:hAnsi="Nimbus Roman No9 L"/>
          <w:b/>
          <w:i/>
          <w:color w:val="333333"/>
        </w:rPr>
      </w:pPr>
      <w:r>
        <w:rPr>
          <w:rFonts w:ascii="Nimbus Roman No9 L" w:hAnsi="Nimbus Roman No9 L"/>
          <w:b/>
          <w:i/>
          <w:color w:val="333333"/>
        </w:rPr>
        <w:br/>
        <w:t>Решение.</w:t>
      </w:r>
    </w:p>
    <w:p w:rsidR="00007AE9" w:rsidRDefault="003C1813">
      <w:pPr>
        <w:pStyle w:val="a4"/>
        <w:numPr>
          <w:ilvl w:val="0"/>
          <w:numId w:val="2"/>
        </w:numPr>
        <w:tabs>
          <w:tab w:val="left" w:pos="0"/>
        </w:tabs>
        <w:spacing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Число логических переменных = 2 (A и B).</w:t>
      </w:r>
    </w:p>
    <w:p w:rsidR="00007AE9" w:rsidRDefault="003C1813">
      <w:pPr>
        <w:pStyle w:val="a4"/>
        <w:numPr>
          <w:ilvl w:val="0"/>
          <w:numId w:val="2"/>
        </w:numPr>
        <w:tabs>
          <w:tab w:val="left" w:pos="0"/>
        </w:tabs>
        <w:spacing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 xml:space="preserve">Количество операций = 5 (2 инверсии, 2 конъюнкции, 1 дизъюнкция). Сначала выполняются операции </w:t>
      </w:r>
      <w:r>
        <w:rPr>
          <w:rFonts w:ascii="Nimbus Roman No9 L" w:hAnsi="Nimbus Roman No9 L"/>
          <w:color w:val="333333"/>
        </w:rPr>
        <w:t>инверсии, затем конъюнкции, в последнюю очередь операция дизъюнкции.</w:t>
      </w:r>
    </w:p>
    <w:p w:rsidR="00007AE9" w:rsidRDefault="003C1813">
      <w:pPr>
        <w:pStyle w:val="a4"/>
        <w:numPr>
          <w:ilvl w:val="0"/>
          <w:numId w:val="2"/>
        </w:numPr>
        <w:tabs>
          <w:tab w:val="left" w:pos="0"/>
        </w:tabs>
        <w:spacing w:after="0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 xml:space="preserve">Схема будет содержать 2 инвертора, 2 </w:t>
      </w:r>
      <w:proofErr w:type="spellStart"/>
      <w:r>
        <w:rPr>
          <w:rFonts w:ascii="Nimbus Roman No9 L" w:hAnsi="Nimbus Roman No9 L"/>
          <w:color w:val="333333"/>
        </w:rPr>
        <w:t>конъюнктора</w:t>
      </w:r>
      <w:proofErr w:type="spellEnd"/>
      <w:r>
        <w:rPr>
          <w:rFonts w:ascii="Nimbus Roman No9 L" w:hAnsi="Nimbus Roman No9 L"/>
          <w:color w:val="333333"/>
        </w:rPr>
        <w:t xml:space="preserve"> и 1 </w:t>
      </w:r>
      <w:proofErr w:type="spellStart"/>
      <w:r>
        <w:rPr>
          <w:rFonts w:ascii="Nimbus Roman No9 L" w:hAnsi="Nimbus Roman No9 L"/>
          <w:color w:val="333333"/>
        </w:rPr>
        <w:t>дизъюнктор</w:t>
      </w:r>
      <w:proofErr w:type="spellEnd"/>
      <w:r>
        <w:rPr>
          <w:rFonts w:ascii="Nimbus Roman No9 L" w:hAnsi="Nimbus Roman No9 L"/>
          <w:color w:val="333333"/>
        </w:rPr>
        <w:t>.</w:t>
      </w:r>
    </w:p>
    <w:p w:rsidR="00007AE9" w:rsidRDefault="003C1813">
      <w:pPr>
        <w:pStyle w:val="a4"/>
        <w:numPr>
          <w:ilvl w:val="0"/>
          <w:numId w:val="2"/>
        </w:numPr>
        <w:tabs>
          <w:tab w:val="left" w:pos="0"/>
        </w:tabs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color w:val="333333"/>
        </w:rPr>
        <w:t>Построение надо начинать с логической операции, которая должна выполняться последней. В данном случае такой операцией явля</w:t>
      </w:r>
      <w:r>
        <w:rPr>
          <w:rFonts w:ascii="Nimbus Roman No9 L" w:hAnsi="Nimbus Roman No9 L"/>
          <w:color w:val="333333"/>
        </w:rPr>
        <w:t xml:space="preserve">ется логическое сложение, следовательно, на выходе должен быть </w:t>
      </w:r>
      <w:proofErr w:type="spellStart"/>
      <w:r>
        <w:rPr>
          <w:rFonts w:ascii="Nimbus Roman No9 L" w:hAnsi="Nimbus Roman No9 L"/>
          <w:color w:val="333333"/>
        </w:rPr>
        <w:t>дизъюнктор</w:t>
      </w:r>
      <w:proofErr w:type="spellEnd"/>
      <w:r>
        <w:rPr>
          <w:rFonts w:ascii="Nimbus Roman No9 L" w:hAnsi="Nimbus Roman No9 L"/>
          <w:color w:val="333333"/>
        </w:rPr>
        <w:t xml:space="preserve">. На него сигналы подаются с двух </w:t>
      </w:r>
      <w:proofErr w:type="spellStart"/>
      <w:r>
        <w:rPr>
          <w:rFonts w:ascii="Nimbus Roman No9 L" w:hAnsi="Nimbus Roman No9 L"/>
          <w:color w:val="333333"/>
        </w:rPr>
        <w:t>конъюнкторов</w:t>
      </w:r>
      <w:proofErr w:type="spellEnd"/>
      <w:r>
        <w:rPr>
          <w:rFonts w:ascii="Nimbus Roman No9 L" w:hAnsi="Nimbus Roman No9 L"/>
          <w:color w:val="333333"/>
        </w:rPr>
        <w:t>, на которые, в свою очередь, подаются один входной сигнал нормальный и один инвертированный (с инверторов).</w:t>
      </w:r>
    </w:p>
    <w:p w:rsidR="00007AE9" w:rsidRDefault="003C1813">
      <w:pPr>
        <w:pStyle w:val="a4"/>
        <w:jc w:val="center"/>
        <w:rPr>
          <w:rFonts w:ascii="Nimbus Roman No9 L" w:hAnsi="Nimbus Roman No9 L"/>
          <w:color w:val="333333"/>
        </w:rPr>
      </w:pPr>
      <w:r>
        <w:rPr>
          <w:rFonts w:ascii="Nimbus Roman No9 L" w:hAnsi="Nimbus Roman No9 L"/>
          <w:noProof/>
          <w:color w:val="333333"/>
          <w:lang w:eastAsia="ru-RU" w:bidi="ar-SA"/>
        </w:rPr>
        <w:drawing>
          <wp:inline distT="0" distB="0" distL="0" distR="0">
            <wp:extent cx="4095750" cy="2228850"/>
            <wp:effectExtent l="0" t="0" r="0" b="0"/>
            <wp:docPr id="2" name="Изображение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3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AE9" w:rsidRDefault="003C1813">
      <w:pPr>
        <w:pStyle w:val="Heading4"/>
        <w:rPr>
          <w:rFonts w:ascii="Nimbus Roman No9 L" w:hAnsi="Nimbus Roman No9 L"/>
        </w:rPr>
      </w:pPr>
      <w:r>
        <w:rPr>
          <w:rFonts w:ascii="Nimbus Roman No9 L" w:hAnsi="Nimbus Roman No9 L"/>
        </w:rPr>
        <w:t>Задание для лабораторной р</w:t>
      </w:r>
      <w:r>
        <w:rPr>
          <w:rFonts w:ascii="Nimbus Roman No9 L" w:hAnsi="Nimbus Roman No9 L"/>
        </w:rPr>
        <w:t>аботы:</w:t>
      </w:r>
    </w:p>
    <w:p w:rsidR="00007AE9" w:rsidRDefault="003C1813">
      <w:pPr>
        <w:pStyle w:val="a4"/>
        <w:rPr>
          <w:rFonts w:ascii="Nimbus Roman No9 L" w:hAnsi="Nimbus Roman No9 L"/>
        </w:rPr>
      </w:pPr>
      <w:r>
        <w:rPr>
          <w:rFonts w:ascii="Nimbus Roman No9 L" w:hAnsi="Nimbus Roman No9 L"/>
        </w:rPr>
        <w:t>F=(А+В)*С</w:t>
      </w:r>
    </w:p>
    <w:p w:rsidR="00007AE9" w:rsidRDefault="003C1813">
      <w:pPr>
        <w:pStyle w:val="a4"/>
        <w:rPr>
          <w:rFonts w:ascii="Nimbus Roman No9 L" w:hAnsi="Nimbus Roman No9 L"/>
        </w:rPr>
      </w:pPr>
      <w:r>
        <w:rPr>
          <w:rFonts w:ascii="Nimbus Roman No9 L" w:hAnsi="Nimbus Roman No9 L"/>
        </w:rPr>
        <w:t>здесь: «+» логическое сложение, «*» логическое умножение</w:t>
      </w:r>
    </w:p>
    <w:sectPr w:rsidR="00007AE9" w:rsidSect="00007AE9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eeSans">
    <w:panose1 w:val="020B0504020202020204"/>
    <w:charset w:val="CC"/>
    <w:family w:val="swiss"/>
    <w:pitch w:val="variable"/>
    <w:sig w:usb0="E4838EFF" w:usb1="4200FDFF" w:usb2="000030A0" w:usb3="00000000" w:csb0="000001B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Tahoma">
    <w:panose1 w:val="020B0604030504040204"/>
    <w:charset w:val="CC"/>
    <w:family w:val="swiss"/>
    <w:pitch w:val="variable"/>
    <w:sig w:usb0="800022EF" w:usb1="C000205A" w:usb2="00000008" w:usb3="00000000" w:csb0="00000057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Roman No9 L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arial;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F308B"/>
    <w:multiLevelType w:val="multilevel"/>
    <w:tmpl w:val="F1840E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68AF5553"/>
    <w:multiLevelType w:val="multilevel"/>
    <w:tmpl w:val="126E6890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">
    <w:nsid w:val="7D951ACF"/>
    <w:multiLevelType w:val="multilevel"/>
    <w:tmpl w:val="65504BF6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9"/>
  <w:characterSpacingControl w:val="doNotCompress"/>
  <w:compat/>
  <w:rsids>
    <w:rsidRoot w:val="00007AE9"/>
    <w:rsid w:val="00007AE9"/>
    <w:rsid w:val="00225E75"/>
    <w:rsid w:val="003C1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DejaVu Sans" w:hAnsi="Liberation Serif" w:cs="Free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 2"/>
    <w:basedOn w:val="a3"/>
    <w:next w:val="a4"/>
    <w:qFormat/>
    <w:rsid w:val="00007AE9"/>
    <w:pPr>
      <w:spacing w:before="200"/>
      <w:outlineLvl w:val="1"/>
    </w:pPr>
    <w:rPr>
      <w:rFonts w:ascii="Liberation Serif" w:hAnsi="Liberation Serif"/>
      <w:b/>
      <w:bCs/>
      <w:sz w:val="36"/>
      <w:szCs w:val="36"/>
    </w:rPr>
  </w:style>
  <w:style w:type="paragraph" w:customStyle="1" w:styleId="Heading3">
    <w:name w:val="Heading 3"/>
    <w:basedOn w:val="a3"/>
    <w:next w:val="a4"/>
    <w:qFormat/>
    <w:rsid w:val="00007AE9"/>
    <w:pPr>
      <w:spacing w:before="140"/>
      <w:outlineLvl w:val="2"/>
    </w:pPr>
    <w:rPr>
      <w:rFonts w:ascii="Liberation Serif" w:hAnsi="Liberation Serif"/>
      <w:b/>
      <w:bCs/>
    </w:rPr>
  </w:style>
  <w:style w:type="paragraph" w:customStyle="1" w:styleId="Heading4">
    <w:name w:val="Heading 4"/>
    <w:basedOn w:val="a3"/>
    <w:next w:val="a4"/>
    <w:qFormat/>
    <w:rsid w:val="00007AE9"/>
    <w:pPr>
      <w:spacing w:before="120"/>
      <w:outlineLvl w:val="3"/>
    </w:pPr>
    <w:rPr>
      <w:rFonts w:ascii="Liberation Serif" w:hAnsi="Liberation Serif"/>
      <w:b/>
      <w:bCs/>
      <w:sz w:val="24"/>
      <w:szCs w:val="24"/>
    </w:rPr>
  </w:style>
  <w:style w:type="character" w:customStyle="1" w:styleId="a5">
    <w:name w:val="Маркеры списка"/>
    <w:qFormat/>
    <w:rsid w:val="00007AE9"/>
    <w:rPr>
      <w:rFonts w:ascii="OpenSymbol" w:eastAsia="OpenSymbol" w:hAnsi="OpenSymbol" w:cs="OpenSymbol"/>
    </w:rPr>
  </w:style>
  <w:style w:type="character" w:customStyle="1" w:styleId="a6">
    <w:name w:val="Символ нумерации"/>
    <w:qFormat/>
    <w:rsid w:val="00007AE9"/>
  </w:style>
  <w:style w:type="paragraph" w:customStyle="1" w:styleId="a3">
    <w:name w:val="Заголовок"/>
    <w:basedOn w:val="a"/>
    <w:next w:val="a4"/>
    <w:qFormat/>
    <w:rsid w:val="00007AE9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4">
    <w:name w:val="Body Text"/>
    <w:basedOn w:val="a"/>
    <w:rsid w:val="00007AE9"/>
    <w:pPr>
      <w:spacing w:after="140" w:line="288" w:lineRule="auto"/>
    </w:pPr>
  </w:style>
  <w:style w:type="paragraph" w:styleId="a7">
    <w:name w:val="List"/>
    <w:basedOn w:val="a4"/>
    <w:rsid w:val="00007AE9"/>
  </w:style>
  <w:style w:type="paragraph" w:customStyle="1" w:styleId="Caption">
    <w:name w:val="Caption"/>
    <w:basedOn w:val="a"/>
    <w:qFormat/>
    <w:rsid w:val="00007AE9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qFormat/>
    <w:rsid w:val="00007AE9"/>
    <w:pPr>
      <w:suppressLineNumbers/>
    </w:pPr>
  </w:style>
  <w:style w:type="paragraph" w:customStyle="1" w:styleId="a9">
    <w:name w:val="Содержимое таблицы"/>
    <w:basedOn w:val="a"/>
    <w:qFormat/>
    <w:rsid w:val="00007AE9"/>
    <w:pPr>
      <w:suppressLineNumbers/>
    </w:pPr>
  </w:style>
  <w:style w:type="paragraph" w:customStyle="1" w:styleId="aa">
    <w:name w:val="Заголовок таблицы"/>
    <w:basedOn w:val="a9"/>
    <w:qFormat/>
    <w:rsid w:val="00007AE9"/>
    <w:pPr>
      <w:jc w:val="center"/>
    </w:pPr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225E75"/>
    <w:rPr>
      <w:rFonts w:ascii="Tahoma" w:hAnsi="Tahoma" w:cs="Mangal"/>
      <w:sz w:val="16"/>
      <w:szCs w:val="14"/>
    </w:rPr>
  </w:style>
  <w:style w:type="character" w:customStyle="1" w:styleId="ac">
    <w:name w:val="Текст выноски Знак"/>
    <w:basedOn w:val="a0"/>
    <w:link w:val="ab"/>
    <w:uiPriority w:val="99"/>
    <w:semiHidden/>
    <w:rsid w:val="00225E75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none</cp:lastModifiedBy>
  <cp:revision>3</cp:revision>
  <dcterms:created xsi:type="dcterms:W3CDTF">2018-10-25T18:57:00Z</dcterms:created>
  <dcterms:modified xsi:type="dcterms:W3CDTF">2018-10-25T15:51:00Z</dcterms:modified>
  <dc:language>ru-RU</dc:language>
</cp:coreProperties>
</file>