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8C9" w:rsidRDefault="00B568C9" w:rsidP="00B568C9">
      <w:pPr>
        <w:pageBreakBefore/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8</w:t>
      </w:r>
    </w:p>
    <w:p w:rsidR="00B568C9" w:rsidRDefault="00B568C9" w:rsidP="00B568C9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568C9" w:rsidRDefault="00B568C9" w:rsidP="00B568C9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«Разработка стратегии развития российского </w:t>
      </w:r>
    </w:p>
    <w:p w:rsidR="00B568C9" w:rsidRDefault="00B568C9" w:rsidP="00B568C9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металлургического комбината»</w:t>
      </w:r>
    </w:p>
    <w:p w:rsidR="00B568C9" w:rsidRDefault="00B568C9" w:rsidP="00B568C9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Металлургический комбинат разработал стратегию, включающую сле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дующие </w:t>
      </w:r>
      <w:r>
        <w:rPr>
          <w:rFonts w:ascii="Times New Roman" w:hAnsi="Times New Roman" w:cs="Times New Roman"/>
          <w:b/>
          <w:sz w:val="28"/>
          <w:szCs w:val="28"/>
        </w:rPr>
        <w:t>цели и стратегические действия:</w:t>
      </w:r>
    </w:p>
    <w:p w:rsidR="00B568C9" w:rsidRDefault="00B568C9" w:rsidP="00B568C9">
      <w:pPr>
        <w:numPr>
          <w:ilvl w:val="0"/>
          <w:numId w:val="3"/>
        </w:numPr>
        <w:shd w:val="clear" w:color="auto" w:fill="FFFFFF"/>
        <w:tabs>
          <w:tab w:val="left" w:pos="4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Улучшение качественных характеристик продукции и расширение сортаментных позиций.</w:t>
      </w:r>
    </w:p>
    <w:p w:rsidR="00B568C9" w:rsidRDefault="00B568C9" w:rsidP="00B568C9">
      <w:pPr>
        <w:numPr>
          <w:ilvl w:val="0"/>
          <w:numId w:val="3"/>
        </w:numPr>
        <w:shd w:val="clear" w:color="auto" w:fill="FFFFFF"/>
        <w:tabs>
          <w:tab w:val="left" w:pos="4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производства путем проведения модернизации основных производственных мощностей.</w:t>
      </w:r>
    </w:p>
    <w:p w:rsidR="00B568C9" w:rsidRDefault="00B568C9" w:rsidP="00B568C9">
      <w:pPr>
        <w:numPr>
          <w:ilvl w:val="0"/>
          <w:numId w:val="3"/>
        </w:numPr>
        <w:shd w:val="clear" w:color="auto" w:fill="FFFFFF"/>
        <w:tabs>
          <w:tab w:val="left" w:pos="4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эффективность финансово-хозяйственной деятельности: при наименьших затратах получение максимального финансового результата.</w:t>
      </w:r>
    </w:p>
    <w:p w:rsidR="00B568C9" w:rsidRDefault="00B568C9" w:rsidP="00B568C9">
      <w:pPr>
        <w:numPr>
          <w:ilvl w:val="0"/>
          <w:numId w:val="3"/>
        </w:numPr>
        <w:shd w:val="clear" w:color="auto" w:fill="FFFFFF"/>
        <w:tabs>
          <w:tab w:val="left" w:pos="4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 положения на внутреннем и внешнем рынках в качестве поставщика качественного проката.</w:t>
      </w:r>
    </w:p>
    <w:p w:rsidR="00B568C9" w:rsidRDefault="00B568C9" w:rsidP="00B568C9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Компания ставит перед собой следующие </w:t>
      </w:r>
      <w:r>
        <w:rPr>
          <w:rFonts w:ascii="Times New Roman" w:hAnsi="Times New Roman" w:cs="Times New Roman"/>
          <w:b/>
          <w:sz w:val="28"/>
          <w:szCs w:val="28"/>
        </w:rPr>
        <w:t>цели:</w:t>
      </w:r>
    </w:p>
    <w:p w:rsidR="00B568C9" w:rsidRDefault="00B568C9" w:rsidP="00B568C9">
      <w:pPr>
        <w:shd w:val="clear" w:color="auto" w:fill="FFFFFF"/>
        <w:tabs>
          <w:tab w:val="left" w:pos="480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Производственные:</w:t>
      </w:r>
    </w:p>
    <w:p w:rsidR="00B568C9" w:rsidRDefault="00B568C9" w:rsidP="00B568C9">
      <w:pPr>
        <w:numPr>
          <w:ilvl w:val="0"/>
          <w:numId w:val="2"/>
        </w:numPr>
        <w:shd w:val="clear" w:color="auto" w:fill="FFFFFF"/>
        <w:tabs>
          <w:tab w:val="left" w:pos="59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поддержание уровня качества, позволяющего быть первым на рын</w:t>
      </w:r>
      <w:r>
        <w:rPr>
          <w:rFonts w:ascii="Times New Roman" w:hAnsi="Times New Roman" w:cs="Times New Roman"/>
          <w:sz w:val="28"/>
          <w:szCs w:val="28"/>
        </w:rPr>
        <w:softHyphen/>
        <w:t>ке металлопродукции России и конкурировать на мировом рынке;</w:t>
      </w:r>
    </w:p>
    <w:p w:rsidR="00B568C9" w:rsidRDefault="00B568C9" w:rsidP="00B568C9">
      <w:pPr>
        <w:numPr>
          <w:ilvl w:val="0"/>
          <w:numId w:val="2"/>
        </w:numPr>
        <w:shd w:val="clear" w:color="auto" w:fill="FFFFFF"/>
        <w:tabs>
          <w:tab w:val="left" w:pos="59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собственного производства, повышение качества и расши</w:t>
      </w:r>
      <w:r>
        <w:rPr>
          <w:rFonts w:ascii="Times New Roman" w:hAnsi="Times New Roman" w:cs="Times New Roman"/>
          <w:sz w:val="28"/>
          <w:szCs w:val="28"/>
        </w:rPr>
        <w:softHyphen/>
        <w:t>рение ассортимента выпускаемой продукции, снижение производственных затрат;</w:t>
      </w:r>
    </w:p>
    <w:p w:rsidR="00B568C9" w:rsidRDefault="00B568C9" w:rsidP="00B568C9">
      <w:pPr>
        <w:numPr>
          <w:ilvl w:val="0"/>
          <w:numId w:val="2"/>
        </w:numPr>
        <w:shd w:val="clear" w:color="auto" w:fill="FFFFFF"/>
        <w:tabs>
          <w:tab w:val="left" w:pos="590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экологической чистоты производства.</w:t>
      </w:r>
    </w:p>
    <w:p w:rsidR="00B568C9" w:rsidRDefault="00B568C9" w:rsidP="00B568C9">
      <w:pPr>
        <w:shd w:val="clear" w:color="auto" w:fill="FFFFFF"/>
        <w:tabs>
          <w:tab w:val="left" w:pos="480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Рыночные:</w:t>
      </w:r>
    </w:p>
    <w:p w:rsidR="00B568C9" w:rsidRDefault="00B568C9" w:rsidP="00B568C9">
      <w:pPr>
        <w:shd w:val="clear" w:color="auto" w:fill="FFFFFF"/>
        <w:tabs>
          <w:tab w:val="left" w:pos="60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ab/>
        <w:t>дальнейшее усиление позиций на стратегически важных для нас</w:t>
      </w:r>
      <w:r>
        <w:rPr>
          <w:rFonts w:ascii="Times New Roman" w:hAnsi="Times New Roman" w:cs="Times New Roman"/>
          <w:sz w:val="28"/>
          <w:szCs w:val="28"/>
        </w:rPr>
        <w:br/>
        <w:t>рынках и освоение новых рынков сбыта;</w:t>
      </w:r>
    </w:p>
    <w:p w:rsidR="00B568C9" w:rsidRDefault="00B568C9" w:rsidP="00B568C9">
      <w:pPr>
        <w:shd w:val="clear" w:color="auto" w:fill="FFFFFF"/>
        <w:tabs>
          <w:tab w:val="left" w:pos="586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ab/>
        <w:t xml:space="preserve">максимальное удовлетворение требований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потребителей.</w:t>
      </w:r>
      <w:r>
        <w:rPr>
          <w:rFonts w:ascii="Times New Roman" w:hAnsi="Times New Roman" w:cs="Times New Roman"/>
          <w:sz w:val="28"/>
          <w:szCs w:val="28"/>
        </w:rPr>
        <w:br/>
        <w:t>•</w:t>
      </w:r>
      <w:proofErr w:type="gramEnd"/>
      <w:r>
        <w:rPr>
          <w:rFonts w:ascii="Times New Roman" w:hAnsi="Times New Roman" w:cs="Times New Roman"/>
          <w:sz w:val="28"/>
          <w:szCs w:val="28"/>
        </w:rPr>
        <w:t>Финансовые:</w:t>
      </w:r>
    </w:p>
    <w:p w:rsidR="00B568C9" w:rsidRDefault="00B568C9" w:rsidP="00B568C9">
      <w:pPr>
        <w:numPr>
          <w:ilvl w:val="0"/>
          <w:numId w:val="1"/>
        </w:numPr>
        <w:shd w:val="clear" w:color="auto" w:fill="FFFFFF"/>
        <w:tabs>
          <w:tab w:val="left" w:pos="576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максимизация прибыли компании;</w:t>
      </w:r>
    </w:p>
    <w:p w:rsidR="00B568C9" w:rsidRDefault="00B568C9" w:rsidP="00B568C9">
      <w:pPr>
        <w:numPr>
          <w:ilvl w:val="0"/>
          <w:numId w:val="1"/>
        </w:numPr>
        <w:shd w:val="clear" w:color="auto" w:fill="FFFFFF"/>
        <w:tabs>
          <w:tab w:val="left" w:pos="576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оптимальное соотношение рентабельности, ликвидности и финансо</w:t>
      </w:r>
      <w:r>
        <w:rPr>
          <w:rFonts w:ascii="Times New Roman" w:hAnsi="Times New Roman" w:cs="Times New Roman"/>
          <w:sz w:val="28"/>
          <w:szCs w:val="28"/>
        </w:rPr>
        <w:softHyphen/>
        <w:t>вой устойчивости компании;</w:t>
      </w:r>
    </w:p>
    <w:p w:rsidR="00B568C9" w:rsidRDefault="00B568C9" w:rsidP="00B568C9">
      <w:pPr>
        <w:numPr>
          <w:ilvl w:val="0"/>
          <w:numId w:val="1"/>
        </w:numPr>
        <w:shd w:val="clear" w:color="auto" w:fill="FFFFFF"/>
        <w:tabs>
          <w:tab w:val="left" w:pos="576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сбалансированное развитие в сферах получения дохода, инвестиро</w:t>
      </w:r>
      <w:r>
        <w:rPr>
          <w:rFonts w:ascii="Times New Roman" w:hAnsi="Times New Roman" w:cs="Times New Roman"/>
          <w:sz w:val="28"/>
          <w:szCs w:val="28"/>
        </w:rPr>
        <w:softHyphen/>
        <w:t>вания средств в развитие компании и управления финансовыми потоками.</w:t>
      </w:r>
    </w:p>
    <w:p w:rsidR="00B568C9" w:rsidRDefault="00B568C9" w:rsidP="00B568C9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Стратегия компании предполагает увеличение доли продукции с высо</w:t>
      </w:r>
      <w:r>
        <w:rPr>
          <w:rFonts w:ascii="Times New Roman" w:hAnsi="Times New Roman" w:cs="Times New Roman"/>
          <w:sz w:val="28"/>
          <w:szCs w:val="28"/>
        </w:rPr>
        <w:softHyphen/>
        <w:t>кой добавленной стоимостью.</w:t>
      </w:r>
    </w:p>
    <w:p w:rsidR="00B568C9" w:rsidRDefault="00B568C9" w:rsidP="00B568C9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Ключевым элементом в стратегии является реализация </w:t>
      </w:r>
      <w:r>
        <w:rPr>
          <w:rFonts w:ascii="Times New Roman" w:hAnsi="Times New Roman" w:cs="Times New Roman"/>
          <w:iCs/>
          <w:sz w:val="28"/>
          <w:szCs w:val="28"/>
        </w:rPr>
        <w:t>программы тех</w:t>
      </w:r>
      <w:r>
        <w:rPr>
          <w:rFonts w:ascii="Times New Roman" w:hAnsi="Times New Roman" w:cs="Times New Roman"/>
          <w:iCs/>
          <w:sz w:val="28"/>
          <w:szCs w:val="28"/>
        </w:rPr>
        <w:softHyphen/>
        <w:t xml:space="preserve">нического перевооружения </w:t>
      </w:r>
      <w:r>
        <w:rPr>
          <w:rFonts w:ascii="Times New Roman" w:hAnsi="Times New Roman" w:cs="Times New Roman"/>
          <w:sz w:val="28"/>
          <w:szCs w:val="28"/>
        </w:rPr>
        <w:t>предприятия, начатая в 2000 г. Общий объем ка</w:t>
      </w:r>
      <w:r>
        <w:rPr>
          <w:rFonts w:ascii="Times New Roman" w:hAnsi="Times New Roman" w:cs="Times New Roman"/>
          <w:sz w:val="28"/>
          <w:szCs w:val="28"/>
        </w:rPr>
        <w:softHyphen/>
        <w:t>питальных вложений в программу технического перевооружения комбината за 2000—2005 гг. 1,1 млрд долларов США с ежегодными инвестициями на уровне около 200 млн долларов США. Разделы стратегического плана вклю</w:t>
      </w:r>
      <w:r>
        <w:rPr>
          <w:rFonts w:ascii="Times New Roman" w:hAnsi="Times New Roman" w:cs="Times New Roman"/>
          <w:sz w:val="28"/>
          <w:szCs w:val="28"/>
        </w:rPr>
        <w:softHyphen/>
        <w:t>чают: Профиль компании, История, Руководство, Производство, Экология.</w:t>
      </w:r>
    </w:p>
    <w:p w:rsidR="00B568C9" w:rsidRDefault="00B568C9" w:rsidP="00B568C9">
      <w:pPr>
        <w:shd w:val="clear" w:color="auto" w:fill="FFFFFF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Задание:</w:t>
      </w:r>
    </w:p>
    <w:p w:rsidR="00B568C9" w:rsidRDefault="00B568C9" w:rsidP="00B568C9">
      <w:pPr>
        <w:shd w:val="clear" w:color="auto" w:fill="FFFFF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Проанализируйте эту стратегию.</w:t>
      </w:r>
    </w:p>
    <w:p w:rsidR="00B568C9" w:rsidRDefault="00B568C9" w:rsidP="00B568C9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Оцените ее сильные и слабые стороны с учетом процессов мировой глобализации.</w:t>
      </w:r>
    </w:p>
    <w:p w:rsidR="00B568C9" w:rsidRDefault="00B568C9" w:rsidP="00B568C9">
      <w:pPr>
        <w:shd w:val="clear" w:color="auto" w:fill="FFFFF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Какие изменения вы можете предложить в стратегии?</w:t>
      </w:r>
    </w:p>
    <w:p w:rsidR="00AB2E52" w:rsidRDefault="00AB2E52"/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" w15:restartNumberingAfterBreak="0">
    <w:nsid w:val="00000010"/>
    <w:multiLevelType w:val="single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2" w15:restartNumberingAfterBreak="0">
    <w:nsid w:val="00000015"/>
    <w:multiLevelType w:val="singleLevel"/>
    <w:tmpl w:val="00000015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77C"/>
    <w:rsid w:val="00032186"/>
    <w:rsid w:val="00AB2E52"/>
    <w:rsid w:val="00B568C9"/>
    <w:rsid w:val="00EC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CEED1-56BD-4085-A917-3CB1AA707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8C9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2015-10-07T05:03:00Z</dcterms:created>
  <dcterms:modified xsi:type="dcterms:W3CDTF">2015-10-07T05:03:00Z</dcterms:modified>
</cp:coreProperties>
</file>