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23B" w:rsidRPr="00DD423B" w:rsidRDefault="00DD423B" w:rsidP="00DD423B">
      <w:pPr>
        <w:spacing w:after="0" w:line="240" w:lineRule="auto"/>
        <w:ind w:right="-3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 ОСНОВЫ ПРОГРАММИРОВАНИЯ НА ЯЗЫКЕ C#</w:t>
      </w:r>
    </w:p>
    <w:p w:rsidR="00DD423B" w:rsidRPr="00DD423B" w:rsidRDefault="00DD423B" w:rsidP="00DD423B">
      <w:pPr>
        <w:spacing w:after="0" w:line="240" w:lineRule="auto"/>
        <w:ind w:right="-309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423B" w:rsidRPr="00DD423B" w:rsidRDefault="00DD423B" w:rsidP="00DD423B">
      <w:pPr>
        <w:tabs>
          <w:tab w:val="left" w:pos="0"/>
        </w:tabs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MO" w:eastAsia="ru-RU"/>
        </w:rPr>
      </w:pPr>
      <w:r w:rsidRPr="00DD423B">
        <w:rPr>
          <w:rFonts w:ascii="Times New Roman" w:eastAsia="Times New Roman" w:hAnsi="Times New Roman" w:cs="Times New Roman"/>
          <w:b/>
          <w:sz w:val="28"/>
          <w:szCs w:val="28"/>
          <w:lang w:val="ru-MO" w:eastAsia="ru-RU"/>
        </w:rPr>
        <w:t>4.1 Изучение литературы</w:t>
      </w:r>
    </w:p>
    <w:p w:rsidR="00DD423B" w:rsidRPr="00DD423B" w:rsidRDefault="00DD423B" w:rsidP="00DD423B">
      <w:pPr>
        <w:tabs>
          <w:tab w:val="left" w:pos="0"/>
        </w:tabs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sz w:val="28"/>
          <w:szCs w:val="28"/>
          <w:lang w:val="ru-MO" w:eastAsia="ru-RU"/>
        </w:rPr>
      </w:pPr>
    </w:p>
    <w:p w:rsidR="00DD423B" w:rsidRPr="00DD423B" w:rsidRDefault="00DD423B" w:rsidP="00DD42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По данной теме нужно рассмотреть следующие вопросы: </w:t>
      </w:r>
    </w:p>
    <w:p w:rsidR="00DD423B" w:rsidRPr="00DD423B" w:rsidRDefault="00DD423B" w:rsidP="00DD42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основные понятия языка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DD423B" w:rsidRPr="00DD423B" w:rsidRDefault="00DD423B" w:rsidP="00DD42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 xml:space="preserve">- 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элемент управления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val="en-US" w:eastAsia="ru-RU"/>
        </w:rPr>
        <w:t>TextBox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и 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val="en-US" w:eastAsia="ru-RU"/>
        </w:rPr>
        <w:t>Chart</w:t>
      </w: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DD423B" w:rsidRPr="00DD423B" w:rsidRDefault="00DD423B" w:rsidP="00DD42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- к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ласс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SerialPort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;</w:t>
      </w:r>
    </w:p>
    <w:p w:rsidR="00DD423B" w:rsidRPr="00DD423B" w:rsidRDefault="00DD423B" w:rsidP="00DD42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- с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редства обмена данными программы с 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val="en-US" w:eastAsia="ru-RU"/>
        </w:rPr>
        <w:t>COM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портом</w:t>
      </w: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.</w:t>
      </w:r>
    </w:p>
    <w:p w:rsidR="00DD423B" w:rsidRPr="00DD423B" w:rsidRDefault="00DD423B" w:rsidP="00DD42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0"/>
          <w:lang w:eastAsia="ru-RU"/>
        </w:rPr>
        <w:t>Для этого нужно изучить источник [7.1.1], лекции 9 – 11, источник [7.1.4] глава 10 источники [7.2.1-7.2.3] по теме и источник [7.1.6], страницы 38-44  и источник [7.1.2] по теме.</w:t>
      </w:r>
    </w:p>
    <w:p w:rsidR="00DD423B" w:rsidRPr="00DD423B" w:rsidRDefault="00DD423B" w:rsidP="00DD423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423B" w:rsidRPr="00DD423B" w:rsidRDefault="00DD423B" w:rsidP="00DD423B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 Контрольные вопросы</w:t>
      </w:r>
    </w:p>
    <w:p w:rsidR="00DD423B" w:rsidRPr="00DD423B" w:rsidRDefault="00DD423B" w:rsidP="00DD423B">
      <w:pPr>
        <w:spacing w:after="0" w:line="240" w:lineRule="auto"/>
        <w:ind w:left="360" w:right="-3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4.2.1 Основные окна среды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Visual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Studio.NET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?</w:t>
      </w:r>
      <w:proofErr w:type="gramEnd"/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4.2.2 Понятие этапа визуального программирования.</w:t>
      </w:r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4.2.3 Понятие этапа написания обработчиков сообщений.</w:t>
      </w:r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4.2.4 Понятие «Пространство имен» языка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#?</w:t>
      </w:r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4.2.5 Что понимается под термином «проект»? Его состав?</w:t>
      </w:r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4.2.6 Назначение и состав окна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Toolbox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DD423B" w:rsidRPr="00DD423B" w:rsidRDefault="00DD423B" w:rsidP="00DD42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4.2.7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акие элементы управления используются для текстового и графического режимов отображения информации в языке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#?</w:t>
      </w:r>
    </w:p>
    <w:p w:rsidR="00DD423B" w:rsidRPr="00DD423B" w:rsidRDefault="00DD423B" w:rsidP="00DD423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4.2.8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 определяется время 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прерывания таймера 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языке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#?</w:t>
      </w:r>
    </w:p>
    <w:p w:rsidR="00DD423B" w:rsidRPr="00DD423B" w:rsidRDefault="00DD423B" w:rsidP="00DD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4.2.9 Назначение класса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SerialPort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языке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#?</w:t>
      </w:r>
    </w:p>
    <w:p w:rsidR="00DD423B" w:rsidRPr="00DD423B" w:rsidRDefault="00DD423B" w:rsidP="00DD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4.2.10 Основные параметры настройки класса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SerialPort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языке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#?</w:t>
      </w:r>
    </w:p>
    <w:p w:rsidR="00DD423B" w:rsidRPr="00DD423B" w:rsidRDefault="00DD423B" w:rsidP="00DD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4.2.11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D42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DD42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оэтому обычно перед открытием последовательного порта проверяется значение этого свойства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IsOpen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, например</w:t>
      </w:r>
      <w:r w:rsidRPr="00DD42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DD423B" w:rsidRPr="00DD423B" w:rsidRDefault="00DD423B" w:rsidP="00DD42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8000"/>
          <w:sz w:val="28"/>
          <w:szCs w:val="28"/>
          <w:lang w:val="en-US" w:eastAsia="ru-RU"/>
        </w:rPr>
      </w:pPr>
      <w:r w:rsidRPr="00DD423B">
        <w:rPr>
          <w:rFonts w:ascii="Courier New" w:eastAsia="Times New Roman" w:hAnsi="Courier New" w:cs="Courier New"/>
          <w:color w:val="0600FF"/>
          <w:sz w:val="28"/>
          <w:szCs w:val="28"/>
          <w:lang w:eastAsia="ru-RU"/>
        </w:rPr>
        <w:tab/>
      </w:r>
      <w:proofErr w:type="gramStart"/>
      <w:r w:rsidRPr="00DD423B">
        <w:rPr>
          <w:rFonts w:ascii="Courier New" w:eastAsia="Times New Roman" w:hAnsi="Courier New" w:cs="Courier New"/>
          <w:color w:val="0600FF"/>
          <w:sz w:val="28"/>
          <w:szCs w:val="28"/>
          <w:lang w:val="en-US" w:eastAsia="ru-RU"/>
        </w:rPr>
        <w:t>if</w:t>
      </w:r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(</w:t>
      </w:r>
      <w:proofErr w:type="gramEnd"/>
      <w:r w:rsidRPr="00DD423B">
        <w:rPr>
          <w:rFonts w:ascii="Courier New" w:eastAsia="Times New Roman" w:hAnsi="Courier New" w:cs="Courier New"/>
          <w:color w:val="008000"/>
          <w:sz w:val="28"/>
          <w:szCs w:val="28"/>
          <w:lang w:val="en-US" w:eastAsia="ru-RU"/>
        </w:rPr>
        <w:t>!</w:t>
      </w:r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(SP1.</w:t>
      </w:r>
      <w:r w:rsidRPr="00DD423B">
        <w:rPr>
          <w:rFonts w:ascii="Courier New" w:eastAsia="Times New Roman" w:hAnsi="Courier New" w:cs="Courier New"/>
          <w:sz w:val="28"/>
          <w:szCs w:val="28"/>
          <w:lang w:val="en-US" w:eastAsia="ru-RU"/>
        </w:rPr>
        <w:t>IsOpen</w:t>
      </w:r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)) SP1.</w:t>
      </w:r>
      <w:r w:rsidRPr="00DD423B">
        <w:rPr>
          <w:rFonts w:ascii="Courier New" w:eastAsia="Times New Roman" w:hAnsi="Courier New" w:cs="Courier New"/>
          <w:sz w:val="28"/>
          <w:szCs w:val="28"/>
          <w:lang w:val="en-US" w:eastAsia="ru-RU"/>
        </w:rPr>
        <w:t>Open</w:t>
      </w:r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()</w:t>
      </w:r>
      <w:r w:rsidRPr="00DD423B">
        <w:rPr>
          <w:rFonts w:ascii="Courier New" w:eastAsia="Times New Roman" w:hAnsi="Courier New" w:cs="Courier New"/>
          <w:color w:val="008000"/>
          <w:sz w:val="28"/>
          <w:szCs w:val="28"/>
          <w:lang w:val="en-US" w:eastAsia="ru-RU"/>
        </w:rPr>
        <w:t>;</w:t>
      </w:r>
    </w:p>
    <w:p w:rsidR="00DD423B" w:rsidRPr="00DD423B" w:rsidRDefault="00DD423B" w:rsidP="00DD42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8"/>
          <w:szCs w:val="28"/>
          <w:lang w:eastAsia="ru-RU"/>
        </w:rPr>
      </w:pPr>
      <w:r w:rsidRPr="00DD423B">
        <w:rPr>
          <w:rFonts w:ascii="Courier New" w:eastAsia="Times New Roman" w:hAnsi="Courier New" w:cs="Courier New"/>
          <w:color w:val="008000"/>
          <w:sz w:val="28"/>
          <w:szCs w:val="28"/>
          <w:lang w:val="en-US" w:eastAsia="ru-RU"/>
        </w:rPr>
        <w:tab/>
        <w:t xml:space="preserve">  </w:t>
      </w:r>
      <w:proofErr w:type="gramStart"/>
      <w:r w:rsidRPr="00DD423B">
        <w:rPr>
          <w:rFonts w:ascii="Courier New" w:eastAsia="Times New Roman" w:hAnsi="Courier New" w:cs="Courier New"/>
          <w:sz w:val="28"/>
          <w:szCs w:val="28"/>
          <w:lang w:val="en-US" w:eastAsia="ru-RU"/>
        </w:rPr>
        <w:t>else</w:t>
      </w:r>
      <w:proofErr w:type="gramEnd"/>
      <w:r w:rsidRPr="00DD423B">
        <w:rPr>
          <w:rFonts w:ascii="Courier New" w:eastAsia="Times New Roman" w:hAnsi="Courier New" w:cs="Courier New"/>
          <w:sz w:val="28"/>
          <w:szCs w:val="28"/>
          <w:lang w:eastAsia="ru-RU"/>
        </w:rPr>
        <w:t xml:space="preserve"> // Комментарии  </w:t>
      </w:r>
      <w:r w:rsidRPr="00DD423B">
        <w:rPr>
          <w:rFonts w:ascii="Courier New" w:eastAsia="Times New Roman" w:hAnsi="Courier New" w:cs="Courier New"/>
          <w:sz w:val="28"/>
          <w:szCs w:val="28"/>
          <w:lang w:eastAsia="ru-RU"/>
        </w:rPr>
        <w:tab/>
        <w:t>?</w:t>
      </w:r>
    </w:p>
    <w:p w:rsidR="00DD423B" w:rsidRPr="00DD423B" w:rsidRDefault="00DD423B" w:rsidP="00DD42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4.2.12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оясните следующую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запмсь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D423B" w:rsidRPr="00DD423B" w:rsidRDefault="00DD423B" w:rsidP="00DD42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8000"/>
          <w:sz w:val="28"/>
          <w:szCs w:val="28"/>
          <w:lang w:val="en-US" w:eastAsia="ru-RU"/>
        </w:rPr>
      </w:pPr>
      <w:r w:rsidRPr="00DD423B">
        <w:rPr>
          <w:rFonts w:ascii="Courier New" w:eastAsia="Times New Roman" w:hAnsi="Courier New" w:cs="Courier New"/>
          <w:color w:val="0600FF"/>
          <w:sz w:val="28"/>
          <w:szCs w:val="28"/>
          <w:lang w:eastAsia="ru-RU"/>
        </w:rPr>
        <w:tab/>
      </w:r>
      <w:proofErr w:type="gramStart"/>
      <w:r w:rsidRPr="00DD423B">
        <w:rPr>
          <w:rFonts w:ascii="Courier New" w:eastAsia="Times New Roman" w:hAnsi="Courier New" w:cs="Courier New"/>
          <w:color w:val="0600FF"/>
          <w:sz w:val="28"/>
          <w:szCs w:val="28"/>
          <w:lang w:val="en-US" w:eastAsia="ru-RU"/>
        </w:rPr>
        <w:t>if</w:t>
      </w:r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(</w:t>
      </w:r>
      <w:proofErr w:type="gramEnd"/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SP1.</w:t>
      </w:r>
      <w:r w:rsidRPr="00DD423B">
        <w:rPr>
          <w:rFonts w:ascii="Courier New" w:eastAsia="Times New Roman" w:hAnsi="Courier New" w:cs="Courier New"/>
          <w:sz w:val="28"/>
          <w:szCs w:val="28"/>
          <w:lang w:val="en-US" w:eastAsia="ru-RU"/>
        </w:rPr>
        <w:t>IsOpen</w:t>
      </w:r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) SP1.</w:t>
      </w:r>
      <w:r w:rsidRPr="00DD423B">
        <w:rPr>
          <w:rFonts w:ascii="Courier New" w:eastAsia="Times New Roman" w:hAnsi="Courier New" w:cs="Courier New"/>
          <w:sz w:val="28"/>
          <w:szCs w:val="28"/>
          <w:lang w:val="en-US" w:eastAsia="ru-RU"/>
        </w:rPr>
        <w:t>Close</w:t>
      </w:r>
      <w:r w:rsidRPr="00DD423B">
        <w:rPr>
          <w:rFonts w:ascii="Courier New" w:eastAsia="Times New Roman" w:hAnsi="Courier New" w:cs="Courier New"/>
          <w:color w:val="000000"/>
          <w:sz w:val="28"/>
          <w:szCs w:val="28"/>
          <w:lang w:val="en-US" w:eastAsia="ru-RU"/>
        </w:rPr>
        <w:t>()</w:t>
      </w:r>
      <w:r w:rsidRPr="00DD423B">
        <w:rPr>
          <w:rFonts w:ascii="Courier New" w:eastAsia="Times New Roman" w:hAnsi="Courier New" w:cs="Courier New"/>
          <w:color w:val="008000"/>
          <w:sz w:val="28"/>
          <w:szCs w:val="28"/>
          <w:lang w:val="en-US" w:eastAsia="ru-RU"/>
        </w:rPr>
        <w:t>;</w:t>
      </w:r>
    </w:p>
    <w:p w:rsidR="00DD423B" w:rsidRPr="00DD423B" w:rsidRDefault="00DD423B" w:rsidP="00DD42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color w:val="008000"/>
          <w:sz w:val="28"/>
          <w:szCs w:val="28"/>
          <w:lang w:eastAsia="ru-RU"/>
        </w:rPr>
      </w:pPr>
      <w:r w:rsidRPr="00DD423B">
        <w:rPr>
          <w:rFonts w:ascii="Courier New" w:eastAsia="Times New Roman" w:hAnsi="Courier New" w:cs="Courier New"/>
          <w:color w:val="008000"/>
          <w:sz w:val="28"/>
          <w:szCs w:val="28"/>
          <w:lang w:val="en-US" w:eastAsia="ru-RU"/>
        </w:rPr>
        <w:tab/>
        <w:t xml:space="preserve">  </w:t>
      </w:r>
      <w:proofErr w:type="gramStart"/>
      <w:r w:rsidRPr="00DD423B">
        <w:rPr>
          <w:rFonts w:ascii="Courier New" w:eastAsia="Times New Roman" w:hAnsi="Courier New" w:cs="Courier New"/>
          <w:sz w:val="28"/>
          <w:szCs w:val="28"/>
          <w:lang w:val="en-US" w:eastAsia="ru-RU"/>
        </w:rPr>
        <w:t>else</w:t>
      </w:r>
      <w:proofErr w:type="gramEnd"/>
      <w:r w:rsidRPr="00DD423B">
        <w:rPr>
          <w:rFonts w:ascii="Courier New" w:eastAsia="Times New Roman" w:hAnsi="Courier New" w:cs="Courier New"/>
          <w:sz w:val="28"/>
          <w:szCs w:val="28"/>
          <w:lang w:eastAsia="ru-RU"/>
        </w:rPr>
        <w:t xml:space="preserve"> // Комментарии</w:t>
      </w:r>
      <w:r w:rsidRPr="00DD423B">
        <w:rPr>
          <w:rFonts w:ascii="Courier New" w:eastAsia="Times New Roman" w:hAnsi="Courier New" w:cs="Courier New"/>
          <w:sz w:val="28"/>
          <w:szCs w:val="28"/>
          <w:lang w:eastAsia="ru-RU"/>
        </w:rPr>
        <w:tab/>
        <w:t>?</w:t>
      </w:r>
    </w:p>
    <w:p w:rsidR="00DD423B" w:rsidRPr="00DD423B" w:rsidRDefault="00DD423B" w:rsidP="00DD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4.2.13 Понятие делегата в языке 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#?</w:t>
      </w:r>
    </w:p>
    <w:p w:rsidR="00DD423B" w:rsidRPr="00DD423B" w:rsidRDefault="00DD423B" w:rsidP="00DD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4.2.14</w:t>
      </w:r>
      <w:proofErr w:type="gramStart"/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 К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акой метод в классе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SerialPort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 для п</w:t>
      </w:r>
      <w:r w:rsidRPr="00DD42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рием данных из последовательного порта? Пример.</w:t>
      </w:r>
    </w:p>
    <w:p w:rsidR="00DD423B" w:rsidRPr="00DD423B" w:rsidRDefault="00DD423B" w:rsidP="00DD423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4.2.15</w:t>
      </w:r>
      <w:proofErr w:type="gramStart"/>
      <w:r w:rsidRPr="00DD42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>К</w:t>
      </w:r>
      <w:proofErr w:type="gramEnd"/>
      <w:r w:rsidRPr="00DD423B">
        <w:rPr>
          <w:rFonts w:ascii="Times New Roman" w:eastAsia="Times New Roman" w:hAnsi="Times New Roman" w:cs="Times New Roman"/>
          <w:sz w:val="28"/>
          <w:szCs w:val="28"/>
          <w:highlight w:val="white"/>
          <w:lang w:eastAsia="ru-RU"/>
        </w:rPr>
        <w:t xml:space="preserve">акой метод в классе </w:t>
      </w:r>
      <w:proofErr w:type="spellStart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SerialPort</w:t>
      </w:r>
      <w:proofErr w:type="spellEnd"/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предназначен для записи </w:t>
      </w:r>
      <w:r w:rsidRPr="00DD42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данных в последовательный порт? Пример.</w:t>
      </w:r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4.2.16 Понятие класса в языке </w:t>
      </w:r>
      <w:r w:rsidRPr="00DD42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DD423B">
        <w:rPr>
          <w:rFonts w:ascii="Times New Roman" w:eastAsia="Times New Roman" w:hAnsi="Times New Roman" w:cs="Times New Roman"/>
          <w:sz w:val="28"/>
          <w:szCs w:val="28"/>
          <w:lang w:eastAsia="ru-RU"/>
        </w:rPr>
        <w:t>#. Пример.</w:t>
      </w:r>
    </w:p>
    <w:p w:rsidR="00DD423B" w:rsidRPr="00DD423B" w:rsidRDefault="00DD423B" w:rsidP="00DD423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DD423B" w:rsidRPr="00DD42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23B"/>
    <w:rsid w:val="001916B3"/>
    <w:rsid w:val="00451113"/>
    <w:rsid w:val="008478AC"/>
    <w:rsid w:val="00D34BC9"/>
    <w:rsid w:val="00DD423B"/>
    <w:rsid w:val="00FC6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Индира Бегимова</cp:lastModifiedBy>
  <cp:revision>2</cp:revision>
  <dcterms:created xsi:type="dcterms:W3CDTF">2018-09-27T06:54:00Z</dcterms:created>
  <dcterms:modified xsi:type="dcterms:W3CDTF">2018-09-27T06:54:00Z</dcterms:modified>
</cp:coreProperties>
</file>