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Pr="00D63928" w:rsidRDefault="00D63928">
      <w:pPr>
        <w:rPr>
          <w:rFonts w:ascii="Times New Roman" w:hAnsi="Times New Roman" w:cs="Times New Roman"/>
          <w:sz w:val="28"/>
          <w:szCs w:val="28"/>
        </w:rPr>
      </w:pPr>
      <w:r w:rsidRPr="00D63928">
        <w:rPr>
          <w:rFonts w:ascii="Times New Roman" w:hAnsi="Times New Roman" w:cs="Times New Roman"/>
          <w:sz w:val="28"/>
          <w:szCs w:val="28"/>
        </w:rPr>
        <w:t>Задание.</w:t>
      </w:r>
    </w:p>
    <w:p w:rsidR="00D63928" w:rsidRPr="00D63928" w:rsidRDefault="00D63928">
      <w:pPr>
        <w:rPr>
          <w:rFonts w:ascii="Times New Roman" w:hAnsi="Times New Roman" w:cs="Times New Roman"/>
          <w:sz w:val="28"/>
          <w:szCs w:val="28"/>
        </w:rPr>
      </w:pPr>
      <w:r w:rsidRPr="00D63928">
        <w:rPr>
          <w:rFonts w:ascii="Times New Roman" w:hAnsi="Times New Roman" w:cs="Times New Roman"/>
          <w:sz w:val="28"/>
          <w:szCs w:val="28"/>
        </w:rPr>
        <w:t xml:space="preserve">Проанализировать предложенный </w:t>
      </w:r>
      <w:proofErr w:type="spellStart"/>
      <w:r w:rsidRPr="00D63928">
        <w:rPr>
          <w:rFonts w:ascii="Times New Roman" w:hAnsi="Times New Roman" w:cs="Times New Roman"/>
          <w:sz w:val="28"/>
          <w:szCs w:val="28"/>
        </w:rPr>
        <w:t>свот-анализ</w:t>
      </w:r>
      <w:proofErr w:type="spellEnd"/>
      <w:r w:rsidRPr="00D63928">
        <w:rPr>
          <w:rFonts w:ascii="Times New Roman" w:hAnsi="Times New Roman" w:cs="Times New Roman"/>
          <w:sz w:val="28"/>
          <w:szCs w:val="28"/>
        </w:rPr>
        <w:t>.</w:t>
      </w:r>
    </w:p>
    <w:p w:rsidR="00D63928" w:rsidRPr="00D63928" w:rsidRDefault="00D63928" w:rsidP="00D63928">
      <w:pPr>
        <w:pStyle w:val="1"/>
        <w:spacing w:line="312" w:lineRule="auto"/>
        <w:jc w:val="both"/>
        <w:rPr>
          <w:rFonts w:ascii="Times New Roman" w:hAnsi="Times New Roman" w:cs="Times New Roman"/>
        </w:rPr>
      </w:pPr>
      <w:r w:rsidRPr="00D63928">
        <w:rPr>
          <w:rFonts w:ascii="Times New Roman" w:hAnsi="Times New Roman" w:cs="Times New Roman"/>
          <w:bCs w:val="0"/>
        </w:rPr>
        <w:t>Рассмотрим</w:t>
      </w:r>
      <w:r w:rsidRPr="00D63928">
        <w:rPr>
          <w:rFonts w:ascii="Times New Roman" w:hAnsi="Times New Roman" w:cs="Times New Roman"/>
        </w:rPr>
        <w:t xml:space="preserve"> пример SWOT анализа университета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Style w:val="a5"/>
          <w:rFonts w:ascii="Times New Roman" w:hAnsi="Times New Roman" w:cs="Times New Roman"/>
          <w:sz w:val="20"/>
          <w:szCs w:val="20"/>
        </w:rPr>
        <w:t>SWOT анализ</w:t>
      </w:r>
      <w:r w:rsidRPr="00962A33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962A33">
        <w:rPr>
          <w:rFonts w:ascii="Times New Roman" w:hAnsi="Times New Roman" w:cs="Times New Roman"/>
          <w:sz w:val="20"/>
          <w:szCs w:val="20"/>
        </w:rPr>
        <w:t>СВОТ-анализ</w:t>
      </w:r>
      <w:proofErr w:type="spellEnd"/>
      <w:r w:rsidRPr="00962A33">
        <w:rPr>
          <w:rFonts w:ascii="Times New Roman" w:hAnsi="Times New Roman" w:cs="Times New Roman"/>
          <w:sz w:val="20"/>
          <w:szCs w:val="20"/>
        </w:rPr>
        <w:t xml:space="preserve">) </w:t>
      </w:r>
      <w:r w:rsidRPr="00962A33">
        <w:rPr>
          <w:rFonts w:ascii="Times New Roman" w:hAnsi="Times New Roman" w:cs="Times New Roman"/>
          <w:sz w:val="20"/>
          <w:szCs w:val="20"/>
          <w:lang w:eastAsia="ru-RU"/>
        </w:rPr>
        <w:t>–</w:t>
      </w:r>
      <w:r w:rsidRPr="00962A33">
        <w:rPr>
          <w:rFonts w:ascii="Times New Roman" w:hAnsi="Times New Roman" w:cs="Times New Roman"/>
          <w:sz w:val="20"/>
          <w:szCs w:val="20"/>
        </w:rPr>
        <w:t xml:space="preserve"> аббревиатура от английских слов, которые в переводе на русский означают сильные и слабые стороны, возможности и угрозы.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 xml:space="preserve">СВОТ анализ университета поможет спрогнозировать его дальнейшую деятельность в целях более эффективного управления ею.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 xml:space="preserve">На сегодняшний день проводится регулярный анализ деятельности вузов России, часть из них уже были признаны неэффективными. Чтобы этого не произошло, менеджменту университетов необходимо проводить своевременный SWOT анализ в целях устранения слабых сторон университета и формирование благоприятного сценария его развития в будущем.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 xml:space="preserve">Для проведения SWOT анализа высшего учебного </w:t>
      </w:r>
      <w:proofErr w:type="gramStart"/>
      <w:r w:rsidRPr="00962A33">
        <w:rPr>
          <w:rFonts w:ascii="Times New Roman" w:hAnsi="Times New Roman" w:cs="Times New Roman"/>
          <w:sz w:val="20"/>
          <w:szCs w:val="20"/>
        </w:rPr>
        <w:t>заведения</w:t>
      </w:r>
      <w:proofErr w:type="gramEnd"/>
      <w:r w:rsidRPr="00962A33">
        <w:rPr>
          <w:rFonts w:ascii="Times New Roman" w:hAnsi="Times New Roman" w:cs="Times New Roman"/>
          <w:sz w:val="20"/>
          <w:szCs w:val="20"/>
        </w:rPr>
        <w:t xml:space="preserve"> прежде всего требуется проанализировать внутренние факторы.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Style w:val="a5"/>
          <w:rFonts w:ascii="Times New Roman" w:hAnsi="Times New Roman" w:cs="Times New Roman"/>
          <w:sz w:val="20"/>
          <w:szCs w:val="20"/>
        </w:rPr>
        <w:t>Рассмотрим внутренние факторы университета,</w:t>
      </w:r>
      <w:r w:rsidRPr="00962A33">
        <w:rPr>
          <w:rFonts w:ascii="Times New Roman" w:hAnsi="Times New Roman" w:cs="Times New Roman"/>
          <w:sz w:val="20"/>
          <w:szCs w:val="20"/>
        </w:rPr>
        <w:t xml:space="preserve"> сгруппировав их по двум необходимым для проведения SWOT анализа категориям: сильным факторам и слабым факторам внутренне среды.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Style w:val="a5"/>
          <w:rFonts w:ascii="Times New Roman" w:hAnsi="Times New Roman" w:cs="Times New Roman"/>
          <w:sz w:val="20"/>
          <w:szCs w:val="20"/>
        </w:rPr>
        <w:t xml:space="preserve">Рассмотрим сильные стороны университета </w:t>
      </w:r>
      <w:r w:rsidRPr="00962A33">
        <w:rPr>
          <w:rFonts w:ascii="Times New Roman" w:hAnsi="Times New Roman" w:cs="Times New Roman"/>
          <w:sz w:val="20"/>
          <w:szCs w:val="20"/>
        </w:rPr>
        <w:t xml:space="preserve">на примере ивановского государственного энергетического университета. </w:t>
      </w:r>
      <w:r w:rsidRPr="00962A33">
        <w:rPr>
          <w:rStyle w:val="a5"/>
          <w:rFonts w:ascii="Times New Roman" w:hAnsi="Times New Roman" w:cs="Times New Roman"/>
          <w:sz w:val="20"/>
          <w:szCs w:val="20"/>
        </w:rPr>
        <w:t>Сильными сторонами данного вуза являются: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>- Вуз считается престижным среди абитуриентов;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>- данный университет очень известен в ивановском регионе</w:t>
      </w:r>
      <w:proofErr w:type="gramStart"/>
      <w:r w:rsidRPr="00962A33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962A33">
        <w:rPr>
          <w:rFonts w:ascii="Times New Roman" w:hAnsi="Times New Roman" w:cs="Times New Roman"/>
          <w:sz w:val="20"/>
          <w:szCs w:val="20"/>
        </w:rPr>
        <w:t xml:space="preserve"> </w:t>
      </w:r>
      <w:r w:rsidRPr="00962A33">
        <w:rPr>
          <w:rFonts w:ascii="Times New Roman" w:hAnsi="Times New Roman" w:cs="Times New Roman"/>
          <w:sz w:val="20"/>
          <w:szCs w:val="20"/>
        </w:rPr>
        <w:br/>
        <w:t xml:space="preserve">- </w:t>
      </w:r>
      <w:proofErr w:type="gramStart"/>
      <w:r w:rsidRPr="00962A33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962A33">
        <w:rPr>
          <w:rFonts w:ascii="Times New Roman" w:hAnsi="Times New Roman" w:cs="Times New Roman"/>
          <w:sz w:val="20"/>
          <w:szCs w:val="20"/>
        </w:rPr>
        <w:t xml:space="preserve"> университете работает большое количество докторов и кандидатов наук, заслуженные ученые России.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 xml:space="preserve">- вуз специализируется преимущественно на техническом образовании, а технические специальности на сегодняшний день поощряются правительством России. В вузе имеется достаточная научная база: есть библиотека, научный зал, лабораторные, большое количество компьютеров, используются современные программные средства.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Fonts w:ascii="Times New Roman" w:hAnsi="Times New Roman" w:cs="Times New Roman"/>
          <w:sz w:val="20"/>
          <w:szCs w:val="20"/>
        </w:rPr>
        <w:t xml:space="preserve">Кроме того, в университете используется уникальная технология проверки знаний студентов, так называемая система РИТМ: знания студентов проверяются 4 раза в семестр, это позволяет мотивировать студентов изучать учебные материалы в течение всего семестра, а не только непосредственно перед экзаменом. </w:t>
      </w:r>
    </w:p>
    <w:p w:rsidR="00D63928" w:rsidRPr="00962A33" w:rsidRDefault="00D63928" w:rsidP="00D63928">
      <w:pPr>
        <w:jc w:val="both"/>
        <w:rPr>
          <w:rFonts w:ascii="Times New Roman" w:hAnsi="Times New Roman" w:cs="Times New Roman"/>
          <w:sz w:val="20"/>
          <w:szCs w:val="20"/>
        </w:rPr>
      </w:pPr>
      <w:r w:rsidRPr="00962A33">
        <w:rPr>
          <w:rStyle w:val="a5"/>
          <w:rFonts w:ascii="Times New Roman" w:hAnsi="Times New Roman" w:cs="Times New Roman"/>
          <w:sz w:val="20"/>
          <w:szCs w:val="20"/>
        </w:rPr>
        <w:t>Теперь рассмотрим слабые стороны университета.</w:t>
      </w:r>
      <w:r w:rsidRPr="00962A3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На сегодняшний день благодаря введению системы ЕГЭ абитуриенты с самыми высокими баллами ЕГЭ стараются поступать в самые престижные вузы, чаще их предпочтения касаются вузов Москвы и Санкт-Петербурга.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- Кроме того, в виду снижения рождаемости количество абитуриентов резко снизилось по сравнению с 90ми годами, началом 2000-х.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- Переход на </w:t>
      </w:r>
      <w:proofErr w:type="spellStart"/>
      <w:r w:rsidRPr="00962A33">
        <w:rPr>
          <w:rFonts w:ascii="Times New Roman" w:eastAsia="Times New Roman" w:hAnsi="Times New Roman" w:cs="Times New Roman"/>
          <w:sz w:val="20"/>
          <w:szCs w:val="20"/>
        </w:rPr>
        <w:t>бакалавриат</w:t>
      </w:r>
      <w:proofErr w:type="spellEnd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 вызвал необходимость подготовки новых рабочих программ, таким </w:t>
      </w:r>
      <w:proofErr w:type="gramStart"/>
      <w:r w:rsidRPr="00962A33">
        <w:rPr>
          <w:rFonts w:ascii="Times New Roman" w:eastAsia="Times New Roman" w:hAnsi="Times New Roman" w:cs="Times New Roman"/>
          <w:sz w:val="20"/>
          <w:szCs w:val="20"/>
        </w:rPr>
        <w:t>образом</w:t>
      </w:r>
      <w:proofErr w:type="gramEnd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 проверенные десятилетиями рабочие программы перестали использоваться. Переход на </w:t>
      </w:r>
      <w:proofErr w:type="spellStart"/>
      <w:proofErr w:type="gramStart"/>
      <w:r w:rsidRPr="00962A33">
        <w:rPr>
          <w:rFonts w:ascii="Times New Roman" w:eastAsia="Times New Roman" w:hAnsi="Times New Roman" w:cs="Times New Roman"/>
          <w:sz w:val="20"/>
          <w:szCs w:val="20"/>
        </w:rPr>
        <w:t>бакалавриат</w:t>
      </w:r>
      <w:proofErr w:type="spellEnd"/>
      <w:proofErr w:type="gramEnd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 таким образом может снизить уровень преподавания, поскольку требуется время для разработки новых учебных материалов.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- В настоящее время имеется тенденция сокращения преподавательского состава вузов, таким </w:t>
      </w:r>
      <w:proofErr w:type="gramStart"/>
      <w:r w:rsidRPr="00962A33">
        <w:rPr>
          <w:rFonts w:ascii="Times New Roman" w:eastAsia="Times New Roman" w:hAnsi="Times New Roman" w:cs="Times New Roman"/>
          <w:sz w:val="20"/>
          <w:szCs w:val="20"/>
        </w:rPr>
        <w:t>образом</w:t>
      </w:r>
      <w:proofErr w:type="gramEnd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 многие преподаватели работают около тридцати шести аудиторных часов в неделю, по внутренним документам университета рабочая неделя преподавателя не должна превышать 36 часов, это время включает также подготовку к занятиям, разработку методических материалов, другую необходимую работу. Таким образом, ввиду перегрузки преподавательского состава многие преподаватели не имеют времени разрабатывать новые материалы как того требует переход на систему </w:t>
      </w:r>
      <w:proofErr w:type="spellStart"/>
      <w:r w:rsidRPr="00962A33">
        <w:rPr>
          <w:rFonts w:ascii="Times New Roman" w:eastAsia="Times New Roman" w:hAnsi="Times New Roman" w:cs="Times New Roman"/>
          <w:sz w:val="20"/>
          <w:szCs w:val="20"/>
        </w:rPr>
        <w:t>бакалавриат-магистратура</w:t>
      </w:r>
      <w:proofErr w:type="spellEnd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b/>
          <w:sz w:val="20"/>
          <w:szCs w:val="20"/>
        </w:rPr>
        <w:t>Теперь рассмотрим имеющиеся во внешней среде угрозы</w:t>
      </w: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, которые могут оказать негативное воздействие на деятельность университета.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- Согласно новому закону об образовании заработная плата преподавателя не должна быть ниже средней заработной платы региона, это означает что преподаватели, работающие в дотационных регионах с низкой средней заработной платой населения, будут получать низкую зарплату, это может привести к тому, что некоторые преподаватели уволятся с работы, поскольку будут вынуждены искать другие пути заработка. </w:t>
      </w:r>
      <w:proofErr w:type="gramEnd"/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- Продолжающееся снижение рождаемости может привести к дальнейшему снижению количества абитуриентов, это приведёт к тому, что придется сокращать преподавательский состав университета, при этом у университета могут возникнуть сложности с набором необходимого (заложенного в учебные планы) количества студентов.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t>- Могут быть приняты новые законы в России, например, последние нововведения, коснувшиеся разработки некоего алгоритма оценки вузов с точки зрения их эффективности, привели к тому, что часть вузов были признаны неэффективными и будут укрупнены (за счет присоединения к более эффективным вузам), либо будут ликвидированы.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b/>
          <w:sz w:val="20"/>
          <w:szCs w:val="20"/>
        </w:rPr>
        <w:t>Далее рассмотрим имеющиеся у учебного заведения возможности.</w:t>
      </w:r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D63928" w:rsidRPr="00962A33" w:rsidRDefault="00D63928" w:rsidP="00D63928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62A33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- </w:t>
      </w:r>
      <w:proofErr w:type="gramStart"/>
      <w:r w:rsidRPr="00962A33">
        <w:rPr>
          <w:rFonts w:ascii="Times New Roman" w:eastAsia="Times New Roman" w:hAnsi="Times New Roman" w:cs="Times New Roman"/>
          <w:sz w:val="20"/>
          <w:szCs w:val="20"/>
        </w:rPr>
        <w:t>Итак</w:t>
      </w:r>
      <w:proofErr w:type="gramEnd"/>
      <w:r w:rsidRPr="00962A33">
        <w:rPr>
          <w:rFonts w:ascii="Times New Roman" w:eastAsia="Times New Roman" w:hAnsi="Times New Roman" w:cs="Times New Roman"/>
          <w:sz w:val="20"/>
          <w:szCs w:val="20"/>
        </w:rPr>
        <w:t xml:space="preserve"> благодаря тому, что руководство страны поощряет получение технического образования, университет может рассчитывать на дополнительные поступления из бюджета. А также может рассчитывать на положительную оценку его деятельности. </w:t>
      </w:r>
    </w:p>
    <w:p w:rsidR="00D63928" w:rsidRDefault="00D63928" w:rsidP="00D63928">
      <w:r w:rsidRPr="00962A33">
        <w:rPr>
          <w:rFonts w:ascii="Times New Roman" w:eastAsia="Times New Roman" w:hAnsi="Times New Roman" w:cs="Times New Roman"/>
          <w:sz w:val="20"/>
          <w:szCs w:val="20"/>
        </w:rPr>
        <w:t>- Закрытие некоторых институтов региона может привести к тому, что будущие абитуриенты предпочтут энергетический университет. Это может привести к увеличению проходных</w:t>
      </w:r>
    </w:p>
    <w:sectPr w:rsidR="00D63928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3928"/>
    <w:rsid w:val="00424C99"/>
    <w:rsid w:val="00471582"/>
    <w:rsid w:val="005411B7"/>
    <w:rsid w:val="00892239"/>
    <w:rsid w:val="008F1D07"/>
    <w:rsid w:val="00BD1AB4"/>
    <w:rsid w:val="00D63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paragraph" w:styleId="1">
    <w:name w:val="heading 1"/>
    <w:basedOn w:val="a"/>
    <w:next w:val="a"/>
    <w:link w:val="10"/>
    <w:uiPriority w:val="9"/>
    <w:qFormat/>
    <w:rsid w:val="00D639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10">
    <w:name w:val="Заголовок 1 Знак"/>
    <w:basedOn w:val="a0"/>
    <w:link w:val="1"/>
    <w:uiPriority w:val="9"/>
    <w:rsid w:val="00D639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Strong"/>
    <w:basedOn w:val="a0"/>
    <w:uiPriority w:val="22"/>
    <w:qFormat/>
    <w:rsid w:val="00D639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722</Words>
  <Characters>4118</Characters>
  <Application>Microsoft Office Word</Application>
  <DocSecurity>0</DocSecurity>
  <Lines>34</Lines>
  <Paragraphs>9</Paragraphs>
  <ScaleCrop>false</ScaleCrop>
  <Company>Microsoft</Company>
  <LinksUpToDate>false</LinksUpToDate>
  <CharactersWithSpaces>4831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2018-09-26T13:42:00Z</dcterms:created>
  <dcterms:modified xsi:type="dcterms:W3CDTF">2018-09-26T13:46:00Z</dcterms:modified>
</cp:coreProperties>
</file>