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47F" w:rsidRPr="00362979" w:rsidRDefault="00362979">
      <w:pPr>
        <w:rPr>
          <w:rFonts w:ascii="Times New Roman" w:hAnsi="Times New Roman" w:cs="Times New Roman"/>
          <w:sz w:val="28"/>
          <w:szCs w:val="28"/>
        </w:rPr>
      </w:pPr>
      <w:r w:rsidRPr="00362979">
        <w:rPr>
          <w:rFonts w:ascii="Times New Roman" w:hAnsi="Times New Roman" w:cs="Times New Roman"/>
          <w:sz w:val="28"/>
          <w:szCs w:val="28"/>
        </w:rPr>
        <w:t xml:space="preserve">Задание для </w:t>
      </w:r>
      <w:r w:rsidR="00C835F3">
        <w:rPr>
          <w:rFonts w:ascii="Times New Roman" w:hAnsi="Times New Roman" w:cs="Times New Roman"/>
          <w:sz w:val="28"/>
          <w:szCs w:val="28"/>
        </w:rPr>
        <w:t>самостоятельной работы студентов</w:t>
      </w:r>
    </w:p>
    <w:p w:rsidR="00362979" w:rsidRDefault="00362979" w:rsidP="00362979">
      <w:pPr>
        <w:pStyle w:val="a4"/>
        <w:ind w:left="0"/>
      </w:pPr>
      <w:r>
        <w:t>1.</w:t>
      </w:r>
      <w:r>
        <w:rPr>
          <w:lang w:val="ru-MO"/>
        </w:rPr>
        <w:t>3</w:t>
      </w:r>
      <w:r>
        <w:t xml:space="preserve">.1 Определить первоначальную и восстановительную стоимость токарного станка, приобретенного в 1988 году по цене 374 </w:t>
      </w:r>
      <w:proofErr w:type="spellStart"/>
      <w:r>
        <w:t>тыс</w:t>
      </w:r>
      <w:proofErr w:type="gramStart"/>
      <w:r>
        <w:t>.т</w:t>
      </w:r>
      <w:proofErr w:type="gramEnd"/>
      <w:r>
        <w:t>г</w:t>
      </w:r>
      <w:proofErr w:type="spellEnd"/>
      <w:r>
        <w:t xml:space="preserve">, затраты на доставку и монтаж его составили 68 </w:t>
      </w:r>
      <w:proofErr w:type="spellStart"/>
      <w:r>
        <w:t>тыс.тг</w:t>
      </w:r>
      <w:proofErr w:type="spellEnd"/>
      <w:r>
        <w:t>. Коэффициент приведения цен–110.</w:t>
      </w:r>
    </w:p>
    <w:p w:rsidR="00362979" w:rsidRDefault="00362979" w:rsidP="00362979">
      <w:pPr>
        <w:pStyle w:val="a4"/>
        <w:spacing w:line="100" w:lineRule="exact"/>
        <w:ind w:left="0" w:firstLine="539"/>
        <w:rPr>
          <w:spacing w:val="-20"/>
        </w:rPr>
      </w:pPr>
    </w:p>
    <w:p w:rsidR="00362979" w:rsidRDefault="00362979" w:rsidP="00362979">
      <w:pPr>
        <w:pStyle w:val="a4"/>
        <w:ind w:left="0"/>
      </w:pPr>
      <w:r>
        <w:t>1.3.2</w:t>
      </w:r>
      <w:proofErr w:type="gramStart"/>
      <w:r>
        <w:t xml:space="preserve"> О</w:t>
      </w:r>
      <w:proofErr w:type="gramEnd"/>
      <w:r>
        <w:t xml:space="preserve">пределить остаточную стоимость административного здания предприятия, введенного в эксплуатацию в </w:t>
      </w:r>
      <w:r w:rsidR="00F2440C">
        <w:t>200</w:t>
      </w:r>
      <w:r w:rsidR="00586A1C">
        <w:t>6</w:t>
      </w:r>
      <w:r>
        <w:t xml:space="preserve"> году. Если балансовая стоимость его 125 </w:t>
      </w:r>
      <w:proofErr w:type="spellStart"/>
      <w:r>
        <w:t>тыс.у.е</w:t>
      </w:r>
      <w:proofErr w:type="spellEnd"/>
      <w:proofErr w:type="gramStart"/>
      <w:r>
        <w:t xml:space="preserve">.. </w:t>
      </w:r>
      <w:proofErr w:type="gramEnd"/>
      <w:r>
        <w:t>Годовая норма амортизационных отчислений – 8,3%.</w:t>
      </w:r>
    </w:p>
    <w:p w:rsidR="00362979" w:rsidRDefault="00362979" w:rsidP="00362979">
      <w:pPr>
        <w:pStyle w:val="a4"/>
        <w:spacing w:line="100" w:lineRule="exact"/>
        <w:ind w:left="0" w:firstLine="539"/>
      </w:pPr>
    </w:p>
    <w:p w:rsidR="00362979" w:rsidRDefault="00362979" w:rsidP="00362979">
      <w:pPr>
        <w:pStyle w:val="a4"/>
        <w:ind w:left="0"/>
      </w:pPr>
      <w:r>
        <w:t xml:space="preserve">1.3.3 Определить достаточно ли амортизационного фонда на восстановление автомобиля МАЗ – 500, если балансовая стоимость его 15 </w:t>
      </w:r>
      <w:proofErr w:type="spellStart"/>
      <w:r>
        <w:t>тыс.у.е</w:t>
      </w:r>
      <w:proofErr w:type="spellEnd"/>
      <w:r>
        <w:t>., фактический пробег за весь срок службы автомобиля составил 285 тыс.км., норма амортизационных отчислений на полное восстановление  - 0,2% от стоимости балансовой на 1000 км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робега.</w:t>
      </w:r>
    </w:p>
    <w:p w:rsidR="00362979" w:rsidRDefault="00362979" w:rsidP="00362979">
      <w:pPr>
        <w:pStyle w:val="a4"/>
        <w:spacing w:line="100" w:lineRule="exact"/>
        <w:ind w:left="0" w:firstLine="539"/>
      </w:pPr>
    </w:p>
    <w:p w:rsidR="00362979" w:rsidRDefault="00362979" w:rsidP="00362979">
      <w:pPr>
        <w:pStyle w:val="a4"/>
        <w:ind w:left="0"/>
      </w:pPr>
      <w:r>
        <w:t>1.3.4</w:t>
      </w:r>
      <w:proofErr w:type="gramStart"/>
      <w:r>
        <w:t xml:space="preserve"> О</w:t>
      </w:r>
      <w:proofErr w:type="gramEnd"/>
      <w:r>
        <w:t>пределить   норму амортизационных отчислений по  видам основных фондов, указанных в таблице1.</w:t>
      </w:r>
    </w:p>
    <w:p w:rsidR="00362979" w:rsidRDefault="00362979" w:rsidP="00362979">
      <w:pPr>
        <w:pStyle w:val="a4"/>
        <w:ind w:left="0"/>
        <w:rPr>
          <w:sz w:val="10"/>
        </w:rPr>
      </w:pPr>
    </w:p>
    <w:p w:rsidR="00362979" w:rsidRDefault="00362979" w:rsidP="00362979">
      <w:pPr>
        <w:pStyle w:val="a4"/>
        <w:spacing w:line="360" w:lineRule="auto"/>
        <w:ind w:left="0" w:firstLine="539"/>
      </w:pPr>
    </w:p>
    <w:p w:rsidR="00362979" w:rsidRDefault="00362979" w:rsidP="00362979">
      <w:pPr>
        <w:pStyle w:val="a4"/>
        <w:spacing w:line="360" w:lineRule="auto"/>
        <w:ind w:left="0" w:firstLine="539"/>
      </w:pPr>
      <w: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02"/>
        <w:gridCol w:w="2635"/>
        <w:gridCol w:w="3371"/>
      </w:tblGrid>
      <w:tr w:rsidR="00362979" w:rsidTr="00166124">
        <w:tc>
          <w:tcPr>
            <w:tcW w:w="3002" w:type="dxa"/>
          </w:tcPr>
          <w:p w:rsidR="00362979" w:rsidRDefault="00362979" w:rsidP="00166124">
            <w:pPr>
              <w:pStyle w:val="a4"/>
              <w:ind w:left="0"/>
            </w:pPr>
            <w:r>
              <w:t>Наименование ОФ</w:t>
            </w:r>
          </w:p>
        </w:tc>
        <w:tc>
          <w:tcPr>
            <w:tcW w:w="2635" w:type="dxa"/>
          </w:tcPr>
          <w:p w:rsidR="00362979" w:rsidRDefault="00362979" w:rsidP="00166124">
            <w:pPr>
              <w:pStyle w:val="a4"/>
              <w:ind w:left="0"/>
            </w:pPr>
            <w:r>
              <w:t>Балансовая стоимость</w:t>
            </w:r>
          </w:p>
          <w:p w:rsidR="00362979" w:rsidRDefault="00362979" w:rsidP="00166124">
            <w:pPr>
              <w:pStyle w:val="a4"/>
              <w:ind w:left="0"/>
            </w:pPr>
            <w:r>
              <w:t>тыс</w:t>
            </w:r>
            <w:proofErr w:type="gramStart"/>
            <w:r>
              <w:t>.т</w:t>
            </w:r>
            <w:proofErr w:type="gramEnd"/>
            <w:r>
              <w:t>енге</w:t>
            </w:r>
          </w:p>
        </w:tc>
        <w:tc>
          <w:tcPr>
            <w:tcW w:w="3371" w:type="dxa"/>
          </w:tcPr>
          <w:p w:rsidR="00362979" w:rsidRDefault="00362979" w:rsidP="00166124">
            <w:pPr>
              <w:pStyle w:val="a4"/>
              <w:ind w:left="0"/>
              <w:jc w:val="left"/>
            </w:pPr>
            <w:r>
              <w:t xml:space="preserve">Амортизационный срок службы (лет) или </w:t>
            </w:r>
          </w:p>
          <w:p w:rsidR="00362979" w:rsidRDefault="00362979" w:rsidP="00166124">
            <w:pPr>
              <w:pStyle w:val="a4"/>
              <w:ind w:left="0" w:firstLine="0"/>
              <w:jc w:val="left"/>
            </w:pPr>
            <w:r>
              <w:t>нормативный пробег (</w:t>
            </w:r>
            <w:proofErr w:type="gramStart"/>
            <w:r>
              <w:t>км</w:t>
            </w:r>
            <w:proofErr w:type="gramEnd"/>
            <w:r>
              <w:t>)</w:t>
            </w:r>
          </w:p>
        </w:tc>
      </w:tr>
      <w:tr w:rsidR="00362979" w:rsidTr="00166124">
        <w:tc>
          <w:tcPr>
            <w:tcW w:w="3002" w:type="dxa"/>
          </w:tcPr>
          <w:p w:rsidR="00362979" w:rsidRDefault="00362979" w:rsidP="00166124">
            <w:pPr>
              <w:pStyle w:val="a4"/>
              <w:ind w:left="0"/>
            </w:pPr>
            <w:r>
              <w:t>Вертикально-фрезерный станок</w:t>
            </w:r>
          </w:p>
        </w:tc>
        <w:tc>
          <w:tcPr>
            <w:tcW w:w="2635" w:type="dxa"/>
          </w:tcPr>
          <w:p w:rsidR="00362979" w:rsidRDefault="00362979" w:rsidP="00166124">
            <w:pPr>
              <w:pStyle w:val="a4"/>
              <w:ind w:left="0"/>
            </w:pPr>
            <w:r>
              <w:t>300</w:t>
            </w:r>
          </w:p>
        </w:tc>
        <w:tc>
          <w:tcPr>
            <w:tcW w:w="3371" w:type="dxa"/>
          </w:tcPr>
          <w:p w:rsidR="00362979" w:rsidRDefault="00362979" w:rsidP="00166124">
            <w:pPr>
              <w:pStyle w:val="a4"/>
              <w:ind w:left="0"/>
            </w:pPr>
            <w:r>
              <w:t>10</w:t>
            </w:r>
          </w:p>
        </w:tc>
      </w:tr>
      <w:tr w:rsidR="00362979" w:rsidTr="00166124">
        <w:tc>
          <w:tcPr>
            <w:tcW w:w="3002" w:type="dxa"/>
          </w:tcPr>
          <w:p w:rsidR="00362979" w:rsidRDefault="00362979" w:rsidP="00166124">
            <w:pPr>
              <w:pStyle w:val="a4"/>
              <w:ind w:left="0"/>
            </w:pPr>
            <w:proofErr w:type="spellStart"/>
            <w:r>
              <w:t>Радиально-сверлиьный</w:t>
            </w:r>
            <w:proofErr w:type="spellEnd"/>
          </w:p>
        </w:tc>
        <w:tc>
          <w:tcPr>
            <w:tcW w:w="2635" w:type="dxa"/>
          </w:tcPr>
          <w:p w:rsidR="00362979" w:rsidRDefault="00362979" w:rsidP="00166124">
            <w:pPr>
              <w:pStyle w:val="a4"/>
              <w:ind w:left="0"/>
            </w:pPr>
            <w:r>
              <w:t>800</w:t>
            </w:r>
          </w:p>
        </w:tc>
        <w:tc>
          <w:tcPr>
            <w:tcW w:w="3371" w:type="dxa"/>
          </w:tcPr>
          <w:p w:rsidR="00362979" w:rsidRDefault="00362979" w:rsidP="00166124">
            <w:pPr>
              <w:pStyle w:val="a4"/>
              <w:ind w:left="0"/>
            </w:pPr>
            <w:r>
              <w:t>12</w:t>
            </w:r>
          </w:p>
        </w:tc>
      </w:tr>
      <w:tr w:rsidR="00362979" w:rsidTr="00166124">
        <w:tc>
          <w:tcPr>
            <w:tcW w:w="3002" w:type="dxa"/>
          </w:tcPr>
          <w:p w:rsidR="00362979" w:rsidRDefault="00362979" w:rsidP="00166124">
            <w:pPr>
              <w:pStyle w:val="a4"/>
              <w:ind w:left="0"/>
            </w:pPr>
            <w:r>
              <w:t xml:space="preserve">Автомобиль </w:t>
            </w:r>
          </w:p>
          <w:p w:rsidR="00362979" w:rsidRDefault="00362979" w:rsidP="00166124">
            <w:pPr>
              <w:pStyle w:val="a4"/>
              <w:ind w:left="0"/>
            </w:pPr>
            <w:r>
              <w:t>КАМАЗ-5511</w:t>
            </w:r>
          </w:p>
        </w:tc>
        <w:tc>
          <w:tcPr>
            <w:tcW w:w="2635" w:type="dxa"/>
          </w:tcPr>
          <w:p w:rsidR="00362979" w:rsidRDefault="00362979" w:rsidP="00166124">
            <w:pPr>
              <w:pStyle w:val="a4"/>
              <w:ind w:left="0"/>
            </w:pPr>
            <w:r>
              <w:t>1200</w:t>
            </w:r>
          </w:p>
        </w:tc>
        <w:tc>
          <w:tcPr>
            <w:tcW w:w="3371" w:type="dxa"/>
          </w:tcPr>
          <w:p w:rsidR="00362979" w:rsidRDefault="00362979" w:rsidP="00166124">
            <w:pPr>
              <w:pStyle w:val="a4"/>
              <w:ind w:left="0"/>
            </w:pPr>
            <w:r>
              <w:t>350 000</w:t>
            </w:r>
          </w:p>
        </w:tc>
      </w:tr>
    </w:tbl>
    <w:p w:rsidR="00362979" w:rsidRDefault="00362979" w:rsidP="00362979">
      <w:pPr>
        <w:pStyle w:val="a4"/>
        <w:tabs>
          <w:tab w:val="num" w:pos="-540"/>
        </w:tabs>
        <w:ind w:left="0"/>
      </w:pPr>
      <w:r>
        <w:t xml:space="preserve"> </w:t>
      </w:r>
    </w:p>
    <w:p w:rsidR="00362979" w:rsidRDefault="00362979" w:rsidP="00362979">
      <w:pPr>
        <w:pStyle w:val="a4"/>
        <w:tabs>
          <w:tab w:val="num" w:pos="-540"/>
        </w:tabs>
        <w:ind w:left="0"/>
      </w:pPr>
      <w:r>
        <w:t>1.3.5</w:t>
      </w:r>
      <w:proofErr w:type="gramStart"/>
      <w:r>
        <w:t xml:space="preserve"> С</w:t>
      </w:r>
      <w:proofErr w:type="gramEnd"/>
      <w:r>
        <w:t xml:space="preserve">равнить методы начисления амортизации: линейный, </w:t>
      </w:r>
      <w:proofErr w:type="spellStart"/>
      <w:r>
        <w:t>дегресивный</w:t>
      </w:r>
      <w:proofErr w:type="spellEnd"/>
      <w:r>
        <w:t>, ускоренный при следующих условиях:</w:t>
      </w:r>
    </w:p>
    <w:p w:rsidR="00362979" w:rsidRDefault="00362979" w:rsidP="00362979">
      <w:pPr>
        <w:pStyle w:val="a4"/>
        <w:tabs>
          <w:tab w:val="num" w:pos="0"/>
        </w:tabs>
        <w:ind w:left="0"/>
      </w:pPr>
      <w:r>
        <w:t xml:space="preserve">первоначальная стоимость основных фондов – 100 тыс. </w:t>
      </w:r>
      <w:proofErr w:type="spellStart"/>
      <w:r>
        <w:t>у.е</w:t>
      </w:r>
      <w:proofErr w:type="spellEnd"/>
      <w:r>
        <w:t>.</w:t>
      </w:r>
    </w:p>
    <w:p w:rsidR="00362979" w:rsidRDefault="00362979" w:rsidP="00362979">
      <w:pPr>
        <w:pStyle w:val="a4"/>
        <w:tabs>
          <w:tab w:val="num" w:pos="0"/>
        </w:tabs>
        <w:ind w:left="0" w:firstLine="539"/>
      </w:pPr>
      <w:r>
        <w:t xml:space="preserve">ликвидационная стоимость – 10% от балансовой стоимости </w:t>
      </w:r>
    </w:p>
    <w:p w:rsidR="00362979" w:rsidRDefault="00362979" w:rsidP="00362979">
      <w:pPr>
        <w:pStyle w:val="a4"/>
        <w:tabs>
          <w:tab w:val="num" w:pos="0"/>
        </w:tabs>
        <w:ind w:left="0" w:firstLine="539"/>
      </w:pPr>
      <w:r>
        <w:t>амортизационный срок службы – 6 лет.</w:t>
      </w:r>
    </w:p>
    <w:p w:rsidR="00362979" w:rsidRDefault="00362979" w:rsidP="00362979">
      <w:pPr>
        <w:pStyle w:val="a4"/>
        <w:tabs>
          <w:tab w:val="num" w:pos="0"/>
        </w:tabs>
        <w:ind w:left="0" w:firstLine="539"/>
      </w:pPr>
      <w:r>
        <w:t>Расчеты рекомендуется производить в таблице следующего вида.</w:t>
      </w:r>
    </w:p>
    <w:p w:rsidR="00362979" w:rsidRDefault="00362979" w:rsidP="00362979">
      <w:pPr>
        <w:pStyle w:val="a4"/>
        <w:tabs>
          <w:tab w:val="num" w:pos="0"/>
        </w:tabs>
        <w:ind w:left="0" w:firstLine="539"/>
        <w:rPr>
          <w:sz w:val="10"/>
        </w:rPr>
      </w:pPr>
    </w:p>
    <w:p w:rsidR="00362979" w:rsidRDefault="00362979" w:rsidP="00362979">
      <w:pPr>
        <w:pStyle w:val="a4"/>
        <w:tabs>
          <w:tab w:val="num" w:pos="0"/>
        </w:tabs>
        <w:spacing w:line="360" w:lineRule="auto"/>
        <w:ind w:left="0" w:firstLine="539"/>
      </w:pPr>
      <w:r>
        <w:t xml:space="preserve">Таблица 2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851"/>
        <w:gridCol w:w="992"/>
        <w:gridCol w:w="850"/>
        <w:gridCol w:w="993"/>
        <w:gridCol w:w="850"/>
        <w:gridCol w:w="851"/>
        <w:gridCol w:w="1134"/>
      </w:tblGrid>
      <w:tr w:rsidR="00362979" w:rsidTr="00166124">
        <w:trPr>
          <w:cantSplit/>
        </w:trPr>
        <w:tc>
          <w:tcPr>
            <w:tcW w:w="2552" w:type="dxa"/>
            <w:vMerge w:val="restart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r>
              <w:t>Срок</w:t>
            </w:r>
          </w:p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r>
              <w:t xml:space="preserve">службы, </w:t>
            </w:r>
          </w:p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r>
              <w:rPr>
                <w:lang w:val="en-US"/>
              </w:rPr>
              <w:t>t</w:t>
            </w:r>
            <w:r>
              <w:t xml:space="preserve"> лет</w:t>
            </w:r>
          </w:p>
        </w:tc>
        <w:tc>
          <w:tcPr>
            <w:tcW w:w="2693" w:type="dxa"/>
            <w:gridSpan w:val="3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r>
              <w:t>Линейная</w:t>
            </w:r>
          </w:p>
        </w:tc>
        <w:tc>
          <w:tcPr>
            <w:tcW w:w="1843" w:type="dxa"/>
            <w:gridSpan w:val="2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r>
              <w:t>дигрессивная</w:t>
            </w:r>
          </w:p>
        </w:tc>
        <w:tc>
          <w:tcPr>
            <w:tcW w:w="1985" w:type="dxa"/>
            <w:gridSpan w:val="2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r>
              <w:t>Ускоренная</w:t>
            </w:r>
          </w:p>
        </w:tc>
      </w:tr>
      <w:tr w:rsidR="00362979" w:rsidTr="00166124">
        <w:trPr>
          <w:cantSplit/>
        </w:trPr>
        <w:tc>
          <w:tcPr>
            <w:tcW w:w="2552" w:type="dxa"/>
            <w:vMerge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proofErr w:type="spellStart"/>
            <w:r>
              <w:t>На,%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  <w:rPr>
                <w:vertAlign w:val="subscript"/>
              </w:rPr>
            </w:pPr>
            <w:proofErr w:type="gramStart"/>
            <w:r>
              <w:t>А</w:t>
            </w:r>
            <w:proofErr w:type="spellStart"/>
            <w:proofErr w:type="gramEnd"/>
            <w:r>
              <w:rPr>
                <w:vertAlign w:val="subscript"/>
                <w:lang w:val="en-US"/>
              </w:rPr>
              <w:t>ot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  <w:rPr>
                <w:vertAlign w:val="subscript"/>
              </w:rPr>
            </w:pPr>
            <w:proofErr w:type="spellStart"/>
            <w:proofErr w:type="gramStart"/>
            <w:r>
              <w:t>С</w:t>
            </w:r>
            <w:r>
              <w:rPr>
                <w:vertAlign w:val="subscript"/>
              </w:rPr>
              <w:t>ост</w:t>
            </w:r>
            <w:proofErr w:type="spellEnd"/>
            <w:proofErr w:type="gramEnd"/>
            <w:r>
              <w:t xml:space="preserve"> </w:t>
            </w:r>
            <w:r>
              <w:rPr>
                <w:vertAlign w:val="subscript"/>
                <w:lang w:val="en-US"/>
              </w:rPr>
              <w:t>t</w:t>
            </w:r>
          </w:p>
        </w:tc>
        <w:tc>
          <w:tcPr>
            <w:tcW w:w="993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proofErr w:type="gramStart"/>
            <w:r>
              <w:t>А</w:t>
            </w:r>
            <w:proofErr w:type="spellStart"/>
            <w:proofErr w:type="gramEnd"/>
            <w:r>
              <w:rPr>
                <w:vertAlign w:val="subscript"/>
                <w:lang w:val="en-US"/>
              </w:rPr>
              <w:t>ot</w:t>
            </w:r>
            <w:proofErr w:type="spellEnd"/>
          </w:p>
        </w:tc>
        <w:tc>
          <w:tcPr>
            <w:tcW w:w="850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proofErr w:type="spellStart"/>
            <w:proofErr w:type="gramStart"/>
            <w:r>
              <w:t>С</w:t>
            </w:r>
            <w:r>
              <w:rPr>
                <w:vertAlign w:val="subscript"/>
              </w:rPr>
              <w:t>ост</w:t>
            </w:r>
            <w:proofErr w:type="spellEnd"/>
            <w:proofErr w:type="gramEnd"/>
            <w:r>
              <w:t xml:space="preserve"> </w:t>
            </w:r>
            <w:r>
              <w:rPr>
                <w:vertAlign w:val="subscript"/>
                <w:lang w:val="en-US"/>
              </w:rPr>
              <w:t>t</w:t>
            </w:r>
          </w:p>
        </w:tc>
        <w:tc>
          <w:tcPr>
            <w:tcW w:w="851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proofErr w:type="gramStart"/>
            <w:r>
              <w:t>А</w:t>
            </w:r>
            <w:proofErr w:type="spellStart"/>
            <w:proofErr w:type="gramEnd"/>
            <w:r>
              <w:rPr>
                <w:vertAlign w:val="subscript"/>
                <w:lang w:val="en-US"/>
              </w:rPr>
              <w:t>ot</w:t>
            </w:r>
            <w:proofErr w:type="spellEnd"/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spacing w:line="360" w:lineRule="auto"/>
              <w:ind w:left="0" w:firstLine="0"/>
            </w:pPr>
            <w:proofErr w:type="spellStart"/>
            <w:proofErr w:type="gramStart"/>
            <w:r>
              <w:t>С</w:t>
            </w:r>
            <w:r>
              <w:rPr>
                <w:vertAlign w:val="subscript"/>
              </w:rPr>
              <w:t>ост</w:t>
            </w:r>
            <w:proofErr w:type="spellEnd"/>
            <w:proofErr w:type="gramEnd"/>
            <w:r>
              <w:t xml:space="preserve"> </w:t>
            </w:r>
            <w:r>
              <w:rPr>
                <w:vertAlign w:val="subscript"/>
                <w:lang w:val="en-US"/>
              </w:rPr>
              <w:t>t</w:t>
            </w:r>
          </w:p>
        </w:tc>
      </w:tr>
    </w:tbl>
    <w:p w:rsidR="00362979" w:rsidRDefault="00362979" w:rsidP="00362979">
      <w:pPr>
        <w:pStyle w:val="a4"/>
        <w:tabs>
          <w:tab w:val="num" w:pos="0"/>
        </w:tabs>
        <w:spacing w:line="360" w:lineRule="auto"/>
        <w:ind w:left="0" w:firstLine="539"/>
      </w:pPr>
      <w:r>
        <w:t xml:space="preserve">Сделать выводы </w:t>
      </w:r>
    </w:p>
    <w:p w:rsidR="00362979" w:rsidRDefault="00362979" w:rsidP="00362979">
      <w:pPr>
        <w:pStyle w:val="a4"/>
        <w:tabs>
          <w:tab w:val="num" w:pos="-540"/>
        </w:tabs>
        <w:ind w:left="0" w:firstLine="539"/>
      </w:pPr>
      <w:r>
        <w:lastRenderedPageBreak/>
        <w:t>1.3.6</w:t>
      </w:r>
      <w:proofErr w:type="gramStart"/>
      <w:r>
        <w:t xml:space="preserve"> О</w:t>
      </w:r>
      <w:proofErr w:type="gramEnd"/>
      <w:r>
        <w:t xml:space="preserve">пределить коэффициент экстенсивного использования оборудования. Исходные данные: в цехе установлено 20 токарных, 8 фрезерных и 10 сверлильных станков. Годовая производственная программа механического цеха составляет по токарным работам 60 тыс. </w:t>
      </w:r>
      <w:proofErr w:type="spellStart"/>
      <w:r>
        <w:t>станко-ч</w:t>
      </w:r>
      <w:proofErr w:type="spellEnd"/>
      <w:r>
        <w:t xml:space="preserve">., </w:t>
      </w:r>
      <w:proofErr w:type="gramStart"/>
      <w:r>
        <w:t>по</w:t>
      </w:r>
      <w:proofErr w:type="gramEnd"/>
      <w:r>
        <w:t xml:space="preserve"> фрезерным 15 тыс. </w:t>
      </w:r>
      <w:proofErr w:type="spellStart"/>
      <w:r>
        <w:t>станко-ч</w:t>
      </w:r>
      <w:proofErr w:type="spellEnd"/>
      <w:r>
        <w:t xml:space="preserve">., по сверлильным 16 тыс. </w:t>
      </w:r>
      <w:proofErr w:type="spellStart"/>
      <w:r>
        <w:t>станко-ч</w:t>
      </w:r>
      <w:proofErr w:type="spellEnd"/>
      <w:r>
        <w:t>. Токарные и фрезерные станки работают в две смены, сверлильные в одну смену. Токарные и фрезерные станки простаивают в ремонте в течени</w:t>
      </w:r>
      <w:proofErr w:type="gramStart"/>
      <w:r>
        <w:t>и</w:t>
      </w:r>
      <w:proofErr w:type="gramEnd"/>
      <w:r>
        <w:t xml:space="preserve"> года 365 часов каждый, сверлильные по 276 часов. В году 250 рабочих дней, продолжительность смены 8,2 часа.</w:t>
      </w:r>
    </w:p>
    <w:p w:rsidR="00362979" w:rsidRDefault="00362979" w:rsidP="00362979">
      <w:pPr>
        <w:pStyle w:val="a4"/>
        <w:tabs>
          <w:tab w:val="num" w:pos="-540"/>
        </w:tabs>
        <w:spacing w:line="100" w:lineRule="exact"/>
        <w:ind w:left="0" w:firstLine="539"/>
      </w:pPr>
    </w:p>
    <w:p w:rsidR="00362979" w:rsidRDefault="00362979" w:rsidP="00362979">
      <w:pPr>
        <w:pStyle w:val="a4"/>
        <w:tabs>
          <w:tab w:val="num" w:pos="0"/>
        </w:tabs>
        <w:ind w:left="0" w:firstLine="539"/>
      </w:pPr>
      <w:proofErr w:type="gramStart"/>
      <w:r>
        <w:t xml:space="preserve">1.3.7 Определить ежегодный размер амортизационных отчислений, если известно, что первоначальная стоимость основных производственных фондов предприятия к началу планового периода составляло 6600 тыс. </w:t>
      </w:r>
      <w:proofErr w:type="spellStart"/>
      <w:r>
        <w:t>у.е</w:t>
      </w:r>
      <w:proofErr w:type="spellEnd"/>
      <w:r>
        <w:t xml:space="preserve">., стоимость вводимых в данном году основных производственных фондов – 1000 </w:t>
      </w:r>
      <w:proofErr w:type="spellStart"/>
      <w:r>
        <w:t>тыс.у.е</w:t>
      </w:r>
      <w:proofErr w:type="spellEnd"/>
      <w:r>
        <w:t xml:space="preserve">., стоимость выбывающих основных фондов – 500 </w:t>
      </w:r>
      <w:proofErr w:type="spellStart"/>
      <w:r>
        <w:t>тыс.у.е</w:t>
      </w:r>
      <w:proofErr w:type="spellEnd"/>
      <w:r>
        <w:t>.. Продолжительность эксплуатации основных производственных фондов в месяцах: вводимых – 7, выбывающих – 10.</w:t>
      </w:r>
      <w:proofErr w:type="gramEnd"/>
      <w:r>
        <w:t xml:space="preserve"> </w:t>
      </w:r>
      <w:proofErr w:type="gramStart"/>
      <w:r>
        <w:t xml:space="preserve">Средняя стоимость капитальных ремонтов за весь амортизационный период – 2000 </w:t>
      </w:r>
      <w:proofErr w:type="spellStart"/>
      <w:r>
        <w:t>тыс.у.е</w:t>
      </w:r>
      <w:proofErr w:type="spellEnd"/>
      <w:r>
        <w:t xml:space="preserve">., средняя стоимость модернизации за весь амортизационный период – 1300 </w:t>
      </w:r>
      <w:proofErr w:type="spellStart"/>
      <w:r>
        <w:t>тыс.у.е</w:t>
      </w:r>
      <w:proofErr w:type="spellEnd"/>
      <w:r>
        <w:t xml:space="preserve">., ликвидационная стоимость основных фондов  - 400 </w:t>
      </w:r>
      <w:proofErr w:type="spellStart"/>
      <w:r>
        <w:t>тыс.у.е</w:t>
      </w:r>
      <w:proofErr w:type="spellEnd"/>
      <w:r>
        <w:t>.. Срок службы основных фондов  - 10 лет.</w:t>
      </w:r>
      <w:proofErr w:type="gramEnd"/>
    </w:p>
    <w:p w:rsidR="00362979" w:rsidRDefault="00362979" w:rsidP="00362979">
      <w:pPr>
        <w:pStyle w:val="a4"/>
        <w:tabs>
          <w:tab w:val="num" w:pos="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0"/>
        </w:tabs>
        <w:ind w:left="0" w:firstLine="539"/>
      </w:pPr>
      <w:proofErr w:type="gramStart"/>
      <w:r>
        <w:t xml:space="preserve">1.3.8 Определить первоначальную и остаточную стоимость основных производственных фондов на конец года, если известно, что первоначальная стоимость с учетом износа основных фондов на начало года составляет 1250 </w:t>
      </w:r>
      <w:proofErr w:type="spellStart"/>
      <w:r>
        <w:t>тыс.у.е</w:t>
      </w:r>
      <w:proofErr w:type="spellEnd"/>
      <w:r>
        <w:t xml:space="preserve">., износ основных фондов на начало года составил – 26%. С 1 мая в эксплуатацию введены новые основные фонды на сумму 320 </w:t>
      </w:r>
      <w:proofErr w:type="spellStart"/>
      <w:r>
        <w:t>тыс.у.е</w:t>
      </w:r>
      <w:proofErr w:type="spellEnd"/>
      <w:r>
        <w:t>.. Среднегодовая норма амортизации по данному предприятию составляет</w:t>
      </w:r>
      <w:proofErr w:type="gramEnd"/>
      <w:r>
        <w:t xml:space="preserve"> – 9%.</w:t>
      </w:r>
    </w:p>
    <w:p w:rsidR="00362979" w:rsidRDefault="00362979" w:rsidP="00362979">
      <w:pPr>
        <w:pStyle w:val="a4"/>
        <w:tabs>
          <w:tab w:val="num" w:pos="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0"/>
        </w:tabs>
        <w:ind w:left="0" w:firstLine="539"/>
      </w:pPr>
      <w:r>
        <w:t>1.3.9</w:t>
      </w:r>
      <w:proofErr w:type="gramStart"/>
      <w:r>
        <w:t xml:space="preserve"> О</w:t>
      </w:r>
      <w:proofErr w:type="gramEnd"/>
      <w:r>
        <w:t xml:space="preserve">пределить первоначальную стоимость машины и годовую норму амортизации на полное ее восстановление, если известно, что срок службы машины – 8 лет, ежегодные амортизационные   отчисления – 900 </w:t>
      </w:r>
      <w:proofErr w:type="spellStart"/>
      <w:r>
        <w:t>у.е</w:t>
      </w:r>
      <w:proofErr w:type="spellEnd"/>
      <w:r>
        <w:t xml:space="preserve">. Был проведен один капитальный ремонт стоимостью – 650 </w:t>
      </w:r>
      <w:proofErr w:type="spellStart"/>
      <w:r>
        <w:t>у.е</w:t>
      </w:r>
      <w:proofErr w:type="spellEnd"/>
      <w:r>
        <w:t xml:space="preserve">. Затраты на модернизацию за весь срок службы – 800 </w:t>
      </w:r>
      <w:proofErr w:type="spellStart"/>
      <w:r>
        <w:t>у.е</w:t>
      </w:r>
      <w:proofErr w:type="spellEnd"/>
      <w:r>
        <w:t xml:space="preserve">. Ликвидационная стоимость машины – 120 </w:t>
      </w:r>
      <w:proofErr w:type="spellStart"/>
      <w:r>
        <w:t>у.е</w:t>
      </w:r>
      <w:proofErr w:type="spellEnd"/>
      <w:r>
        <w:t>.</w:t>
      </w:r>
    </w:p>
    <w:p w:rsidR="00362979" w:rsidRDefault="00362979" w:rsidP="00362979">
      <w:pPr>
        <w:pStyle w:val="a4"/>
        <w:tabs>
          <w:tab w:val="num" w:pos="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0"/>
        </w:tabs>
        <w:ind w:left="0" w:firstLine="539"/>
      </w:pPr>
      <w:r>
        <w:t>1.3.10</w:t>
      </w:r>
      <w:proofErr w:type="gramStart"/>
      <w:r>
        <w:t xml:space="preserve"> О</w:t>
      </w:r>
      <w:proofErr w:type="gramEnd"/>
      <w:r>
        <w:t xml:space="preserve">пределить величину морального износа токарного станка, если известно, что приобретение 10 станков обошлось предприятию в 23,5 </w:t>
      </w:r>
      <w:proofErr w:type="spellStart"/>
      <w:r>
        <w:t>тыс.у.е</w:t>
      </w:r>
      <w:proofErr w:type="spellEnd"/>
      <w:r>
        <w:t xml:space="preserve">. Через 3 года были получены и установлены 5 станков такого же типа, которые обошлись предприятию в 10 </w:t>
      </w:r>
      <w:proofErr w:type="spellStart"/>
      <w:r>
        <w:t>тыс.у.е</w:t>
      </w:r>
      <w:proofErr w:type="spellEnd"/>
      <w:r>
        <w:t xml:space="preserve">. </w:t>
      </w:r>
    </w:p>
    <w:p w:rsidR="00362979" w:rsidRDefault="00362979" w:rsidP="00362979">
      <w:pPr>
        <w:pStyle w:val="a4"/>
        <w:tabs>
          <w:tab w:val="num" w:pos="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-540"/>
        </w:tabs>
        <w:ind w:left="0" w:firstLine="539"/>
      </w:pPr>
      <w:r>
        <w:t>1.3.11</w:t>
      </w:r>
      <w:proofErr w:type="gramStart"/>
      <w:r>
        <w:t xml:space="preserve"> О</w:t>
      </w:r>
      <w:proofErr w:type="gramEnd"/>
      <w:r>
        <w:t>пределить показатели использования основных производственных фондов. Исходные данные: годовая сумма доходов – 960тыс.у.е., среднегодовая стоимость основных производственных фондов – 360тыс.у.е</w:t>
      </w:r>
      <w:proofErr w:type="gramStart"/>
      <w:r>
        <w:t>..</w:t>
      </w:r>
      <w:proofErr w:type="gramEnd"/>
      <w:r>
        <w:t>Среднесписочная численность рабочих – 424 чел.</w:t>
      </w:r>
    </w:p>
    <w:p w:rsidR="00362979" w:rsidRDefault="00362979" w:rsidP="00362979">
      <w:pPr>
        <w:pStyle w:val="a4"/>
        <w:tabs>
          <w:tab w:val="num" w:pos="-540"/>
        </w:tabs>
        <w:ind w:left="0" w:firstLine="539"/>
        <w:rPr>
          <w:sz w:val="10"/>
        </w:rPr>
      </w:pPr>
    </w:p>
    <w:p w:rsidR="00362979" w:rsidRDefault="00362979" w:rsidP="00362979">
      <w:pPr>
        <w:pStyle w:val="a4"/>
        <w:tabs>
          <w:tab w:val="num" w:pos="-540"/>
        </w:tabs>
        <w:ind w:left="0" w:firstLine="539"/>
      </w:pPr>
      <w:r>
        <w:t>1.3.12</w:t>
      </w:r>
      <w:proofErr w:type="gramStart"/>
      <w:r>
        <w:t xml:space="preserve"> Р</w:t>
      </w:r>
      <w:proofErr w:type="gramEnd"/>
      <w:r>
        <w:t>ассчитать показатели технического состояния основных фондов предприятия. Исходные данные приведены в таблице 3.</w:t>
      </w:r>
    </w:p>
    <w:p w:rsidR="00362979" w:rsidRDefault="00362979" w:rsidP="00362979">
      <w:pPr>
        <w:pStyle w:val="a4"/>
        <w:tabs>
          <w:tab w:val="num" w:pos="-540"/>
        </w:tabs>
        <w:spacing w:line="360" w:lineRule="auto"/>
        <w:ind w:left="0"/>
      </w:pPr>
      <w:r>
        <w:lastRenderedPageBreak/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86"/>
        <w:gridCol w:w="1134"/>
        <w:gridCol w:w="2126"/>
        <w:gridCol w:w="2268"/>
      </w:tblGrid>
      <w:tr w:rsidR="00362979" w:rsidTr="00166124">
        <w:tc>
          <w:tcPr>
            <w:tcW w:w="36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>Наименование ОФ</w:t>
            </w:r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proofErr w:type="spellStart"/>
            <w:r>
              <w:t>С</w:t>
            </w:r>
            <w:r>
              <w:rPr>
                <w:vertAlign w:val="subscript"/>
              </w:rPr>
              <w:t>бал</w:t>
            </w:r>
            <w:proofErr w:type="spellEnd"/>
            <w:r>
              <w:t>,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proofErr w:type="spellStart"/>
            <w:r>
              <w:t>тыс.у.е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 xml:space="preserve">Норма </w:t>
            </w:r>
            <w:proofErr w:type="spellStart"/>
            <w:r>
              <w:t>аморт</w:t>
            </w:r>
            <w:proofErr w:type="spellEnd"/>
            <w:r>
              <w:t xml:space="preserve">. </w:t>
            </w:r>
            <w:proofErr w:type="spellStart"/>
            <w:r>
              <w:t>отчисл.%</w:t>
            </w:r>
            <w:proofErr w:type="spellEnd"/>
          </w:p>
        </w:tc>
        <w:tc>
          <w:tcPr>
            <w:tcW w:w="226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 xml:space="preserve">Период </w:t>
            </w:r>
            <w:proofErr w:type="spellStart"/>
            <w:r>
              <w:t>эксплуат</w:t>
            </w:r>
            <w:proofErr w:type="spellEnd"/>
            <w:r>
              <w:t>., годы</w:t>
            </w:r>
          </w:p>
        </w:tc>
      </w:tr>
      <w:tr w:rsidR="00362979" w:rsidTr="00166124">
        <w:tc>
          <w:tcPr>
            <w:tcW w:w="36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>Токарно-винторезные станки</w:t>
            </w:r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87,0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4,5</w:t>
            </w:r>
          </w:p>
        </w:tc>
      </w:tr>
      <w:tr w:rsidR="00362979" w:rsidTr="00166124">
        <w:tc>
          <w:tcPr>
            <w:tcW w:w="36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proofErr w:type="spellStart"/>
            <w:r>
              <w:t>Вертикално-фрезерные</w:t>
            </w:r>
            <w:proofErr w:type="spellEnd"/>
            <w:r>
              <w:t xml:space="preserve"> станки</w:t>
            </w:r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52,5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9</w:t>
            </w:r>
          </w:p>
        </w:tc>
        <w:tc>
          <w:tcPr>
            <w:tcW w:w="226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6,0</w:t>
            </w:r>
          </w:p>
        </w:tc>
      </w:tr>
      <w:tr w:rsidR="00362979" w:rsidTr="00166124">
        <w:tc>
          <w:tcPr>
            <w:tcW w:w="36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 xml:space="preserve">Автотранспортные средства </w:t>
            </w:r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35,0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3,0</w:t>
            </w:r>
          </w:p>
        </w:tc>
      </w:tr>
      <w:tr w:rsidR="00362979" w:rsidTr="00166124">
        <w:tc>
          <w:tcPr>
            <w:tcW w:w="36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 xml:space="preserve">Производственные здания </w:t>
            </w:r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150,0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11,0</w:t>
            </w:r>
          </w:p>
        </w:tc>
      </w:tr>
      <w:tr w:rsidR="00362979" w:rsidTr="00166124">
        <w:tc>
          <w:tcPr>
            <w:tcW w:w="36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</w:pPr>
            <w:r>
              <w:t>Вычислительная техника</w:t>
            </w:r>
          </w:p>
        </w:tc>
        <w:tc>
          <w:tcPr>
            <w:tcW w:w="113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10,0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15</w:t>
            </w:r>
          </w:p>
        </w:tc>
        <w:tc>
          <w:tcPr>
            <w:tcW w:w="226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spacing w:line="360" w:lineRule="auto"/>
              <w:ind w:left="0" w:firstLine="0"/>
              <w:jc w:val="center"/>
            </w:pPr>
            <w:r>
              <w:t>2,0</w:t>
            </w:r>
          </w:p>
        </w:tc>
      </w:tr>
    </w:tbl>
    <w:p w:rsidR="00362979" w:rsidRDefault="00362979" w:rsidP="00362979">
      <w:pPr>
        <w:pStyle w:val="a4"/>
        <w:tabs>
          <w:tab w:val="num" w:pos="-540"/>
        </w:tabs>
        <w:ind w:left="0" w:firstLine="539"/>
      </w:pPr>
    </w:p>
    <w:p w:rsidR="00362979" w:rsidRDefault="00362979" w:rsidP="00362979">
      <w:pPr>
        <w:pStyle w:val="a4"/>
        <w:tabs>
          <w:tab w:val="num" w:pos="-540"/>
        </w:tabs>
        <w:ind w:left="0" w:firstLine="567"/>
      </w:pPr>
      <w:r>
        <w:t>1.3.13</w:t>
      </w:r>
      <w:proofErr w:type="gramStart"/>
      <w:r>
        <w:t xml:space="preserve"> О</w:t>
      </w:r>
      <w:proofErr w:type="gramEnd"/>
      <w:r>
        <w:t>пределить коэффициент сменности по группам оборудования и в целом по участку механического цеха. Исходные данные представлены в таблице 4</w:t>
      </w:r>
    </w:p>
    <w:p w:rsidR="00362979" w:rsidRDefault="00362979" w:rsidP="00362979">
      <w:pPr>
        <w:pStyle w:val="a4"/>
        <w:tabs>
          <w:tab w:val="num" w:pos="-540"/>
        </w:tabs>
        <w:ind w:left="0" w:firstLine="567"/>
        <w:rPr>
          <w:sz w:val="10"/>
        </w:rPr>
      </w:pPr>
    </w:p>
    <w:p w:rsidR="00362979" w:rsidRDefault="00362979" w:rsidP="00362979">
      <w:pPr>
        <w:pStyle w:val="a4"/>
        <w:tabs>
          <w:tab w:val="num" w:pos="-540"/>
        </w:tabs>
        <w:spacing w:line="360" w:lineRule="auto"/>
        <w:ind w:left="0" w:firstLine="0"/>
      </w:pPr>
      <w:r>
        <w:t>Таблица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6"/>
        <w:gridCol w:w="1764"/>
        <w:gridCol w:w="1718"/>
        <w:gridCol w:w="1718"/>
        <w:gridCol w:w="1712"/>
      </w:tblGrid>
      <w:tr w:rsidR="00362979" w:rsidTr="00166124">
        <w:trPr>
          <w:cantSplit/>
          <w:trHeight w:val="333"/>
        </w:trPr>
        <w:tc>
          <w:tcPr>
            <w:tcW w:w="2096" w:type="dxa"/>
            <w:vMerge w:val="restart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Оборудование</w:t>
            </w:r>
          </w:p>
        </w:tc>
        <w:tc>
          <w:tcPr>
            <w:tcW w:w="1764" w:type="dxa"/>
            <w:vMerge w:val="restart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left"/>
            </w:pPr>
            <w:r>
              <w:t>Всего на участке, шт.</w:t>
            </w:r>
          </w:p>
        </w:tc>
        <w:tc>
          <w:tcPr>
            <w:tcW w:w="5148" w:type="dxa"/>
            <w:gridSpan w:val="3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Работало по сменам</w:t>
            </w:r>
          </w:p>
        </w:tc>
      </w:tr>
      <w:tr w:rsidR="00362979" w:rsidTr="00166124">
        <w:trPr>
          <w:cantSplit/>
          <w:trHeight w:val="299"/>
        </w:trPr>
        <w:tc>
          <w:tcPr>
            <w:tcW w:w="2096" w:type="dxa"/>
            <w:vMerge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</w:p>
        </w:tc>
        <w:tc>
          <w:tcPr>
            <w:tcW w:w="1764" w:type="dxa"/>
            <w:vMerge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left"/>
            </w:pP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</w:t>
            </w:r>
          </w:p>
        </w:tc>
      </w:tr>
      <w:tr w:rsidR="00362979" w:rsidTr="00166124">
        <w:tc>
          <w:tcPr>
            <w:tcW w:w="209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Фрезерное</w:t>
            </w:r>
          </w:p>
        </w:tc>
        <w:tc>
          <w:tcPr>
            <w:tcW w:w="176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5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4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</w:t>
            </w:r>
          </w:p>
        </w:tc>
      </w:tr>
      <w:tr w:rsidR="00362979" w:rsidTr="00166124">
        <w:tc>
          <w:tcPr>
            <w:tcW w:w="209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Токарно-винторезное </w:t>
            </w:r>
          </w:p>
        </w:tc>
        <w:tc>
          <w:tcPr>
            <w:tcW w:w="176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18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12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11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4</w:t>
            </w:r>
          </w:p>
        </w:tc>
      </w:tr>
      <w:tr w:rsidR="00362979" w:rsidTr="00166124">
        <w:tc>
          <w:tcPr>
            <w:tcW w:w="209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Сверлильное </w:t>
            </w:r>
          </w:p>
        </w:tc>
        <w:tc>
          <w:tcPr>
            <w:tcW w:w="176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7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6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4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</w:t>
            </w:r>
          </w:p>
        </w:tc>
      </w:tr>
      <w:tr w:rsidR="00362979" w:rsidTr="00166124">
        <w:tc>
          <w:tcPr>
            <w:tcW w:w="209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Шлифовальное </w:t>
            </w:r>
          </w:p>
        </w:tc>
        <w:tc>
          <w:tcPr>
            <w:tcW w:w="176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</w:t>
            </w:r>
          </w:p>
        </w:tc>
      </w:tr>
      <w:tr w:rsidR="00362979" w:rsidTr="00166124">
        <w:tc>
          <w:tcPr>
            <w:tcW w:w="209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Строгальное </w:t>
            </w:r>
          </w:p>
        </w:tc>
        <w:tc>
          <w:tcPr>
            <w:tcW w:w="176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-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-</w:t>
            </w:r>
          </w:p>
        </w:tc>
      </w:tr>
      <w:tr w:rsidR="00362979" w:rsidTr="00166124">
        <w:tc>
          <w:tcPr>
            <w:tcW w:w="209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Всего </w:t>
            </w:r>
          </w:p>
        </w:tc>
        <w:tc>
          <w:tcPr>
            <w:tcW w:w="1764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35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27</w:t>
            </w:r>
          </w:p>
        </w:tc>
        <w:tc>
          <w:tcPr>
            <w:tcW w:w="171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20</w:t>
            </w:r>
          </w:p>
        </w:tc>
        <w:tc>
          <w:tcPr>
            <w:tcW w:w="171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8</w:t>
            </w:r>
          </w:p>
        </w:tc>
      </w:tr>
    </w:tbl>
    <w:p w:rsidR="00362979" w:rsidRDefault="00362979" w:rsidP="00362979">
      <w:pPr>
        <w:pStyle w:val="a4"/>
        <w:tabs>
          <w:tab w:val="num" w:pos="-54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-540"/>
        </w:tabs>
        <w:ind w:left="0"/>
        <w:rPr>
          <w:sz w:val="10"/>
        </w:rPr>
      </w:pPr>
    </w:p>
    <w:p w:rsidR="00362979" w:rsidRDefault="00362979" w:rsidP="00362979">
      <w:pPr>
        <w:pStyle w:val="a4"/>
        <w:tabs>
          <w:tab w:val="num" w:pos="-540"/>
        </w:tabs>
        <w:ind w:left="0"/>
      </w:pPr>
      <w:r>
        <w:t>1.3.14</w:t>
      </w:r>
      <w:proofErr w:type="gramStart"/>
      <w:r>
        <w:t xml:space="preserve"> О</w:t>
      </w:r>
      <w:proofErr w:type="gramEnd"/>
      <w:r>
        <w:t xml:space="preserve">пределить объем доходов, который может быть получен предприятием, если среднегодовая стоимость основных производственных фондов – 6290 </w:t>
      </w:r>
      <w:proofErr w:type="spellStart"/>
      <w:r>
        <w:t>тыс.у.е</w:t>
      </w:r>
      <w:proofErr w:type="spellEnd"/>
      <w:r>
        <w:t xml:space="preserve">., планируемая </w:t>
      </w:r>
      <w:proofErr w:type="spellStart"/>
      <w:r>
        <w:t>фондоемкость</w:t>
      </w:r>
      <w:proofErr w:type="spellEnd"/>
      <w:r>
        <w:t xml:space="preserve"> продукции – 0,48.</w:t>
      </w:r>
    </w:p>
    <w:p w:rsidR="00362979" w:rsidRDefault="00362979" w:rsidP="00362979">
      <w:pPr>
        <w:pStyle w:val="a4"/>
        <w:tabs>
          <w:tab w:val="num" w:pos="-540"/>
        </w:tabs>
        <w:ind w:left="0"/>
        <w:rPr>
          <w:sz w:val="10"/>
        </w:rPr>
      </w:pPr>
    </w:p>
    <w:p w:rsidR="00362979" w:rsidRDefault="00362979" w:rsidP="00362979">
      <w:pPr>
        <w:pStyle w:val="a4"/>
        <w:tabs>
          <w:tab w:val="num" w:pos="-540"/>
        </w:tabs>
        <w:ind w:left="0"/>
      </w:pPr>
      <w:r>
        <w:t>1.3.15</w:t>
      </w:r>
      <w:proofErr w:type="gramStart"/>
      <w:r>
        <w:t xml:space="preserve"> О</w:t>
      </w:r>
      <w:proofErr w:type="gramEnd"/>
      <w:r>
        <w:t xml:space="preserve">пределить фондоотдачу основных производственных фондов и рассчитать, на сколько возрастут доходы предприятия, если фондоотдача в отчетном году по сравнению с базовым увеличилась на 6%, а среднегодовая стоимость основных производственных фондов снизилась на 4,7%. Среднегодовая стоимость основных производственных фондов в базовом году –750 </w:t>
      </w:r>
      <w:proofErr w:type="spellStart"/>
      <w:r>
        <w:t>тыс.у.е</w:t>
      </w:r>
      <w:proofErr w:type="spellEnd"/>
      <w:r>
        <w:t xml:space="preserve">., а валовые доходы составили 1390 </w:t>
      </w:r>
      <w:proofErr w:type="spellStart"/>
      <w:r>
        <w:t>тыс.у.е</w:t>
      </w:r>
      <w:proofErr w:type="spellEnd"/>
      <w:r>
        <w:t>.</w:t>
      </w:r>
    </w:p>
    <w:p w:rsidR="00362979" w:rsidRDefault="00362979" w:rsidP="00362979">
      <w:pPr>
        <w:pStyle w:val="a4"/>
        <w:tabs>
          <w:tab w:val="num" w:pos="-54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0"/>
        </w:tabs>
        <w:ind w:left="0"/>
      </w:pPr>
      <w:r>
        <w:t>1.3.16</w:t>
      </w:r>
      <w:proofErr w:type="gramStart"/>
      <w:r>
        <w:t xml:space="preserve"> О</w:t>
      </w:r>
      <w:proofErr w:type="gramEnd"/>
      <w:r>
        <w:t xml:space="preserve">пределить среднегодовую стоимость основных производственных фондов предприятия и показатели, характеризующие их движение в течении года. Стоимость основных фондов на начало года –860 </w:t>
      </w:r>
      <w:r>
        <w:lastRenderedPageBreak/>
        <w:t xml:space="preserve">тыс. </w:t>
      </w:r>
      <w:proofErr w:type="spellStart"/>
      <w:r>
        <w:t>у.е</w:t>
      </w:r>
      <w:proofErr w:type="spellEnd"/>
      <w:r>
        <w:t>., движение основных фондов в течени</w:t>
      </w:r>
      <w:proofErr w:type="gramStart"/>
      <w:r>
        <w:t>и</w:t>
      </w:r>
      <w:proofErr w:type="gramEnd"/>
      <w:r>
        <w:t xml:space="preserve"> года характеризуется следующими данными (таблица 5).</w:t>
      </w:r>
    </w:p>
    <w:p w:rsidR="00362979" w:rsidRDefault="00362979" w:rsidP="00362979">
      <w:pPr>
        <w:pStyle w:val="a4"/>
        <w:tabs>
          <w:tab w:val="num" w:pos="0"/>
        </w:tabs>
        <w:ind w:left="0"/>
        <w:rPr>
          <w:sz w:val="6"/>
        </w:rPr>
      </w:pPr>
    </w:p>
    <w:p w:rsidR="00362979" w:rsidRDefault="00362979" w:rsidP="00362979">
      <w:pPr>
        <w:pStyle w:val="a4"/>
        <w:tabs>
          <w:tab w:val="num" w:pos="0"/>
        </w:tabs>
        <w:spacing w:line="360" w:lineRule="auto"/>
        <w:ind w:left="0"/>
      </w:pPr>
      <w:r>
        <w:t>Таблица 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9"/>
        <w:gridCol w:w="2835"/>
        <w:gridCol w:w="2977"/>
      </w:tblGrid>
      <w:tr w:rsidR="00362979" w:rsidTr="00166124"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Дата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Поступления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Выбытие</w:t>
            </w:r>
          </w:p>
        </w:tc>
      </w:tr>
      <w:tr w:rsidR="00362979" w:rsidTr="00166124"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1.02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4,2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-</w:t>
            </w:r>
          </w:p>
        </w:tc>
      </w:tr>
      <w:tr w:rsidR="00362979" w:rsidTr="00166124"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15.04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3,0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1,4</w:t>
            </w:r>
          </w:p>
        </w:tc>
      </w:tr>
      <w:tr w:rsidR="00362979" w:rsidTr="00166124"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1.06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5,0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2,0</w:t>
            </w:r>
          </w:p>
        </w:tc>
      </w:tr>
      <w:tr w:rsidR="00362979" w:rsidTr="00166124"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20.08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1,8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-</w:t>
            </w:r>
          </w:p>
        </w:tc>
      </w:tr>
      <w:tr w:rsidR="00362979" w:rsidTr="00166124"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1.10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-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5,8</w:t>
            </w:r>
          </w:p>
        </w:tc>
      </w:tr>
      <w:tr w:rsidR="00362979" w:rsidTr="00166124">
        <w:trPr>
          <w:trHeight w:val="440"/>
        </w:trPr>
        <w:tc>
          <w:tcPr>
            <w:tcW w:w="3119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15.12</w:t>
            </w:r>
          </w:p>
        </w:tc>
        <w:tc>
          <w:tcPr>
            <w:tcW w:w="2835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-</w:t>
            </w:r>
          </w:p>
        </w:tc>
        <w:tc>
          <w:tcPr>
            <w:tcW w:w="2977" w:type="dxa"/>
          </w:tcPr>
          <w:p w:rsidR="00362979" w:rsidRDefault="00362979" w:rsidP="00166124">
            <w:pPr>
              <w:pStyle w:val="a4"/>
              <w:tabs>
                <w:tab w:val="num" w:pos="0"/>
              </w:tabs>
              <w:ind w:left="0" w:firstLine="0"/>
              <w:jc w:val="center"/>
            </w:pPr>
            <w:r>
              <w:t>2,4</w:t>
            </w:r>
          </w:p>
        </w:tc>
      </w:tr>
    </w:tbl>
    <w:p w:rsidR="00362979" w:rsidRDefault="00362979" w:rsidP="00362979">
      <w:pPr>
        <w:pStyle w:val="a4"/>
        <w:tabs>
          <w:tab w:val="num" w:pos="-540"/>
        </w:tabs>
        <w:ind w:left="0" w:firstLine="539"/>
      </w:pPr>
      <w:r>
        <w:t xml:space="preserve"> </w:t>
      </w:r>
    </w:p>
    <w:p w:rsidR="00362979" w:rsidRDefault="00362979" w:rsidP="00362979">
      <w:pPr>
        <w:pStyle w:val="a4"/>
        <w:tabs>
          <w:tab w:val="num" w:pos="-540"/>
        </w:tabs>
        <w:ind w:left="0"/>
      </w:pPr>
      <w:r>
        <w:t xml:space="preserve">1.3.17 Работа предприятия характеризуется показателями, приведенными в таблице 6. Определить показатели роста фондоотдачи, </w:t>
      </w:r>
      <w:proofErr w:type="spellStart"/>
      <w:r>
        <w:t>фондовооруженности</w:t>
      </w:r>
      <w:proofErr w:type="spellEnd"/>
      <w:r>
        <w:t xml:space="preserve"> основными фондами и производительности труда рабочего в отчетном периоде по сравнению с </w:t>
      </w:r>
      <w:proofErr w:type="gramStart"/>
      <w:r>
        <w:t>базовым</w:t>
      </w:r>
      <w:proofErr w:type="gramEnd"/>
      <w:r>
        <w:t xml:space="preserve">. </w:t>
      </w:r>
    </w:p>
    <w:p w:rsidR="00362979" w:rsidRDefault="00362979" w:rsidP="00362979">
      <w:pPr>
        <w:pStyle w:val="a4"/>
        <w:tabs>
          <w:tab w:val="num" w:pos="-540"/>
        </w:tabs>
        <w:ind w:left="0" w:firstLine="539"/>
      </w:pPr>
    </w:p>
    <w:p w:rsidR="00362979" w:rsidRDefault="00362979" w:rsidP="00362979">
      <w:pPr>
        <w:pStyle w:val="a4"/>
        <w:tabs>
          <w:tab w:val="num" w:pos="-540"/>
        </w:tabs>
        <w:ind w:left="0" w:firstLine="539"/>
        <w:rPr>
          <w:sz w:val="8"/>
        </w:rPr>
      </w:pPr>
    </w:p>
    <w:p w:rsidR="00362979" w:rsidRDefault="00362979" w:rsidP="00362979">
      <w:pPr>
        <w:pStyle w:val="a4"/>
        <w:tabs>
          <w:tab w:val="num" w:pos="-540"/>
        </w:tabs>
        <w:spacing w:line="360" w:lineRule="auto"/>
        <w:ind w:left="0"/>
      </w:pPr>
      <w:r>
        <w:t>Таблица 6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78"/>
        <w:gridCol w:w="2126"/>
        <w:gridCol w:w="2127"/>
      </w:tblGrid>
      <w:tr w:rsidR="00362979" w:rsidTr="00166124">
        <w:tc>
          <w:tcPr>
            <w:tcW w:w="467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Показатели 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left"/>
            </w:pPr>
            <w:r>
              <w:t>На 1.01.99</w:t>
            </w:r>
          </w:p>
        </w:tc>
        <w:tc>
          <w:tcPr>
            <w:tcW w:w="2127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left"/>
            </w:pPr>
            <w:r>
              <w:t>На 1.01.99</w:t>
            </w:r>
          </w:p>
        </w:tc>
      </w:tr>
      <w:tr w:rsidR="00362979" w:rsidTr="00166124">
        <w:tc>
          <w:tcPr>
            <w:tcW w:w="467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Объем продукции, </w:t>
            </w:r>
            <w:proofErr w:type="spellStart"/>
            <w:r>
              <w:t>тыс.у.е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262,0</w:t>
            </w:r>
          </w:p>
        </w:tc>
        <w:tc>
          <w:tcPr>
            <w:tcW w:w="2127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305,0</w:t>
            </w:r>
          </w:p>
        </w:tc>
      </w:tr>
      <w:tr w:rsidR="00362979" w:rsidTr="00166124">
        <w:tc>
          <w:tcPr>
            <w:tcW w:w="467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Среднегодовая стоимость ОФ, </w:t>
            </w:r>
            <w:proofErr w:type="spellStart"/>
            <w:r>
              <w:t>тыс.у.е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107,0</w:t>
            </w:r>
          </w:p>
        </w:tc>
        <w:tc>
          <w:tcPr>
            <w:tcW w:w="2127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112,0</w:t>
            </w:r>
          </w:p>
        </w:tc>
      </w:tr>
      <w:tr w:rsidR="00362979" w:rsidTr="00166124">
        <w:tc>
          <w:tcPr>
            <w:tcW w:w="467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left"/>
            </w:pPr>
            <w:r>
              <w:t xml:space="preserve">Среднесписочная численность рабочих, тыс. чел.  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3,55</w:t>
            </w:r>
          </w:p>
        </w:tc>
        <w:tc>
          <w:tcPr>
            <w:tcW w:w="2127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3,29</w:t>
            </w:r>
          </w:p>
        </w:tc>
      </w:tr>
      <w:tr w:rsidR="00362979" w:rsidTr="00166124">
        <w:tc>
          <w:tcPr>
            <w:tcW w:w="4678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Коэффициент сменности рабочих</w:t>
            </w:r>
          </w:p>
        </w:tc>
        <w:tc>
          <w:tcPr>
            <w:tcW w:w="212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1,3</w:t>
            </w:r>
          </w:p>
        </w:tc>
        <w:tc>
          <w:tcPr>
            <w:tcW w:w="2127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1,6</w:t>
            </w:r>
          </w:p>
        </w:tc>
      </w:tr>
    </w:tbl>
    <w:p w:rsidR="00362979" w:rsidRDefault="00362979" w:rsidP="00362979">
      <w:pPr>
        <w:pStyle w:val="a4"/>
        <w:tabs>
          <w:tab w:val="num" w:pos="-540"/>
        </w:tabs>
        <w:spacing w:line="140" w:lineRule="exact"/>
        <w:ind w:left="0" w:firstLine="539"/>
      </w:pPr>
    </w:p>
    <w:p w:rsidR="00362979" w:rsidRDefault="00362979" w:rsidP="00362979">
      <w:pPr>
        <w:pStyle w:val="a4"/>
        <w:tabs>
          <w:tab w:val="num" w:pos="-540"/>
        </w:tabs>
        <w:ind w:left="0" w:firstLine="567"/>
      </w:pPr>
      <w:r>
        <w:t>1.3.18</w:t>
      </w:r>
      <w:proofErr w:type="gramStart"/>
      <w:r>
        <w:t xml:space="preserve"> О</w:t>
      </w:r>
      <w:proofErr w:type="gramEnd"/>
      <w:r>
        <w:t xml:space="preserve">пределить показатели роста фондоотдачи, </w:t>
      </w:r>
      <w:proofErr w:type="spellStart"/>
      <w:r>
        <w:t>фондовооруженности</w:t>
      </w:r>
      <w:proofErr w:type="spellEnd"/>
      <w:r>
        <w:t xml:space="preserve"> и производительности труда рабочего в отчетном периоде по сравнению с базовым, если работа машиностроительного предприятия характеризуется следующими показателями:</w:t>
      </w:r>
    </w:p>
    <w:p w:rsidR="00362979" w:rsidRDefault="00362979" w:rsidP="00362979">
      <w:pPr>
        <w:pStyle w:val="a4"/>
        <w:tabs>
          <w:tab w:val="num" w:pos="-540"/>
        </w:tabs>
        <w:ind w:left="0" w:firstLine="567"/>
        <w:rPr>
          <w:sz w:val="10"/>
        </w:rPr>
      </w:pPr>
    </w:p>
    <w:p w:rsidR="00362979" w:rsidRDefault="00362979" w:rsidP="00362979">
      <w:pPr>
        <w:pStyle w:val="a4"/>
        <w:tabs>
          <w:tab w:val="num" w:pos="-540"/>
        </w:tabs>
        <w:spacing w:line="360" w:lineRule="auto"/>
        <w:ind w:left="0" w:firstLine="567"/>
      </w:pPr>
      <w:r>
        <w:t>Таблица 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6"/>
        <w:gridCol w:w="1985"/>
        <w:gridCol w:w="2235"/>
      </w:tblGrid>
      <w:tr w:rsidR="00362979" w:rsidTr="00166124">
        <w:tc>
          <w:tcPr>
            <w:tcW w:w="47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Показатель</w:t>
            </w:r>
          </w:p>
        </w:tc>
        <w:tc>
          <w:tcPr>
            <w:tcW w:w="1985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На 1.01 базового года</w:t>
            </w:r>
          </w:p>
        </w:tc>
        <w:tc>
          <w:tcPr>
            <w:tcW w:w="2235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  <w:jc w:val="center"/>
            </w:pPr>
            <w:r>
              <w:t>На 1.01 отчетного года</w:t>
            </w:r>
          </w:p>
        </w:tc>
      </w:tr>
      <w:tr w:rsidR="00362979" w:rsidTr="00166124">
        <w:tc>
          <w:tcPr>
            <w:tcW w:w="478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Объем продукции, </w:t>
            </w:r>
            <w:proofErr w:type="spellStart"/>
            <w:r>
              <w:t>млн</w:t>
            </w:r>
            <w:proofErr w:type="gramStart"/>
            <w:r>
              <w:t>.т</w:t>
            </w:r>
            <w:proofErr w:type="gramEnd"/>
            <w:r>
              <w:t>г</w:t>
            </w:r>
            <w:proofErr w:type="spellEnd"/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Среднегодовая стоимость ОФ, </w:t>
            </w:r>
            <w:proofErr w:type="spellStart"/>
            <w:r>
              <w:t>млн</w:t>
            </w:r>
            <w:proofErr w:type="gramStart"/>
            <w:r>
              <w:t>.т</w:t>
            </w:r>
            <w:proofErr w:type="gramEnd"/>
            <w:r>
              <w:t>г</w:t>
            </w:r>
            <w:proofErr w:type="spellEnd"/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Среднесписочная численность рабочих, чел.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Коэффициент сменности рабочих</w:t>
            </w:r>
          </w:p>
        </w:tc>
        <w:tc>
          <w:tcPr>
            <w:tcW w:w="1985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262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107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3500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1,3</w:t>
            </w:r>
          </w:p>
        </w:tc>
        <w:tc>
          <w:tcPr>
            <w:tcW w:w="2235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315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112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3920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1,6</w:t>
            </w:r>
          </w:p>
        </w:tc>
      </w:tr>
    </w:tbl>
    <w:p w:rsidR="00362979" w:rsidRDefault="00362979" w:rsidP="00362979">
      <w:pPr>
        <w:pStyle w:val="a4"/>
        <w:tabs>
          <w:tab w:val="num" w:pos="-540"/>
        </w:tabs>
        <w:ind w:left="0" w:firstLine="567"/>
      </w:pPr>
    </w:p>
    <w:p w:rsidR="00362979" w:rsidRDefault="00362979" w:rsidP="00362979">
      <w:pPr>
        <w:pStyle w:val="a4"/>
        <w:tabs>
          <w:tab w:val="num" w:pos="-540"/>
        </w:tabs>
        <w:ind w:left="0" w:firstLine="567"/>
      </w:pPr>
      <w:r>
        <w:t>Примечание: Коэффициент сменности работы рабочих определяется отношением общего количества рабочих к наибольшему количеству рабочих, занятых в одной смене.</w:t>
      </w:r>
    </w:p>
    <w:p w:rsidR="00362979" w:rsidRDefault="00362979" w:rsidP="00362979">
      <w:pPr>
        <w:pStyle w:val="a4"/>
        <w:tabs>
          <w:tab w:val="num" w:pos="-540"/>
        </w:tabs>
        <w:spacing w:line="120" w:lineRule="exact"/>
        <w:ind w:left="0" w:firstLine="539"/>
      </w:pPr>
    </w:p>
    <w:p w:rsidR="00362979" w:rsidRDefault="00362979" w:rsidP="00362979">
      <w:pPr>
        <w:pStyle w:val="a4"/>
        <w:tabs>
          <w:tab w:val="num" w:pos="-540"/>
        </w:tabs>
        <w:ind w:left="0" w:firstLine="567"/>
      </w:pPr>
      <w:r>
        <w:lastRenderedPageBreak/>
        <w:t>1.3.19 Продолжительность рабочей смены 8 часов. Фактически станок работал 7 часов. Часовая выработка по норме 4 изделия, фактическая выработка составила 4,2 изделия. Определить сменную выработку станка по норме и фактическую, коэффициент интенсивной, экстенсивной загрузки и общий  (интегральный) коэффициент его использования.</w:t>
      </w:r>
    </w:p>
    <w:p w:rsidR="00362979" w:rsidRDefault="00362979" w:rsidP="00362979">
      <w:pPr>
        <w:pStyle w:val="a4"/>
        <w:tabs>
          <w:tab w:val="num" w:pos="-540"/>
        </w:tabs>
        <w:spacing w:line="120" w:lineRule="exact"/>
        <w:ind w:left="0" w:firstLine="567"/>
      </w:pPr>
    </w:p>
    <w:p w:rsidR="00362979" w:rsidRDefault="00362979" w:rsidP="00362979">
      <w:pPr>
        <w:pStyle w:val="a4"/>
        <w:tabs>
          <w:tab w:val="num" w:pos="-540"/>
        </w:tabs>
        <w:ind w:left="0" w:firstLine="567"/>
      </w:pPr>
      <w:r>
        <w:t>1.3.20</w:t>
      </w:r>
      <w:proofErr w:type="gramStart"/>
      <w:r>
        <w:t xml:space="preserve"> О</w:t>
      </w:r>
      <w:proofErr w:type="gramEnd"/>
      <w:r>
        <w:t>пределить структуру основных фондов предприятия,  сгруппировав их по видам, а также поделить их на основные производственные и непроизводственные фонды; на активную и пассивную части. Имеются следующие сведения о составе и стоимости (</w:t>
      </w:r>
      <w:proofErr w:type="spellStart"/>
      <w:r>
        <w:t>млн</w:t>
      </w:r>
      <w:proofErr w:type="gramStart"/>
      <w:r>
        <w:t>.т</w:t>
      </w:r>
      <w:proofErr w:type="gramEnd"/>
      <w:r>
        <w:t>г</w:t>
      </w:r>
      <w:proofErr w:type="spellEnd"/>
      <w:r>
        <w:t>):</w:t>
      </w:r>
    </w:p>
    <w:tbl>
      <w:tblPr>
        <w:tblW w:w="0" w:type="auto"/>
        <w:jc w:val="center"/>
        <w:tblLayout w:type="fixed"/>
        <w:tblLook w:val="0000"/>
      </w:tblPr>
      <w:tblGrid>
        <w:gridCol w:w="6206"/>
        <w:gridCol w:w="2802"/>
      </w:tblGrid>
      <w:tr w:rsidR="00362979" w:rsidTr="00166124">
        <w:trPr>
          <w:jc w:val="center"/>
        </w:trPr>
        <w:tc>
          <w:tcPr>
            <w:tcW w:w="6206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Вычислительная техника 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Производственные здания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Силовые машины и оборудование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Здание общежития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Оборудование общежития, клуба, профилактория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 xml:space="preserve">Измерительные и </w:t>
            </w:r>
            <w:proofErr w:type="spellStart"/>
            <w:r>
              <w:t>регулиров</w:t>
            </w:r>
            <w:proofErr w:type="spellEnd"/>
            <w:r>
              <w:t>. приборы и аппаратура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Непроизводственные здания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Хозяйственный инвентарь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Рабочие машины и оборудование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Сооружения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Автомобили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Передаточные устройства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Дорогостоящий инструмент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Прочие</w:t>
            </w:r>
          </w:p>
        </w:tc>
        <w:tc>
          <w:tcPr>
            <w:tcW w:w="2802" w:type="dxa"/>
          </w:tcPr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6,1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113,7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32,5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65,1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8,5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1,5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58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2,4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95,9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7,5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9,8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8,1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5,6</w:t>
            </w:r>
          </w:p>
          <w:p w:rsidR="00362979" w:rsidRDefault="00362979" w:rsidP="00166124">
            <w:pPr>
              <w:pStyle w:val="a4"/>
              <w:tabs>
                <w:tab w:val="num" w:pos="-540"/>
              </w:tabs>
              <w:ind w:left="0" w:firstLine="0"/>
            </w:pPr>
            <w:r>
              <w:t>2,8</w:t>
            </w:r>
          </w:p>
        </w:tc>
      </w:tr>
    </w:tbl>
    <w:p w:rsidR="00362979" w:rsidRPr="00362979" w:rsidRDefault="00362979">
      <w:pPr>
        <w:rPr>
          <w:rFonts w:ascii="Times New Roman" w:hAnsi="Times New Roman" w:cs="Times New Roman"/>
          <w:sz w:val="28"/>
          <w:szCs w:val="28"/>
        </w:rPr>
      </w:pPr>
    </w:p>
    <w:sectPr w:rsidR="00362979" w:rsidRPr="00362979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979"/>
    <w:rsid w:val="00362979"/>
    <w:rsid w:val="0058445B"/>
    <w:rsid w:val="00586A1C"/>
    <w:rsid w:val="00626629"/>
    <w:rsid w:val="00A5347F"/>
    <w:rsid w:val="00C835F3"/>
    <w:rsid w:val="00F2440C"/>
    <w:rsid w:val="00F33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45B"/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paragraph" w:styleId="a4">
    <w:name w:val="Body Text Indent"/>
    <w:basedOn w:val="a"/>
    <w:link w:val="a5"/>
    <w:rsid w:val="00362979"/>
    <w:pPr>
      <w:spacing w:after="0" w:line="240" w:lineRule="auto"/>
      <w:ind w:left="-540"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36297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1191</Words>
  <Characters>6792</Characters>
  <Application>Microsoft Office Word</Application>
  <DocSecurity>0</DocSecurity>
  <Lines>56</Lines>
  <Paragraphs>15</Paragraphs>
  <ScaleCrop>false</ScaleCrop>
  <Company>Reanimator Extreme Edition</Company>
  <LinksUpToDate>false</LinksUpToDate>
  <CharactersWithSpaces>7968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8</cp:revision>
  <dcterms:created xsi:type="dcterms:W3CDTF">2015-06-07T06:31:00Z</dcterms:created>
  <dcterms:modified xsi:type="dcterms:W3CDTF">2016-10-09T20:03:00Z</dcterms:modified>
</cp:coreProperties>
</file>