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381" w:rsidRPr="00C158BD" w:rsidRDefault="008E5381" w:rsidP="008E538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  </w:t>
      </w:r>
      <w:r w:rsidRPr="00C158BD">
        <w:rPr>
          <w:rFonts w:ascii="Times New Roman" w:hAnsi="Times New Roman" w:cs="Times New Roman"/>
          <w:sz w:val="28"/>
          <w:szCs w:val="28"/>
        </w:rPr>
        <w:t>РАСЧЕТ ПДВ СМЕСИ РАДИОНУКЛЕИДОВ ПО ВНЕШНЕМУ ОБЛУЧЕНИЮ И ПОСТУПЛЕНИЮ ЧЕРЕЗ ОРГАНЫ ДЫХАНИЯ</w:t>
      </w:r>
    </w:p>
    <w:p w:rsidR="008E5381" w:rsidRDefault="008E5381" w:rsidP="008E5381">
      <w:pPr>
        <w:ind w:left="-567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5.1 Продолжительность занятия – 2 часа</w:t>
      </w:r>
    </w:p>
    <w:p w:rsidR="008E5381" w:rsidRDefault="008E5381" w:rsidP="008E5381">
      <w:pPr>
        <w:ind w:left="-567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5.2 Цель занятия:</w:t>
      </w:r>
    </w:p>
    <w:p w:rsidR="008E5381" w:rsidRDefault="008E5381" w:rsidP="008E5381">
      <w:pPr>
        <w:ind w:left="-567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 Научить студентов на примере рассчитывать ПДВ для различных радионуклидов, по внешнему облучению и поступлению через органы дыхания.</w:t>
      </w:r>
    </w:p>
    <w:p w:rsidR="008E5381" w:rsidRDefault="008E5381" w:rsidP="008E5381">
      <w:pPr>
        <w:ind w:left="-567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5.3 Общие положения</w:t>
      </w:r>
    </w:p>
    <w:p w:rsidR="008E5381" w:rsidRDefault="008E5381" w:rsidP="008E5381">
      <w:pPr>
        <w:ind w:left="-567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   Облучения критической группы лиц категории Б происходит следующими путями: </w:t>
      </w:r>
    </w:p>
    <w:p w:rsidR="008E5381" w:rsidRDefault="008E5381" w:rsidP="008E5381">
      <w:pPr>
        <w:ind w:left="-567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- внешнее облучение от погружения в облако смеси выбрасываемых нуклидов и от осевших и накопленных на почве γ- излучающих </w:t>
      </w:r>
      <w:r>
        <w:rPr>
          <w:rFonts w:ascii="Times New Roman" w:hAnsi="Times New Roman" w:cs="Times New Roman"/>
          <w:sz w:val="32"/>
          <w:szCs w:val="28"/>
          <w:vertAlign w:val="superscript"/>
        </w:rPr>
        <w:t>137</w:t>
      </w:r>
      <w:r>
        <w:rPr>
          <w:rFonts w:ascii="Times New Roman" w:hAnsi="Times New Roman" w:cs="Times New Roman"/>
          <w:sz w:val="32"/>
          <w:szCs w:val="28"/>
          <w:lang w:val="en-US"/>
        </w:rPr>
        <w:t>Cs</w:t>
      </w:r>
      <w:r>
        <w:rPr>
          <w:rFonts w:ascii="Times New Roman" w:hAnsi="Times New Roman" w:cs="Times New Roman"/>
          <w:sz w:val="32"/>
          <w:szCs w:val="28"/>
        </w:rPr>
        <w:t xml:space="preserve">, </w:t>
      </w:r>
      <w:r>
        <w:rPr>
          <w:rFonts w:ascii="Times New Roman" w:hAnsi="Times New Roman" w:cs="Times New Roman"/>
          <w:sz w:val="32"/>
          <w:szCs w:val="28"/>
          <w:vertAlign w:val="superscript"/>
        </w:rPr>
        <w:t>144</w:t>
      </w:r>
      <w:r>
        <w:rPr>
          <w:rFonts w:ascii="Times New Roman" w:hAnsi="Times New Roman" w:cs="Times New Roman"/>
          <w:sz w:val="32"/>
          <w:szCs w:val="28"/>
          <w:lang w:val="en-US"/>
        </w:rPr>
        <w:t>Ce</w:t>
      </w:r>
      <w:r>
        <w:rPr>
          <w:rFonts w:ascii="Times New Roman" w:hAnsi="Times New Roman" w:cs="Times New Roman"/>
          <w:sz w:val="32"/>
          <w:szCs w:val="28"/>
        </w:rPr>
        <w:t xml:space="preserve">, </w:t>
      </w:r>
      <w:r>
        <w:rPr>
          <w:rFonts w:ascii="Times New Roman" w:hAnsi="Times New Roman" w:cs="Times New Roman"/>
          <w:sz w:val="32"/>
          <w:szCs w:val="28"/>
          <w:vertAlign w:val="superscript"/>
        </w:rPr>
        <w:t>106</w:t>
      </w:r>
      <w:r>
        <w:rPr>
          <w:rFonts w:ascii="Times New Roman" w:hAnsi="Times New Roman" w:cs="Times New Roman"/>
          <w:sz w:val="32"/>
          <w:szCs w:val="28"/>
          <w:lang w:val="en-US"/>
        </w:rPr>
        <w:t>Rn</w:t>
      </w:r>
      <w:r>
        <w:rPr>
          <w:rFonts w:ascii="Times New Roman" w:hAnsi="Times New Roman" w:cs="Times New Roman"/>
          <w:sz w:val="32"/>
          <w:szCs w:val="28"/>
        </w:rPr>
        <w:t>;</w:t>
      </w:r>
    </w:p>
    <w:p w:rsidR="008E5381" w:rsidRDefault="008E5381" w:rsidP="008E5381">
      <w:pPr>
        <w:ind w:left="-567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-  внутреннее облучение вследсвие вдыхания растворимых и нерастворимых нуклидов </w:t>
      </w:r>
      <w:r>
        <w:rPr>
          <w:rFonts w:ascii="Times New Roman" w:hAnsi="Times New Roman" w:cs="Times New Roman"/>
          <w:sz w:val="32"/>
          <w:szCs w:val="28"/>
          <w:vertAlign w:val="superscript"/>
        </w:rPr>
        <w:t>137</w:t>
      </w:r>
      <w:r>
        <w:rPr>
          <w:rFonts w:ascii="Times New Roman" w:hAnsi="Times New Roman" w:cs="Times New Roman"/>
          <w:sz w:val="32"/>
          <w:szCs w:val="28"/>
          <w:lang w:val="en-US"/>
        </w:rPr>
        <w:t>Cs</w:t>
      </w:r>
      <w:r>
        <w:rPr>
          <w:rFonts w:ascii="Times New Roman" w:hAnsi="Times New Roman" w:cs="Times New Roman"/>
          <w:sz w:val="32"/>
          <w:szCs w:val="28"/>
        </w:rPr>
        <w:t xml:space="preserve">, </w:t>
      </w:r>
      <w:r>
        <w:rPr>
          <w:rFonts w:ascii="Times New Roman" w:hAnsi="Times New Roman" w:cs="Times New Roman"/>
          <w:sz w:val="32"/>
          <w:szCs w:val="28"/>
          <w:vertAlign w:val="superscript"/>
        </w:rPr>
        <w:t>144</w:t>
      </w:r>
      <w:r>
        <w:rPr>
          <w:rFonts w:ascii="Times New Roman" w:hAnsi="Times New Roman" w:cs="Times New Roman"/>
          <w:sz w:val="32"/>
          <w:szCs w:val="28"/>
          <w:lang w:val="en-US"/>
        </w:rPr>
        <w:t>Ce</w:t>
      </w:r>
      <w:r>
        <w:rPr>
          <w:rFonts w:ascii="Times New Roman" w:hAnsi="Times New Roman" w:cs="Times New Roman"/>
          <w:sz w:val="32"/>
          <w:szCs w:val="28"/>
        </w:rPr>
        <w:t xml:space="preserve">, </w:t>
      </w:r>
      <w:r>
        <w:rPr>
          <w:rFonts w:ascii="Times New Roman" w:hAnsi="Times New Roman" w:cs="Times New Roman"/>
          <w:sz w:val="32"/>
          <w:szCs w:val="28"/>
          <w:vertAlign w:val="superscript"/>
        </w:rPr>
        <w:t>106</w:t>
      </w:r>
      <w:r>
        <w:rPr>
          <w:rFonts w:ascii="Times New Roman" w:hAnsi="Times New Roman" w:cs="Times New Roman"/>
          <w:sz w:val="32"/>
          <w:szCs w:val="28"/>
          <w:lang w:val="en-US"/>
        </w:rPr>
        <w:t>Rn</w:t>
      </w:r>
      <w:r>
        <w:rPr>
          <w:rFonts w:ascii="Times New Roman" w:hAnsi="Times New Roman" w:cs="Times New Roman"/>
          <w:sz w:val="32"/>
          <w:szCs w:val="28"/>
        </w:rPr>
        <w:t xml:space="preserve">, </w:t>
      </w:r>
      <w:r w:rsidRPr="00647494">
        <w:rPr>
          <w:rFonts w:ascii="Times New Roman" w:hAnsi="Times New Roman" w:cs="Times New Roman"/>
          <w:sz w:val="32"/>
          <w:szCs w:val="28"/>
          <w:vertAlign w:val="superscript"/>
        </w:rPr>
        <w:t>131</w:t>
      </w:r>
      <w:r>
        <w:rPr>
          <w:rFonts w:ascii="Times New Roman" w:hAnsi="Times New Roman" w:cs="Times New Roman"/>
          <w:sz w:val="32"/>
          <w:szCs w:val="28"/>
          <w:lang w:val="en-US"/>
        </w:rPr>
        <w:t>I</w:t>
      </w:r>
      <w:r w:rsidRPr="00647494">
        <w:rPr>
          <w:rFonts w:ascii="Times New Roman" w:hAnsi="Times New Roman" w:cs="Times New Roman"/>
          <w:sz w:val="32"/>
          <w:szCs w:val="28"/>
          <w:vertAlign w:val="superscript"/>
        </w:rPr>
        <w:t>,  90</w:t>
      </w:r>
      <w:r>
        <w:rPr>
          <w:rFonts w:ascii="Times New Roman" w:hAnsi="Times New Roman" w:cs="Times New Roman"/>
          <w:sz w:val="32"/>
          <w:szCs w:val="28"/>
          <w:lang w:val="en-US"/>
        </w:rPr>
        <w:t>Sr</w:t>
      </w:r>
      <w:r>
        <w:rPr>
          <w:rFonts w:ascii="Times New Roman" w:hAnsi="Times New Roman" w:cs="Times New Roman"/>
          <w:sz w:val="32"/>
          <w:szCs w:val="28"/>
        </w:rPr>
        <w:t>;</w:t>
      </w:r>
    </w:p>
    <w:p w:rsidR="008E5381" w:rsidRDefault="008E5381" w:rsidP="008E5381">
      <w:pPr>
        <w:ind w:left="-567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 В соответствии с этими критические органы облучаются следующим образом.</w:t>
      </w:r>
    </w:p>
    <w:p w:rsidR="008E5381" w:rsidRDefault="008E5381" w:rsidP="008E5381">
      <w:pPr>
        <w:pStyle w:val="a3"/>
        <w:numPr>
          <w:ilvl w:val="0"/>
          <w:numId w:val="1"/>
        </w:numPr>
        <w:ind w:left="-567" w:firstLine="0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Все тело – 8 нуклидов РБГ ( радиоактивные благородные газы) + внешнее облучение от трех нуклидов, осевших на местность: </w:t>
      </w:r>
      <w:r>
        <w:rPr>
          <w:rFonts w:ascii="Times New Roman" w:hAnsi="Times New Roman" w:cs="Times New Roman"/>
          <w:sz w:val="32"/>
          <w:szCs w:val="28"/>
          <w:vertAlign w:val="superscript"/>
        </w:rPr>
        <w:t>137</w:t>
      </w:r>
      <w:r>
        <w:rPr>
          <w:rFonts w:ascii="Times New Roman" w:hAnsi="Times New Roman" w:cs="Times New Roman"/>
          <w:sz w:val="32"/>
          <w:szCs w:val="28"/>
          <w:lang w:val="en-US"/>
        </w:rPr>
        <w:t>Cs</w:t>
      </w:r>
      <w:r>
        <w:rPr>
          <w:rFonts w:ascii="Times New Roman" w:hAnsi="Times New Roman" w:cs="Times New Roman"/>
          <w:sz w:val="32"/>
          <w:szCs w:val="28"/>
        </w:rPr>
        <w:t xml:space="preserve">, </w:t>
      </w:r>
      <w:r>
        <w:rPr>
          <w:rFonts w:ascii="Times New Roman" w:hAnsi="Times New Roman" w:cs="Times New Roman"/>
          <w:sz w:val="32"/>
          <w:szCs w:val="28"/>
          <w:vertAlign w:val="superscript"/>
        </w:rPr>
        <w:t>144</w:t>
      </w:r>
      <w:r>
        <w:rPr>
          <w:rFonts w:ascii="Times New Roman" w:hAnsi="Times New Roman" w:cs="Times New Roman"/>
          <w:sz w:val="32"/>
          <w:szCs w:val="28"/>
          <w:lang w:val="en-US"/>
        </w:rPr>
        <w:t>Ce</w:t>
      </w:r>
      <w:r>
        <w:rPr>
          <w:rFonts w:ascii="Times New Roman" w:hAnsi="Times New Roman" w:cs="Times New Roman"/>
          <w:sz w:val="32"/>
          <w:szCs w:val="28"/>
        </w:rPr>
        <w:t xml:space="preserve">, </w:t>
      </w:r>
      <w:r>
        <w:rPr>
          <w:rFonts w:ascii="Times New Roman" w:hAnsi="Times New Roman" w:cs="Times New Roman"/>
          <w:sz w:val="32"/>
          <w:szCs w:val="28"/>
          <w:vertAlign w:val="superscript"/>
        </w:rPr>
        <w:t>106</w:t>
      </w:r>
      <w:r>
        <w:rPr>
          <w:rFonts w:ascii="Times New Roman" w:hAnsi="Times New Roman" w:cs="Times New Roman"/>
          <w:sz w:val="32"/>
          <w:szCs w:val="28"/>
          <w:lang w:val="en-US"/>
        </w:rPr>
        <w:t>Rn</w:t>
      </w:r>
      <w:r>
        <w:rPr>
          <w:rFonts w:ascii="Times New Roman" w:hAnsi="Times New Roman" w:cs="Times New Roman"/>
          <w:sz w:val="32"/>
          <w:szCs w:val="28"/>
        </w:rPr>
        <w:t>.</w:t>
      </w:r>
    </w:p>
    <w:p w:rsidR="008E5381" w:rsidRDefault="008E5381" w:rsidP="008E5381">
      <w:pPr>
        <w:pStyle w:val="a3"/>
        <w:numPr>
          <w:ilvl w:val="0"/>
          <w:numId w:val="1"/>
        </w:numPr>
        <w:ind w:left="-567" w:firstLine="0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Легкие – внутреннее облучение от нерастворимого </w:t>
      </w:r>
      <w:r>
        <w:rPr>
          <w:rFonts w:ascii="Times New Roman" w:hAnsi="Times New Roman" w:cs="Times New Roman"/>
          <w:sz w:val="32"/>
          <w:szCs w:val="28"/>
          <w:vertAlign w:val="superscript"/>
        </w:rPr>
        <w:t>137</w:t>
      </w:r>
      <w:r>
        <w:rPr>
          <w:rFonts w:ascii="Times New Roman" w:hAnsi="Times New Roman" w:cs="Times New Roman"/>
          <w:sz w:val="32"/>
          <w:szCs w:val="28"/>
          <w:lang w:val="en-US"/>
        </w:rPr>
        <w:t>Cs</w:t>
      </w:r>
      <w:r>
        <w:rPr>
          <w:rFonts w:ascii="Times New Roman" w:hAnsi="Times New Roman" w:cs="Times New Roman"/>
          <w:sz w:val="32"/>
          <w:szCs w:val="28"/>
        </w:rPr>
        <w:t xml:space="preserve"> и от растворимого </w:t>
      </w:r>
      <w:r>
        <w:rPr>
          <w:rFonts w:ascii="Times New Roman" w:hAnsi="Times New Roman" w:cs="Times New Roman"/>
          <w:sz w:val="32"/>
          <w:szCs w:val="28"/>
          <w:vertAlign w:val="superscript"/>
        </w:rPr>
        <w:t>144</w:t>
      </w:r>
      <w:r>
        <w:rPr>
          <w:rFonts w:ascii="Times New Roman" w:hAnsi="Times New Roman" w:cs="Times New Roman"/>
          <w:sz w:val="32"/>
          <w:szCs w:val="28"/>
          <w:lang w:val="en-US"/>
        </w:rPr>
        <w:t>Ce</w:t>
      </w:r>
      <w:r>
        <w:rPr>
          <w:rFonts w:ascii="Times New Roman" w:hAnsi="Times New Roman" w:cs="Times New Roman"/>
          <w:sz w:val="32"/>
          <w:szCs w:val="28"/>
        </w:rPr>
        <w:t xml:space="preserve"> + внешнее облучение всего тела.</w:t>
      </w:r>
    </w:p>
    <w:p w:rsidR="008E5381" w:rsidRDefault="008E5381" w:rsidP="008E5381">
      <w:pPr>
        <w:pStyle w:val="a3"/>
        <w:numPr>
          <w:ilvl w:val="0"/>
          <w:numId w:val="1"/>
        </w:numPr>
        <w:ind w:left="-567" w:firstLine="0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 Кость – внутреннее облучение от растворимого </w:t>
      </w:r>
      <w:r w:rsidRPr="00647494">
        <w:rPr>
          <w:rFonts w:ascii="Times New Roman" w:hAnsi="Times New Roman" w:cs="Times New Roman"/>
          <w:sz w:val="32"/>
          <w:szCs w:val="28"/>
          <w:vertAlign w:val="superscript"/>
        </w:rPr>
        <w:t>90</w:t>
      </w:r>
      <w:r>
        <w:rPr>
          <w:rFonts w:ascii="Times New Roman" w:hAnsi="Times New Roman" w:cs="Times New Roman"/>
          <w:sz w:val="32"/>
          <w:szCs w:val="28"/>
          <w:lang w:val="en-US"/>
        </w:rPr>
        <w:t>Sr</w:t>
      </w:r>
      <w:r>
        <w:rPr>
          <w:rFonts w:ascii="Times New Roman" w:hAnsi="Times New Roman" w:cs="Times New Roman"/>
          <w:sz w:val="32"/>
          <w:szCs w:val="28"/>
        </w:rPr>
        <w:t xml:space="preserve"> + внешнее облучение всего тела.</w:t>
      </w:r>
    </w:p>
    <w:p w:rsidR="008E5381" w:rsidRDefault="008E5381" w:rsidP="008E5381">
      <w:pPr>
        <w:pStyle w:val="a3"/>
        <w:numPr>
          <w:ilvl w:val="0"/>
          <w:numId w:val="1"/>
        </w:numPr>
        <w:ind w:left="-567" w:firstLine="0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Щитовидная железа – внутреннее облучение от растворимого </w:t>
      </w:r>
      <w:r w:rsidRPr="00647494">
        <w:rPr>
          <w:rFonts w:ascii="Times New Roman" w:hAnsi="Times New Roman" w:cs="Times New Roman"/>
          <w:sz w:val="32"/>
          <w:szCs w:val="28"/>
          <w:vertAlign w:val="superscript"/>
        </w:rPr>
        <w:t>131</w:t>
      </w:r>
      <w:r>
        <w:rPr>
          <w:rFonts w:ascii="Times New Roman" w:hAnsi="Times New Roman" w:cs="Times New Roman"/>
          <w:sz w:val="32"/>
          <w:szCs w:val="28"/>
          <w:lang w:val="en-US"/>
        </w:rPr>
        <w:t>I</w:t>
      </w:r>
      <w:r>
        <w:rPr>
          <w:rFonts w:ascii="Times New Roman" w:hAnsi="Times New Roman" w:cs="Times New Roman"/>
          <w:sz w:val="32"/>
          <w:szCs w:val="28"/>
        </w:rPr>
        <w:t xml:space="preserve"> + внешнее облучение всего тела.</w:t>
      </w:r>
    </w:p>
    <w:p w:rsidR="008E5381" w:rsidRDefault="008E5381" w:rsidP="008E5381">
      <w:pPr>
        <w:pStyle w:val="a3"/>
        <w:numPr>
          <w:ilvl w:val="0"/>
          <w:numId w:val="1"/>
        </w:numPr>
        <w:ind w:left="-567" w:firstLine="0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ЖКТ – внутреннее облучение за счет заглатывания нерастворимого </w:t>
      </w:r>
      <w:r>
        <w:rPr>
          <w:rFonts w:ascii="Times New Roman" w:hAnsi="Times New Roman" w:cs="Times New Roman"/>
          <w:sz w:val="32"/>
          <w:szCs w:val="28"/>
          <w:vertAlign w:val="superscript"/>
        </w:rPr>
        <w:t>106</w:t>
      </w:r>
      <w:r>
        <w:rPr>
          <w:rFonts w:ascii="Times New Roman" w:hAnsi="Times New Roman" w:cs="Times New Roman"/>
          <w:sz w:val="32"/>
          <w:szCs w:val="28"/>
          <w:lang w:val="en-US"/>
        </w:rPr>
        <w:t>Rn</w:t>
      </w:r>
      <w:r>
        <w:rPr>
          <w:rFonts w:ascii="Times New Roman" w:hAnsi="Times New Roman" w:cs="Times New Roman"/>
          <w:sz w:val="32"/>
          <w:szCs w:val="28"/>
        </w:rPr>
        <w:t xml:space="preserve"> + внешнее облучение всего тела.</w:t>
      </w:r>
    </w:p>
    <w:p w:rsidR="008E5381" w:rsidRDefault="008E5381" w:rsidP="008E5381">
      <w:pPr>
        <w:pStyle w:val="a3"/>
        <w:ind w:left="-567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     Допустимые концентрации АЕ</w:t>
      </w:r>
      <w:r w:rsidRPr="00B21C3A">
        <w:rPr>
          <w:rFonts w:ascii="Times New Roman" w:hAnsi="Times New Roman" w:cs="Times New Roman"/>
          <w:sz w:val="32"/>
          <w:szCs w:val="28"/>
        </w:rPr>
        <w:t>’</w:t>
      </w:r>
      <w:r>
        <w:rPr>
          <w:rFonts w:ascii="Times New Roman" w:hAnsi="Times New Roman" w:cs="Times New Roman"/>
          <w:sz w:val="32"/>
          <w:szCs w:val="28"/>
          <w:vertAlign w:val="subscript"/>
        </w:rPr>
        <w:t>А</w:t>
      </w:r>
      <w:r>
        <w:rPr>
          <w:rFonts w:ascii="Times New Roman" w:hAnsi="Times New Roman" w:cs="Times New Roman"/>
          <w:sz w:val="32"/>
          <w:szCs w:val="28"/>
        </w:rPr>
        <w:t xml:space="preserve"> в атмосферном воздухе, соответствующие облучению на открытом воздухе от РБГ, а также </w:t>
      </w:r>
      <w:r>
        <w:rPr>
          <w:rFonts w:ascii="Times New Roman" w:hAnsi="Times New Roman" w:cs="Times New Roman"/>
          <w:sz w:val="32"/>
          <w:szCs w:val="28"/>
        </w:rPr>
        <w:lastRenderedPageBreak/>
        <w:t>расчетные АЕ</w:t>
      </w:r>
      <w:r>
        <w:rPr>
          <w:rFonts w:ascii="Times New Roman" w:hAnsi="Times New Roman" w:cs="Times New Roman"/>
          <w:sz w:val="32"/>
          <w:szCs w:val="28"/>
          <w:vertAlign w:val="subscript"/>
        </w:rPr>
        <w:t xml:space="preserve">А, </w:t>
      </w:r>
      <w:r>
        <w:rPr>
          <w:rFonts w:ascii="Times New Roman" w:hAnsi="Times New Roman" w:cs="Times New Roman"/>
          <w:sz w:val="32"/>
          <w:szCs w:val="28"/>
        </w:rPr>
        <w:t>определяемые облучением от осевших радионуклидов приведены в таблице 1.</w:t>
      </w:r>
    </w:p>
    <w:p w:rsidR="008E5381" w:rsidRDefault="008E5381" w:rsidP="008E5381">
      <w:pPr>
        <w:pStyle w:val="a3"/>
        <w:ind w:left="-567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     В соответствии с тем, что облучение происходит от смеси радионуклидов. Необходимо учитывать вклад каждого радионуклида и ДК для него уменьшить в число раз, соответствующее общему числу радионуклидов. Так для облучения всего тела ДК каждого радионуклида уменьшают в 11 раз ( 8 ПД от РБГ + 3 ПД от нуклидов, осевших на почву.</w:t>
      </w:r>
    </w:p>
    <w:p w:rsidR="008E5381" w:rsidRPr="00413F90" w:rsidRDefault="008E5381" w:rsidP="008E5381">
      <w:pPr>
        <w:pStyle w:val="a3"/>
        <w:ind w:left="-567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     АЕ</w:t>
      </w:r>
      <w:r>
        <w:rPr>
          <w:rFonts w:ascii="Times New Roman" w:hAnsi="Times New Roman" w:cs="Times New Roman"/>
          <w:sz w:val="32"/>
          <w:szCs w:val="28"/>
          <w:vertAlign w:val="subscript"/>
        </w:rPr>
        <w:t xml:space="preserve">А </w:t>
      </w:r>
      <w:r>
        <w:rPr>
          <w:rFonts w:ascii="Times New Roman" w:hAnsi="Times New Roman" w:cs="Times New Roman"/>
          <w:sz w:val="32"/>
          <w:szCs w:val="28"/>
        </w:rPr>
        <w:t xml:space="preserve"> радионуклидов, воздействующих на легкие, кость, щитовидную железу и ЖКТ уменьшают соответственно в 2,3; 1,2; 1,3 и 1,3 раза. </w:t>
      </w:r>
    </w:p>
    <w:p w:rsidR="008E5381" w:rsidRDefault="008E5381" w:rsidP="008E5381">
      <w:pPr>
        <w:pStyle w:val="a3"/>
        <w:ind w:left="-567"/>
        <w:rPr>
          <w:rFonts w:ascii="Times New Roman" w:hAnsi="Times New Roman" w:cs="Times New Roman"/>
          <w:sz w:val="32"/>
          <w:szCs w:val="28"/>
          <w:vertAlign w:val="superscript"/>
        </w:rPr>
      </w:pPr>
      <w:r>
        <w:rPr>
          <w:rFonts w:ascii="Times New Roman" w:hAnsi="Times New Roman" w:cs="Times New Roman"/>
          <w:sz w:val="32"/>
          <w:szCs w:val="28"/>
        </w:rPr>
        <w:t xml:space="preserve">Таблица 1 Допустимые концентрации отдельных радионуклидов по внешнему и внутреннему облучению ДК, </w:t>
      </w:r>
      <w:r>
        <w:rPr>
          <w:rFonts w:ascii="Times New Roman" w:hAnsi="Times New Roman" w:cs="Times New Roman"/>
          <w:sz w:val="32"/>
          <w:szCs w:val="28"/>
          <w:lang w:val="en-US"/>
        </w:rPr>
        <w:t>Ku/</w:t>
      </w:r>
      <w:r>
        <w:rPr>
          <w:rFonts w:ascii="Times New Roman" w:hAnsi="Times New Roman" w:cs="Times New Roman"/>
          <w:sz w:val="32"/>
          <w:szCs w:val="28"/>
        </w:rPr>
        <w:t>м</w:t>
      </w:r>
      <w:r>
        <w:rPr>
          <w:rFonts w:ascii="Times New Roman" w:hAnsi="Times New Roman" w:cs="Times New Roman"/>
          <w:sz w:val="32"/>
          <w:szCs w:val="28"/>
          <w:vertAlign w:val="superscript"/>
        </w:rPr>
        <w:t xml:space="preserve">3 </w:t>
      </w:r>
    </w:p>
    <w:tbl>
      <w:tblPr>
        <w:tblStyle w:val="a4"/>
        <w:tblW w:w="0" w:type="auto"/>
        <w:tblInd w:w="-567" w:type="dxa"/>
        <w:tblLook w:val="04A0"/>
      </w:tblPr>
      <w:tblGrid>
        <w:gridCol w:w="2011"/>
        <w:gridCol w:w="2319"/>
        <w:gridCol w:w="3055"/>
        <w:gridCol w:w="2753"/>
      </w:tblGrid>
      <w:tr w:rsidR="008E5381" w:rsidTr="00E64D78">
        <w:trPr>
          <w:trHeight w:val="390"/>
        </w:trPr>
        <w:tc>
          <w:tcPr>
            <w:tcW w:w="2011" w:type="dxa"/>
            <w:vMerge w:val="restart"/>
          </w:tcPr>
          <w:p w:rsidR="008E5381" w:rsidRDefault="008E5381" w:rsidP="00E64D78">
            <w:pPr>
              <w:pStyle w:val="a3"/>
              <w:ind w:left="0"/>
              <w:rPr>
                <w:rFonts w:ascii="Times New Roman" w:hAnsi="Times New Roman" w:cs="Times New Roman"/>
                <w:sz w:val="32"/>
                <w:szCs w:val="28"/>
              </w:rPr>
            </w:pPr>
          </w:p>
          <w:p w:rsidR="008E5381" w:rsidRPr="00B21C3A" w:rsidRDefault="008E5381" w:rsidP="00E64D78">
            <w:pPr>
              <w:pStyle w:val="a3"/>
              <w:ind w:left="0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Радионуклид</w:t>
            </w:r>
          </w:p>
        </w:tc>
        <w:tc>
          <w:tcPr>
            <w:tcW w:w="5449" w:type="dxa"/>
            <w:gridSpan w:val="2"/>
            <w:tcBorders>
              <w:bottom w:val="single" w:sz="4" w:space="0" w:color="auto"/>
            </w:tcBorders>
          </w:tcPr>
          <w:p w:rsidR="008E5381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Внешнее облучение</w:t>
            </w:r>
          </w:p>
        </w:tc>
        <w:tc>
          <w:tcPr>
            <w:tcW w:w="2819" w:type="dxa"/>
            <w:vMerge w:val="restart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Внутренне облучения при вдыхании АЕ</w:t>
            </w:r>
            <w:r>
              <w:rPr>
                <w:rFonts w:ascii="Times New Roman" w:hAnsi="Times New Roman" w:cs="Times New Roman"/>
                <w:sz w:val="32"/>
                <w:szCs w:val="28"/>
                <w:vertAlign w:val="subscript"/>
              </w:rPr>
              <w:t>А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АА</w:t>
            </w:r>
          </w:p>
        </w:tc>
      </w:tr>
      <w:tr w:rsidR="008E5381" w:rsidTr="00E64D78">
        <w:trPr>
          <w:trHeight w:val="705"/>
        </w:trPr>
        <w:tc>
          <w:tcPr>
            <w:tcW w:w="2011" w:type="dxa"/>
            <w:vMerge/>
          </w:tcPr>
          <w:p w:rsidR="008E5381" w:rsidRDefault="008E5381" w:rsidP="00E64D78">
            <w:pPr>
              <w:pStyle w:val="a3"/>
              <w:ind w:left="0"/>
              <w:rPr>
                <w:rFonts w:ascii="Times New Roman" w:hAnsi="Times New Roman" w:cs="Times New Roman"/>
                <w:sz w:val="32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</w:tcBorders>
          </w:tcPr>
          <w:p w:rsidR="008E5381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Погружение в облако АЕ</w:t>
            </w:r>
            <w:r w:rsidRPr="00B21C3A">
              <w:rPr>
                <w:rFonts w:ascii="Times New Roman" w:hAnsi="Times New Roman" w:cs="Times New Roman"/>
                <w:sz w:val="32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32"/>
                <w:szCs w:val="28"/>
                <w:vertAlign w:val="subscript"/>
              </w:rPr>
              <w:t>А</w:t>
            </w:r>
          </w:p>
        </w:tc>
        <w:tc>
          <w:tcPr>
            <w:tcW w:w="3105" w:type="dxa"/>
            <w:tcBorders>
              <w:top w:val="single" w:sz="4" w:space="0" w:color="auto"/>
            </w:tcBorders>
          </w:tcPr>
          <w:p w:rsidR="008E5381" w:rsidRPr="006C1D52" w:rsidRDefault="008E5381" w:rsidP="00E64D78">
            <w:pPr>
              <w:pStyle w:val="a3"/>
              <w:tabs>
                <w:tab w:val="left" w:pos="2304"/>
              </w:tabs>
              <w:ind w:left="0" w:right="-56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От осевших на почву радионуклидов АЕ</w:t>
            </w:r>
            <w:r>
              <w:rPr>
                <w:rFonts w:ascii="Times New Roman" w:hAnsi="Times New Roman" w:cs="Times New Roman"/>
                <w:sz w:val="32"/>
                <w:szCs w:val="28"/>
                <w:vertAlign w:val="subscript"/>
              </w:rPr>
              <w:t>А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di</w:t>
            </w:r>
          </w:p>
        </w:tc>
        <w:tc>
          <w:tcPr>
            <w:tcW w:w="2819" w:type="dxa"/>
            <w:vMerge/>
          </w:tcPr>
          <w:p w:rsidR="008E5381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</w:p>
        </w:tc>
      </w:tr>
      <w:tr w:rsidR="008E5381" w:rsidRPr="006C1D52" w:rsidTr="00E64D78">
        <w:tc>
          <w:tcPr>
            <w:tcW w:w="2011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41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Ar</w:t>
            </w:r>
          </w:p>
        </w:tc>
        <w:tc>
          <w:tcPr>
            <w:tcW w:w="2344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32"/>
                <w:szCs w:val="28"/>
              </w:rPr>
              <w:t>,9*10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-8</w:t>
            </w:r>
          </w:p>
        </w:tc>
        <w:tc>
          <w:tcPr>
            <w:tcW w:w="3105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  <w:tc>
          <w:tcPr>
            <w:tcW w:w="2819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</w:tr>
      <w:tr w:rsidR="008E5381" w:rsidRPr="006C1D52" w:rsidTr="00E64D78">
        <w:tc>
          <w:tcPr>
            <w:tcW w:w="2011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 w:rsidRPr="006C1D52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85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Kr</w:t>
            </w:r>
          </w:p>
        </w:tc>
        <w:tc>
          <w:tcPr>
            <w:tcW w:w="2344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</w:pPr>
            <w:r w:rsidRPr="00D57FA3">
              <w:rPr>
                <w:rFonts w:ascii="Times New Roman" w:hAnsi="Times New Roman" w:cs="Times New Roman"/>
                <w:sz w:val="32"/>
                <w:szCs w:val="28"/>
              </w:rPr>
              <w:t>2,6*10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-6</w:t>
            </w:r>
          </w:p>
        </w:tc>
        <w:tc>
          <w:tcPr>
            <w:tcW w:w="3105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  <w:tc>
          <w:tcPr>
            <w:tcW w:w="2819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</w:tr>
      <w:tr w:rsidR="008E5381" w:rsidRPr="006C1D52" w:rsidTr="00E64D78">
        <w:tc>
          <w:tcPr>
            <w:tcW w:w="2011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</w:pPr>
            <w:r w:rsidRPr="006C1D52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85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Kr</w:t>
            </w:r>
          </w:p>
        </w:tc>
        <w:tc>
          <w:tcPr>
            <w:tcW w:w="2344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</w:pPr>
            <w:r w:rsidRPr="00D57FA3">
              <w:rPr>
                <w:rFonts w:ascii="Times New Roman" w:hAnsi="Times New Roman" w:cs="Times New Roman"/>
                <w:sz w:val="32"/>
                <w:szCs w:val="28"/>
              </w:rPr>
              <w:t>4,0*10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-7</w:t>
            </w:r>
          </w:p>
        </w:tc>
        <w:tc>
          <w:tcPr>
            <w:tcW w:w="3105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  <w:tc>
          <w:tcPr>
            <w:tcW w:w="2819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</w:tr>
      <w:tr w:rsidR="008E5381" w:rsidRPr="006C1D52" w:rsidTr="00E64D78">
        <w:tc>
          <w:tcPr>
            <w:tcW w:w="2011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87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Kr</w:t>
            </w:r>
          </w:p>
        </w:tc>
        <w:tc>
          <w:tcPr>
            <w:tcW w:w="2344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</w:pPr>
            <w:r w:rsidRPr="00D57FA3">
              <w:rPr>
                <w:rFonts w:ascii="Times New Roman" w:hAnsi="Times New Roman" w:cs="Times New Roman"/>
                <w:sz w:val="32"/>
                <w:szCs w:val="28"/>
              </w:rPr>
              <w:t>8,1*10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-8</w:t>
            </w:r>
          </w:p>
        </w:tc>
        <w:tc>
          <w:tcPr>
            <w:tcW w:w="3105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  <w:tc>
          <w:tcPr>
            <w:tcW w:w="2819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</w:tr>
      <w:tr w:rsidR="008E5381" w:rsidRPr="006C1D52" w:rsidTr="00E64D78">
        <w:tc>
          <w:tcPr>
            <w:tcW w:w="2011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89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Kr</w:t>
            </w:r>
          </w:p>
        </w:tc>
        <w:tc>
          <w:tcPr>
            <w:tcW w:w="2344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</w:pPr>
            <w:r w:rsidRPr="00D57FA3">
              <w:rPr>
                <w:rFonts w:ascii="Times New Roman" w:hAnsi="Times New Roman" w:cs="Times New Roman"/>
                <w:sz w:val="32"/>
                <w:szCs w:val="28"/>
              </w:rPr>
              <w:t>3,1*10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-8</w:t>
            </w:r>
          </w:p>
        </w:tc>
        <w:tc>
          <w:tcPr>
            <w:tcW w:w="3105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  <w:tc>
          <w:tcPr>
            <w:tcW w:w="2819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</w:tr>
      <w:tr w:rsidR="008E5381" w:rsidRPr="006C1D52" w:rsidTr="00E64D78">
        <w:tc>
          <w:tcPr>
            <w:tcW w:w="2011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133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Xe</w:t>
            </w:r>
          </w:p>
        </w:tc>
        <w:tc>
          <w:tcPr>
            <w:tcW w:w="2344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</w:pPr>
            <w:r w:rsidRPr="00D57FA3">
              <w:rPr>
                <w:rFonts w:ascii="Times New Roman" w:hAnsi="Times New Roman" w:cs="Times New Roman"/>
                <w:sz w:val="32"/>
                <w:szCs w:val="28"/>
              </w:rPr>
              <w:t>1,4*10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-6</w:t>
            </w:r>
          </w:p>
        </w:tc>
        <w:tc>
          <w:tcPr>
            <w:tcW w:w="3105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  <w:tc>
          <w:tcPr>
            <w:tcW w:w="2819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</w:tr>
      <w:tr w:rsidR="008E5381" w:rsidRPr="006C1D52" w:rsidTr="00E64D78">
        <w:tc>
          <w:tcPr>
            <w:tcW w:w="2011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133m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Xe</w:t>
            </w:r>
          </w:p>
        </w:tc>
        <w:tc>
          <w:tcPr>
            <w:tcW w:w="2344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</w:pPr>
            <w:r w:rsidRPr="00D57FA3">
              <w:rPr>
                <w:rFonts w:ascii="Times New Roman" w:hAnsi="Times New Roman" w:cs="Times New Roman"/>
                <w:sz w:val="32"/>
                <w:szCs w:val="28"/>
              </w:rPr>
              <w:t>1,7*10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-7</w:t>
            </w:r>
          </w:p>
        </w:tc>
        <w:tc>
          <w:tcPr>
            <w:tcW w:w="3105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  <w:tc>
          <w:tcPr>
            <w:tcW w:w="2819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</w:tr>
      <w:tr w:rsidR="008E5381" w:rsidRPr="006C1D52" w:rsidTr="00E64D78">
        <w:tc>
          <w:tcPr>
            <w:tcW w:w="2011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135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Xe</w:t>
            </w:r>
          </w:p>
        </w:tc>
        <w:tc>
          <w:tcPr>
            <w:tcW w:w="2344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</w:pPr>
            <w:r w:rsidRPr="00D57FA3">
              <w:rPr>
                <w:rFonts w:ascii="Times New Roman" w:hAnsi="Times New Roman" w:cs="Times New Roman"/>
                <w:sz w:val="32"/>
                <w:szCs w:val="28"/>
              </w:rPr>
              <w:t>2,5*10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-7</w:t>
            </w:r>
          </w:p>
        </w:tc>
        <w:tc>
          <w:tcPr>
            <w:tcW w:w="3105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  <w:tc>
          <w:tcPr>
            <w:tcW w:w="2819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</w:tr>
      <w:tr w:rsidR="008E5381" w:rsidRPr="006C1D52" w:rsidTr="00E64D78">
        <w:tc>
          <w:tcPr>
            <w:tcW w:w="2011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135m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Xe</w:t>
            </w:r>
          </w:p>
        </w:tc>
        <w:tc>
          <w:tcPr>
            <w:tcW w:w="2344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</w:pPr>
            <w:r w:rsidRPr="00D57FA3">
              <w:rPr>
                <w:rFonts w:ascii="Times New Roman" w:hAnsi="Times New Roman" w:cs="Times New Roman"/>
                <w:sz w:val="32"/>
                <w:szCs w:val="28"/>
              </w:rPr>
              <w:t>1,4*10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-7</w:t>
            </w:r>
          </w:p>
        </w:tc>
        <w:tc>
          <w:tcPr>
            <w:tcW w:w="3105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  <w:tc>
          <w:tcPr>
            <w:tcW w:w="2819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</w:tr>
      <w:tr w:rsidR="008E5381" w:rsidRPr="006C1D52" w:rsidTr="00E64D78">
        <w:tc>
          <w:tcPr>
            <w:tcW w:w="2011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138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Xe</w:t>
            </w:r>
          </w:p>
        </w:tc>
        <w:tc>
          <w:tcPr>
            <w:tcW w:w="2344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</w:pPr>
            <w:r w:rsidRPr="00D57FA3">
              <w:rPr>
                <w:rFonts w:ascii="Times New Roman" w:hAnsi="Times New Roman" w:cs="Times New Roman"/>
                <w:sz w:val="32"/>
                <w:szCs w:val="28"/>
              </w:rPr>
              <w:t>5,8*10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-8</w:t>
            </w:r>
          </w:p>
        </w:tc>
        <w:tc>
          <w:tcPr>
            <w:tcW w:w="3105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  <w:tc>
          <w:tcPr>
            <w:tcW w:w="2819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</w:tr>
      <w:tr w:rsidR="008E5381" w:rsidRPr="006C1D52" w:rsidTr="00E64D78">
        <w:tc>
          <w:tcPr>
            <w:tcW w:w="2011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90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Sr</w:t>
            </w:r>
          </w:p>
        </w:tc>
        <w:tc>
          <w:tcPr>
            <w:tcW w:w="2344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  <w:tc>
          <w:tcPr>
            <w:tcW w:w="3105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  <w:tc>
          <w:tcPr>
            <w:tcW w:w="2819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4,0*</w:t>
            </w:r>
            <w:r w:rsidRPr="00D57FA3">
              <w:rPr>
                <w:rFonts w:ascii="Times New Roman" w:hAnsi="Times New Roman" w:cs="Times New Roman"/>
                <w:sz w:val="32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11</w:t>
            </w:r>
          </w:p>
        </w:tc>
      </w:tr>
      <w:tr w:rsidR="008E5381" w:rsidRPr="006C1D52" w:rsidTr="00E64D78">
        <w:tc>
          <w:tcPr>
            <w:tcW w:w="2011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lastRenderedPageBreak/>
              <w:t>95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Zr</w:t>
            </w:r>
          </w:p>
        </w:tc>
        <w:tc>
          <w:tcPr>
            <w:tcW w:w="2344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  <w:tc>
          <w:tcPr>
            <w:tcW w:w="3105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1,8*</w:t>
            </w:r>
            <w:r w:rsidRPr="00D57FA3">
              <w:rPr>
                <w:rFonts w:ascii="Times New Roman" w:hAnsi="Times New Roman" w:cs="Times New Roman"/>
                <w:sz w:val="32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10</w:t>
            </w:r>
          </w:p>
        </w:tc>
        <w:tc>
          <w:tcPr>
            <w:tcW w:w="2819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1,1*</w:t>
            </w:r>
            <w:r w:rsidRPr="00D57FA3">
              <w:rPr>
                <w:rFonts w:ascii="Times New Roman" w:hAnsi="Times New Roman" w:cs="Times New Roman"/>
                <w:sz w:val="32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9</w:t>
            </w:r>
          </w:p>
        </w:tc>
      </w:tr>
      <w:tr w:rsidR="008E5381" w:rsidRPr="006C1D52" w:rsidTr="00E64D78">
        <w:tc>
          <w:tcPr>
            <w:tcW w:w="2011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103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Rn</w:t>
            </w:r>
          </w:p>
        </w:tc>
        <w:tc>
          <w:tcPr>
            <w:tcW w:w="2344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  <w:tc>
          <w:tcPr>
            <w:tcW w:w="3105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1,4*</w:t>
            </w:r>
            <w:r w:rsidRPr="00D57FA3">
              <w:rPr>
                <w:rFonts w:ascii="Times New Roman" w:hAnsi="Times New Roman" w:cs="Times New Roman"/>
                <w:sz w:val="32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10</w:t>
            </w:r>
          </w:p>
        </w:tc>
        <w:tc>
          <w:tcPr>
            <w:tcW w:w="2819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1,8*</w:t>
            </w:r>
            <w:r w:rsidRPr="00D57FA3">
              <w:rPr>
                <w:rFonts w:ascii="Times New Roman" w:hAnsi="Times New Roman" w:cs="Times New Roman"/>
                <w:sz w:val="32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9</w:t>
            </w:r>
          </w:p>
        </w:tc>
      </w:tr>
      <w:tr w:rsidR="008E5381" w:rsidTr="00E64D78">
        <w:tc>
          <w:tcPr>
            <w:tcW w:w="2011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106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Rn</w:t>
            </w:r>
          </w:p>
        </w:tc>
        <w:tc>
          <w:tcPr>
            <w:tcW w:w="2344" w:type="dxa"/>
          </w:tcPr>
          <w:p w:rsidR="008E5381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  <w:tc>
          <w:tcPr>
            <w:tcW w:w="3105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2,6*</w:t>
            </w:r>
            <w:r w:rsidRPr="00D57FA3">
              <w:rPr>
                <w:rFonts w:ascii="Times New Roman" w:hAnsi="Times New Roman" w:cs="Times New Roman"/>
                <w:sz w:val="32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10</w:t>
            </w:r>
          </w:p>
        </w:tc>
        <w:tc>
          <w:tcPr>
            <w:tcW w:w="2819" w:type="dxa"/>
          </w:tcPr>
          <w:p w:rsidR="008E5381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1,9*</w:t>
            </w:r>
            <w:r w:rsidRPr="00D57FA3">
              <w:rPr>
                <w:rFonts w:ascii="Times New Roman" w:hAnsi="Times New Roman" w:cs="Times New Roman"/>
                <w:sz w:val="32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10</w:t>
            </w:r>
          </w:p>
        </w:tc>
      </w:tr>
      <w:tr w:rsidR="008E5381" w:rsidTr="00E64D78">
        <w:tc>
          <w:tcPr>
            <w:tcW w:w="2011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131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I</w:t>
            </w:r>
          </w:p>
        </w:tc>
        <w:tc>
          <w:tcPr>
            <w:tcW w:w="2344" w:type="dxa"/>
          </w:tcPr>
          <w:p w:rsidR="008E5381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  <w:tc>
          <w:tcPr>
            <w:tcW w:w="3105" w:type="dxa"/>
          </w:tcPr>
          <w:p w:rsidR="008E5381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  <w:tc>
          <w:tcPr>
            <w:tcW w:w="2819" w:type="dxa"/>
          </w:tcPr>
          <w:p w:rsidR="008E5381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1,5*</w:t>
            </w:r>
            <w:r w:rsidRPr="00D57FA3">
              <w:rPr>
                <w:rFonts w:ascii="Times New Roman" w:hAnsi="Times New Roman" w:cs="Times New Roman"/>
                <w:sz w:val="32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10</w:t>
            </w:r>
          </w:p>
        </w:tc>
      </w:tr>
      <w:tr w:rsidR="008E5381" w:rsidTr="00E64D78">
        <w:tc>
          <w:tcPr>
            <w:tcW w:w="2011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132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Cs</w:t>
            </w:r>
          </w:p>
        </w:tc>
        <w:tc>
          <w:tcPr>
            <w:tcW w:w="2344" w:type="dxa"/>
          </w:tcPr>
          <w:p w:rsidR="008E5381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  <w:tc>
          <w:tcPr>
            <w:tcW w:w="3105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1,4*</w:t>
            </w:r>
            <w:r w:rsidRPr="00D57FA3">
              <w:rPr>
                <w:rFonts w:ascii="Times New Roman" w:hAnsi="Times New Roman" w:cs="Times New Roman"/>
                <w:sz w:val="32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12</w:t>
            </w:r>
          </w:p>
        </w:tc>
        <w:tc>
          <w:tcPr>
            <w:tcW w:w="2819" w:type="dxa"/>
          </w:tcPr>
          <w:p w:rsidR="008E5381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4,9*</w:t>
            </w:r>
            <w:r w:rsidRPr="00D57FA3">
              <w:rPr>
                <w:rFonts w:ascii="Times New Roman" w:hAnsi="Times New Roman" w:cs="Times New Roman"/>
                <w:sz w:val="32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10</w:t>
            </w:r>
          </w:p>
        </w:tc>
      </w:tr>
      <w:tr w:rsidR="008E5381" w:rsidTr="00E64D78">
        <w:tc>
          <w:tcPr>
            <w:tcW w:w="2011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140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Ba</w:t>
            </w:r>
          </w:p>
        </w:tc>
        <w:tc>
          <w:tcPr>
            <w:tcW w:w="2344" w:type="dxa"/>
          </w:tcPr>
          <w:p w:rsidR="008E5381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  <w:tc>
          <w:tcPr>
            <w:tcW w:w="3105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9,9*</w:t>
            </w:r>
            <w:r w:rsidRPr="00D57FA3">
              <w:rPr>
                <w:rFonts w:ascii="Times New Roman" w:hAnsi="Times New Roman" w:cs="Times New Roman"/>
                <w:sz w:val="32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11</w:t>
            </w:r>
          </w:p>
        </w:tc>
        <w:tc>
          <w:tcPr>
            <w:tcW w:w="2819" w:type="dxa"/>
          </w:tcPr>
          <w:p w:rsidR="008E5381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1,5*</w:t>
            </w:r>
            <w:r w:rsidRPr="00D57FA3">
              <w:rPr>
                <w:rFonts w:ascii="Times New Roman" w:hAnsi="Times New Roman" w:cs="Times New Roman"/>
                <w:sz w:val="32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9</w:t>
            </w:r>
          </w:p>
        </w:tc>
      </w:tr>
      <w:tr w:rsidR="008E5381" w:rsidTr="00E64D78">
        <w:tc>
          <w:tcPr>
            <w:tcW w:w="2011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141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Ce</w:t>
            </w:r>
          </w:p>
        </w:tc>
        <w:tc>
          <w:tcPr>
            <w:tcW w:w="2344" w:type="dxa"/>
          </w:tcPr>
          <w:p w:rsidR="008E5381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  <w:tc>
          <w:tcPr>
            <w:tcW w:w="3105" w:type="dxa"/>
          </w:tcPr>
          <w:p w:rsidR="008E5381" w:rsidRPr="00D57FA3" w:rsidRDefault="008E5381" w:rsidP="00E64D78">
            <w:pPr>
              <w:pStyle w:val="a3"/>
              <w:ind w:left="0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 xml:space="preserve">           1,1*</w:t>
            </w:r>
            <w:r w:rsidRPr="00D57FA3">
              <w:rPr>
                <w:rFonts w:ascii="Times New Roman" w:hAnsi="Times New Roman" w:cs="Times New Roman"/>
                <w:sz w:val="32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9</w:t>
            </w:r>
          </w:p>
        </w:tc>
        <w:tc>
          <w:tcPr>
            <w:tcW w:w="2819" w:type="dxa"/>
          </w:tcPr>
          <w:p w:rsidR="008E5381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5,3*</w:t>
            </w:r>
            <w:r w:rsidRPr="00D57FA3">
              <w:rPr>
                <w:rFonts w:ascii="Times New Roman" w:hAnsi="Times New Roman" w:cs="Times New Roman"/>
                <w:sz w:val="32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9</w:t>
            </w:r>
          </w:p>
        </w:tc>
      </w:tr>
      <w:tr w:rsidR="008E5381" w:rsidTr="00E64D78">
        <w:tc>
          <w:tcPr>
            <w:tcW w:w="2011" w:type="dxa"/>
          </w:tcPr>
          <w:p w:rsidR="008E5381" w:rsidRPr="006C1D52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144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Ce</w:t>
            </w:r>
          </w:p>
        </w:tc>
        <w:tc>
          <w:tcPr>
            <w:tcW w:w="2344" w:type="dxa"/>
          </w:tcPr>
          <w:p w:rsidR="008E5381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=</w:t>
            </w:r>
          </w:p>
        </w:tc>
        <w:tc>
          <w:tcPr>
            <w:tcW w:w="3105" w:type="dxa"/>
          </w:tcPr>
          <w:p w:rsidR="008E5381" w:rsidRPr="00D57FA3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3,6*</w:t>
            </w:r>
            <w:r w:rsidRPr="00D57FA3">
              <w:rPr>
                <w:rFonts w:ascii="Times New Roman" w:hAnsi="Times New Roman" w:cs="Times New Roman"/>
                <w:sz w:val="32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10</w:t>
            </w:r>
          </w:p>
        </w:tc>
        <w:tc>
          <w:tcPr>
            <w:tcW w:w="2819" w:type="dxa"/>
          </w:tcPr>
          <w:p w:rsidR="008E5381" w:rsidRDefault="008E5381" w:rsidP="00E64D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2,2*</w:t>
            </w:r>
            <w:r w:rsidRPr="00D57FA3">
              <w:rPr>
                <w:rFonts w:ascii="Times New Roman" w:hAnsi="Times New Roman" w:cs="Times New Roman"/>
                <w:sz w:val="32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10</w:t>
            </w:r>
          </w:p>
        </w:tc>
      </w:tr>
    </w:tbl>
    <w:p w:rsidR="008E5381" w:rsidRDefault="008E5381" w:rsidP="008E5381">
      <w:pPr>
        <w:pStyle w:val="a3"/>
        <w:ind w:left="-284" w:hanging="141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      Расчет ПДВ радионуклидов в составе смеси с учетом коэффициента запаса производят по формуле </w:t>
      </w:r>
    </w:p>
    <w:p w:rsidR="008E5381" w:rsidRPr="009A26AB" w:rsidRDefault="008E5381" w:rsidP="008E5381">
      <w:pPr>
        <w:pStyle w:val="a3"/>
        <w:ind w:left="-567"/>
        <w:jc w:val="center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  <w:lang w:val="en-US"/>
        </w:rPr>
        <w:t>IAA</w:t>
      </w:r>
      <w:r>
        <w:rPr>
          <w:rFonts w:ascii="Times New Roman" w:hAnsi="Times New Roman" w:cs="Times New Roman"/>
          <w:sz w:val="32"/>
          <w:szCs w:val="28"/>
          <w:vertAlign w:val="subscript"/>
          <w:lang w:val="en-US"/>
        </w:rPr>
        <w:t>i</w:t>
      </w:r>
      <w:r w:rsidRPr="009A26AB">
        <w:rPr>
          <w:rFonts w:ascii="Times New Roman" w:hAnsi="Times New Roman" w:cs="Times New Roman"/>
          <w:sz w:val="32"/>
          <w:szCs w:val="28"/>
        </w:rPr>
        <w:t xml:space="preserve"> = 2,88* 10</w:t>
      </w:r>
      <w:r w:rsidRPr="009A26AB">
        <w:rPr>
          <w:rFonts w:ascii="Times New Roman" w:hAnsi="Times New Roman" w:cs="Times New Roman"/>
          <w:sz w:val="32"/>
          <w:szCs w:val="28"/>
          <w:vertAlign w:val="superscript"/>
        </w:rPr>
        <w:t xml:space="preserve">4 </w:t>
      </w:r>
      <w:r>
        <w:rPr>
          <w:rFonts w:ascii="Times New Roman" w:hAnsi="Times New Roman" w:cs="Times New Roman"/>
          <w:sz w:val="32"/>
          <w:szCs w:val="28"/>
          <w:lang w:val="en-US"/>
        </w:rPr>
        <w:t>E</w:t>
      </w:r>
      <w:r>
        <w:rPr>
          <w:rFonts w:ascii="Times New Roman" w:hAnsi="Times New Roman" w:cs="Times New Roman"/>
          <w:sz w:val="32"/>
          <w:szCs w:val="28"/>
          <w:vertAlign w:val="subscript"/>
          <w:lang w:val="en-US"/>
        </w:rPr>
        <w:t>di</w:t>
      </w:r>
      <w:r w:rsidRPr="009A26AB">
        <w:rPr>
          <w:rFonts w:ascii="Times New Roman" w:hAnsi="Times New Roman" w:cs="Times New Roman"/>
          <w:sz w:val="32"/>
          <w:szCs w:val="28"/>
          <w:vertAlign w:val="subscript"/>
        </w:rPr>
        <w:t xml:space="preserve"> </w:t>
      </w:r>
      <w:r w:rsidRPr="009A26AB">
        <w:rPr>
          <w:rFonts w:ascii="Times New Roman" w:hAnsi="Times New Roman" w:cs="Times New Roman"/>
          <w:sz w:val="32"/>
          <w:szCs w:val="28"/>
        </w:rPr>
        <w:t>*</w:t>
      </w:r>
      <w:r>
        <w:rPr>
          <w:rFonts w:ascii="Times New Roman" w:hAnsi="Times New Roman" w:cs="Times New Roman"/>
          <w:sz w:val="32"/>
          <w:szCs w:val="28"/>
          <w:lang w:val="en-US"/>
        </w:rPr>
        <w:t>AE</w:t>
      </w:r>
      <w:r>
        <w:rPr>
          <w:rFonts w:ascii="Times New Roman" w:hAnsi="Times New Roman" w:cs="Times New Roman"/>
          <w:sz w:val="32"/>
          <w:szCs w:val="28"/>
          <w:vertAlign w:val="subscript"/>
          <w:lang w:val="en-US"/>
        </w:rPr>
        <w:t>Ai</w:t>
      </w:r>
      <w:r w:rsidRPr="009A26AB">
        <w:rPr>
          <w:rFonts w:ascii="Times New Roman" w:hAnsi="Times New Roman" w:cs="Times New Roman"/>
          <w:sz w:val="32"/>
          <w:szCs w:val="28"/>
          <w:vertAlign w:val="subscript"/>
        </w:rPr>
        <w:t xml:space="preserve">        </w:t>
      </w:r>
      <w:r w:rsidRPr="009A26AB">
        <w:rPr>
          <w:rFonts w:ascii="Times New Roman" w:hAnsi="Times New Roman" w:cs="Times New Roman"/>
          <w:sz w:val="32"/>
          <w:szCs w:val="28"/>
        </w:rPr>
        <w:t>(1),</w:t>
      </w:r>
    </w:p>
    <w:p w:rsidR="008E5381" w:rsidRDefault="008E5381" w:rsidP="008E5381">
      <w:pPr>
        <w:pStyle w:val="a3"/>
        <w:ind w:left="-567"/>
        <w:rPr>
          <w:rFonts w:ascii="Times New Roman" w:hAnsi="Times New Roman" w:cs="Times New Roman"/>
          <w:sz w:val="32"/>
          <w:szCs w:val="28"/>
        </w:rPr>
      </w:pPr>
      <w:r w:rsidRPr="00587FED">
        <w:rPr>
          <w:rFonts w:ascii="Times New Roman" w:hAnsi="Times New Roman" w:cs="Times New Roman"/>
          <w:sz w:val="32"/>
          <w:szCs w:val="28"/>
        </w:rPr>
        <w:t xml:space="preserve">     </w:t>
      </w:r>
      <w:r>
        <w:rPr>
          <w:rFonts w:ascii="Times New Roman" w:hAnsi="Times New Roman" w:cs="Times New Roman"/>
          <w:sz w:val="32"/>
          <w:szCs w:val="28"/>
        </w:rPr>
        <w:t>где</w:t>
      </w:r>
      <w:r w:rsidRPr="00587FED">
        <w:rPr>
          <w:rFonts w:ascii="Times New Roman" w:hAnsi="Times New Roman" w:cs="Times New Roman"/>
          <w:sz w:val="32"/>
          <w:szCs w:val="28"/>
        </w:rPr>
        <w:t xml:space="preserve"> </w:t>
      </w:r>
      <w:r>
        <w:rPr>
          <w:rFonts w:ascii="Times New Roman" w:hAnsi="Times New Roman" w:cs="Times New Roman"/>
          <w:sz w:val="32"/>
          <w:szCs w:val="28"/>
          <w:lang w:val="en-US"/>
        </w:rPr>
        <w:t>E</w:t>
      </w:r>
      <w:r>
        <w:rPr>
          <w:rFonts w:ascii="Times New Roman" w:hAnsi="Times New Roman" w:cs="Times New Roman"/>
          <w:sz w:val="32"/>
          <w:szCs w:val="28"/>
          <w:vertAlign w:val="subscript"/>
          <w:lang w:val="en-US"/>
        </w:rPr>
        <w:t>di</w:t>
      </w:r>
      <w:r>
        <w:rPr>
          <w:rFonts w:ascii="Times New Roman" w:hAnsi="Times New Roman" w:cs="Times New Roman"/>
          <w:sz w:val="32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32"/>
          <w:szCs w:val="28"/>
        </w:rPr>
        <w:t xml:space="preserve">– минимальное значение среднегодового коэффициента разбавления, который рассчитывается по формуле </w:t>
      </w:r>
    </w:p>
    <w:p w:rsidR="008E5381" w:rsidRDefault="008E5381" w:rsidP="008E5381">
      <w:pPr>
        <w:pStyle w:val="a3"/>
        <w:ind w:left="-567"/>
        <w:jc w:val="center"/>
        <w:rPr>
          <w:rFonts w:ascii="Times New Roman" w:eastAsiaTheme="minorEastAsia" w:hAnsi="Times New Roman" w:cs="Times New Roman"/>
          <w:sz w:val="32"/>
          <w:szCs w:val="28"/>
        </w:rPr>
      </w:pPr>
      <m:oMath>
        <m:r>
          <m:rPr>
            <m:sty m:val="p"/>
          </m:rPr>
          <w:rPr>
            <w:rFonts w:ascii="Cambria Math" w:hAnsi="Cambria Math" w:cs="Times New Roman"/>
            <w:sz w:val="32"/>
            <w:szCs w:val="28"/>
            <w:lang w:val="en-US"/>
          </w:rPr>
          <m:t>E</m:t>
        </m:r>
        <m:r>
          <m:rPr>
            <m:sty m:val="p"/>
          </m:rPr>
          <w:rPr>
            <w:rFonts w:ascii="Cambria Math" w:hAnsi="Cambria Math" w:cs="Times New Roman"/>
            <w:sz w:val="32"/>
            <w:szCs w:val="28"/>
            <w:vertAlign w:val="subscript"/>
            <w:lang w:val="en-US"/>
          </w:rPr>
          <m:t>di</m:t>
        </m:r>
        <m:r>
          <m:rPr>
            <m:sty m:val="p"/>
          </m:rPr>
          <w:rPr>
            <w:rFonts w:ascii="Cambria Math" w:hAnsi="Cambria Math" w:cs="Times New Roman"/>
            <w:sz w:val="32"/>
            <w:szCs w:val="28"/>
            <w:vertAlign w:val="subscript"/>
          </w:rPr>
          <m:t xml:space="preserve"> </m:t>
        </m:r>
        <m:r>
          <m:rPr>
            <m:sty m:val="p"/>
          </m:rPr>
          <w:rPr>
            <w:rFonts w:ascii="Cambria Math" w:hAnsi="Cambria Math" w:cs="Cambria Math"/>
            <w:sz w:val="32"/>
            <w:szCs w:val="28"/>
            <w:vertAlign w:val="superscript"/>
          </w:rPr>
          <m:t>=</m:t>
        </m:r>
        <m:f>
          <m:fPr>
            <m:ctrlPr>
              <w:rPr>
                <w:rFonts w:ascii="Cambria Math" w:hAnsi="Cambria Math" w:cs="Times New Roman"/>
                <w:sz w:val="32"/>
                <w:szCs w:val="28"/>
                <w:vertAlign w:val="superscript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28"/>
                <w:lang w:val="en-US"/>
              </w:rPr>
              <m:t>I</m:t>
            </m:r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28"/>
                <w:vertAlign w:val="superscript"/>
              </w:rPr>
              <m:t>2</m:t>
            </m:r>
            <m:r>
              <w:rPr>
                <w:rFonts w:ascii="Cambria Math" w:hAnsi="Cambria Math" w:cs="Times New Roman"/>
                <w:sz w:val="32"/>
                <w:szCs w:val="28"/>
                <w:vertAlign w:val="superscript"/>
              </w:rPr>
              <m:t>*3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sz w:val="32"/>
                    <w:szCs w:val="28"/>
                    <w:vertAlign w:val="superscript"/>
                    <w:lang w:val="en-US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28"/>
                    <w:vertAlign w:val="superscript"/>
                    <w:lang w:val="en-US"/>
                  </w:rPr>
                  <m:t>V</m:t>
                </m:r>
                <m:r>
                  <m:rPr>
                    <m:sty m:val="p"/>
                  </m:rPr>
                  <w:rPr>
                    <w:rFonts w:ascii="Cambria Math" w:hAnsi="Cambria Math" w:cs="Cambria Math"/>
                    <w:sz w:val="32"/>
                    <w:szCs w:val="28"/>
                    <w:vertAlign w:val="superscript"/>
                  </w:rPr>
                  <m:t xml:space="preserve">* 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28"/>
                    <w:vertAlign w:val="superscript"/>
                    <w:lang w:val="en-US"/>
                  </w:rPr>
                  <m:t>ΔT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hAnsi="Cambria Math" w:cs="Cambria Math"/>
                <w:sz w:val="32"/>
                <w:szCs w:val="28"/>
                <w:vertAlign w:val="superscript"/>
              </w:rPr>
              <m:t>[</m:t>
            </m:r>
            <m:r>
              <m:rPr>
                <m:sty m:val="p"/>
              </m:rPr>
              <w:rPr>
                <w:rFonts w:ascii="Cambria Math" w:hAnsi="Cambria Math" w:cs="Cambria Math"/>
                <w:sz w:val="32"/>
                <w:szCs w:val="28"/>
                <w:vertAlign w:val="superscript"/>
                <w:lang w:val="en-US"/>
              </w:rPr>
              <m:t>A</m:t>
            </m:r>
            <m:r>
              <m:rPr>
                <m:sty m:val="p"/>
              </m:rPr>
              <w:rPr>
                <w:rFonts w:ascii="Cambria Math" w:hAnsi="Cambria Math" w:cs="Cambria Math"/>
                <w:sz w:val="32"/>
                <w:szCs w:val="28"/>
                <w:vertAlign w:val="superscript"/>
              </w:rPr>
              <m:t>*</m:t>
            </m:r>
            <m:r>
              <m:rPr>
                <m:sty m:val="p"/>
              </m:rPr>
              <w:rPr>
                <w:rFonts w:ascii="Cambria Math" w:hAnsi="Cambria Math" w:cs="Cambria Math"/>
                <w:sz w:val="32"/>
                <w:szCs w:val="28"/>
                <w:vertAlign w:val="superscript"/>
                <w:lang w:val="en-US"/>
              </w:rPr>
              <m:t>F</m:t>
            </m:r>
            <m:r>
              <m:rPr>
                <m:sty m:val="p"/>
              </m:rPr>
              <w:rPr>
                <w:rFonts w:ascii="Cambria Math" w:hAnsi="Cambria Math" w:cs="Cambria Math"/>
                <w:sz w:val="32"/>
                <w:szCs w:val="28"/>
                <w:vertAlign w:val="superscript"/>
              </w:rPr>
              <m:t>*</m:t>
            </m:r>
            <m:r>
              <m:rPr>
                <m:sty m:val="p"/>
              </m:rPr>
              <w:rPr>
                <w:rFonts w:ascii="Cambria Math" w:hAnsi="Cambria Math" w:cs="Cambria Math"/>
                <w:sz w:val="32"/>
                <w:szCs w:val="28"/>
                <w:vertAlign w:val="superscript"/>
                <w:lang w:val="en-US"/>
              </w:rPr>
              <m:t>m</m:t>
            </m:r>
            <m:r>
              <m:rPr>
                <m:sty m:val="p"/>
              </m:rPr>
              <w:rPr>
                <w:rFonts w:ascii="Cambria Math" w:hAnsi="Cambria Math" w:cs="Cambria Math"/>
                <w:sz w:val="32"/>
                <w:szCs w:val="28"/>
                <w:vertAlign w:val="superscript"/>
              </w:rPr>
              <m:t>*</m:t>
            </m:r>
            <m:r>
              <m:rPr>
                <m:sty m:val="p"/>
              </m:rPr>
              <w:rPr>
                <w:rFonts w:ascii="Cambria Math" w:hAnsi="Cambria Math" w:cs="Cambria Math"/>
                <w:sz w:val="32"/>
                <w:szCs w:val="28"/>
                <w:vertAlign w:val="superscript"/>
                <w:lang w:val="en-US"/>
              </w:rPr>
              <m:t>nα</m:t>
            </m:r>
            <m:r>
              <m:rPr>
                <m:sty m:val="p"/>
              </m:rPr>
              <w:rPr>
                <w:rFonts w:ascii="Cambria Math" w:hAnsi="Cambria Math" w:cs="Cambria Math"/>
                <w:sz w:val="32"/>
                <w:szCs w:val="28"/>
                <w:vertAlign w:val="superscript"/>
              </w:rPr>
              <m:t>(</m:t>
            </m:r>
            <m:r>
              <m:rPr>
                <m:sty m:val="p"/>
              </m:rPr>
              <w:rPr>
                <w:rFonts w:ascii="Cambria Math" w:hAnsi="Cambria Math" w:cs="Cambria Math"/>
                <w:sz w:val="32"/>
                <w:szCs w:val="28"/>
                <w:vertAlign w:val="superscript"/>
                <w:lang w:val="en-US"/>
              </w:rPr>
              <m:t>p</m:t>
            </m:r>
            <m:r>
              <m:rPr>
                <m:sty m:val="p"/>
              </m:rPr>
              <w:rPr>
                <w:rFonts w:ascii="Cambria Math" w:hAnsi="Cambria Math" w:cs="Cambria Math"/>
                <w:sz w:val="32"/>
                <w:szCs w:val="28"/>
                <w:vertAlign w:val="superscript"/>
              </w:rPr>
              <m:t>/</m:t>
            </m:r>
            <m:r>
              <m:rPr>
                <m:sty m:val="p"/>
              </m:rPr>
              <w:rPr>
                <w:rFonts w:ascii="Cambria Math" w:hAnsi="Cambria Math" w:cs="Cambria Math"/>
                <w:sz w:val="32"/>
                <w:szCs w:val="28"/>
                <w:vertAlign w:val="superscript"/>
                <w:lang w:val="en-US"/>
              </w:rPr>
              <m:t>p</m:t>
            </m:r>
            <m:r>
              <m:rPr>
                <m:sty m:val="p"/>
              </m:rPr>
              <w:rPr>
                <w:rFonts w:ascii="Cambria Math" w:hAnsi="Cambria Math" w:cs="Cambria Math"/>
                <w:sz w:val="32"/>
                <w:szCs w:val="28"/>
                <w:vertAlign w:val="superscript"/>
              </w:rPr>
              <m:t>]</m:t>
            </m:r>
          </m:den>
        </m:f>
      </m:oMath>
      <w:r w:rsidRPr="00587FED">
        <w:rPr>
          <w:rFonts w:ascii="Times New Roman" w:eastAsiaTheme="minorEastAsia" w:hAnsi="Times New Roman" w:cs="Times New Roman"/>
          <w:sz w:val="32"/>
          <w:szCs w:val="28"/>
          <w:vertAlign w:val="superscript"/>
        </w:rPr>
        <w:t xml:space="preserve">                 </w:t>
      </w:r>
      <w:r w:rsidRPr="00587FED">
        <w:rPr>
          <w:rFonts w:ascii="Times New Roman" w:eastAsiaTheme="minorEastAsia" w:hAnsi="Times New Roman" w:cs="Times New Roman"/>
          <w:sz w:val="32"/>
          <w:szCs w:val="28"/>
        </w:rPr>
        <w:t xml:space="preserve">(2) </w:t>
      </w:r>
      <w:r>
        <w:rPr>
          <w:rFonts w:ascii="Times New Roman" w:eastAsiaTheme="minorEastAsia" w:hAnsi="Times New Roman" w:cs="Times New Roman"/>
          <w:sz w:val="32"/>
          <w:szCs w:val="28"/>
        </w:rPr>
        <w:t>,</w:t>
      </w:r>
    </w:p>
    <w:p w:rsidR="008E5381" w:rsidRDefault="008E5381" w:rsidP="008E5381">
      <w:pPr>
        <w:pStyle w:val="a3"/>
        <w:ind w:left="-567"/>
        <w:rPr>
          <w:rFonts w:ascii="Times New Roman" w:eastAsiaTheme="minorEastAsia" w:hAnsi="Times New Roman" w:cs="Times New Roman"/>
          <w:sz w:val="32"/>
          <w:szCs w:val="28"/>
        </w:rPr>
      </w:pPr>
      <w:r>
        <w:rPr>
          <w:rFonts w:ascii="Times New Roman" w:eastAsiaTheme="minorEastAsia" w:hAnsi="Times New Roman" w:cs="Times New Roman"/>
          <w:sz w:val="32"/>
          <w:szCs w:val="28"/>
        </w:rPr>
        <w:t xml:space="preserve">      где Н- высота трубы, м;</w:t>
      </w:r>
    </w:p>
    <w:p w:rsidR="008E5381" w:rsidRDefault="008E5381" w:rsidP="008E5381">
      <w:pPr>
        <w:pStyle w:val="a3"/>
        <w:ind w:left="-567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       </w:t>
      </w:r>
      <w:r>
        <w:rPr>
          <w:rFonts w:ascii="Times New Roman" w:hAnsi="Times New Roman" w:cs="Times New Roman"/>
          <w:sz w:val="32"/>
          <w:szCs w:val="28"/>
          <w:lang w:val="en-US"/>
        </w:rPr>
        <w:t>V</w:t>
      </w:r>
      <w:r>
        <w:rPr>
          <w:rFonts w:ascii="Times New Roman" w:hAnsi="Times New Roman" w:cs="Times New Roman"/>
          <w:sz w:val="32"/>
          <w:szCs w:val="28"/>
        </w:rPr>
        <w:t>-объемная скорость выхода газовоздушной смеси из трубы, м</w:t>
      </w:r>
      <w:r>
        <w:rPr>
          <w:rFonts w:ascii="Times New Roman" w:hAnsi="Times New Roman" w:cs="Times New Roman"/>
          <w:sz w:val="32"/>
          <w:szCs w:val="28"/>
          <w:vertAlign w:val="superscript"/>
        </w:rPr>
        <w:t>3</w:t>
      </w:r>
      <w:r w:rsidRPr="008F4E10">
        <w:rPr>
          <w:rFonts w:ascii="Times New Roman" w:hAnsi="Times New Roman" w:cs="Times New Roman"/>
          <w:sz w:val="32"/>
          <w:szCs w:val="28"/>
        </w:rPr>
        <w:t>/</w:t>
      </w:r>
      <w:r>
        <w:rPr>
          <w:rFonts w:ascii="Times New Roman" w:hAnsi="Times New Roman" w:cs="Times New Roman"/>
          <w:sz w:val="32"/>
          <w:szCs w:val="28"/>
        </w:rPr>
        <w:t>с;</w:t>
      </w:r>
    </w:p>
    <w:p w:rsidR="008E5381" w:rsidRDefault="008E5381" w:rsidP="008E5381">
      <w:pPr>
        <w:pStyle w:val="a3"/>
        <w:ind w:left="-567"/>
        <w:rPr>
          <w:rFonts w:ascii="Times New Roman" w:eastAsiaTheme="minorEastAsia" w:hAnsi="Times New Roman" w:cs="Times New Roman"/>
          <w:sz w:val="32"/>
          <w:szCs w:val="28"/>
        </w:rPr>
      </w:pPr>
      <m:oMath>
        <m:r>
          <m:rPr>
            <m:sty m:val="p"/>
          </m:rPr>
          <w:rPr>
            <w:rFonts w:ascii="Cambria Math" w:hAnsi="Cambria Math" w:cs="Times New Roman"/>
            <w:sz w:val="32"/>
            <w:szCs w:val="28"/>
            <w:vertAlign w:val="superscript"/>
          </w:rPr>
          <m:t xml:space="preserve">     </m:t>
        </m:r>
        <m:r>
          <m:rPr>
            <m:sty m:val="p"/>
          </m:rPr>
          <w:rPr>
            <w:rFonts w:ascii="Cambria Math" w:hAnsi="Cambria Math" w:cs="Times New Roman"/>
            <w:sz w:val="32"/>
            <w:szCs w:val="28"/>
            <w:vertAlign w:val="superscript"/>
            <w:lang w:val="en-US"/>
          </w:rPr>
          <m:t>ΔT</m:t>
        </m:r>
      </m:oMath>
      <w:r>
        <w:rPr>
          <w:rFonts w:ascii="Times New Roman" w:eastAsiaTheme="minorEastAsia" w:hAnsi="Times New Roman" w:cs="Times New Roman"/>
          <w:sz w:val="32"/>
          <w:szCs w:val="28"/>
          <w:vertAlign w:val="superscript"/>
        </w:rPr>
        <w:t xml:space="preserve"> </w:t>
      </w:r>
      <w:r>
        <w:rPr>
          <w:rFonts w:ascii="Times New Roman" w:eastAsiaTheme="minorEastAsia" w:hAnsi="Times New Roman" w:cs="Times New Roman"/>
          <w:sz w:val="32"/>
          <w:szCs w:val="28"/>
        </w:rPr>
        <w:t>– разница температур выходящей газовой смеси и атмосферного воздуха;</w:t>
      </w:r>
    </w:p>
    <w:p w:rsidR="008E5381" w:rsidRDefault="008E5381" w:rsidP="008E5381">
      <w:pPr>
        <w:pStyle w:val="a3"/>
        <w:ind w:left="-567"/>
        <w:rPr>
          <w:rFonts w:ascii="Times New Roman" w:eastAsiaTheme="minorEastAsia" w:hAnsi="Times New Roman" w:cs="Times New Roman"/>
          <w:sz w:val="32"/>
          <w:szCs w:val="28"/>
        </w:rPr>
      </w:pPr>
      <m:oMath>
        <m:r>
          <w:rPr>
            <w:rFonts w:ascii="Cambria Math" w:hAnsi="Cambria Math" w:cs="Times New Roman"/>
            <w:sz w:val="32"/>
            <w:szCs w:val="28"/>
            <w:vertAlign w:val="superscript"/>
          </w:rPr>
          <m:t xml:space="preserve"> </m:t>
        </m:r>
      </m:oMath>
      <w:r>
        <w:rPr>
          <w:rFonts w:ascii="Times New Roman" w:eastAsiaTheme="minorEastAsia" w:hAnsi="Times New Roman" w:cs="Times New Roman"/>
          <w:sz w:val="32"/>
          <w:szCs w:val="28"/>
        </w:rPr>
        <w:t xml:space="preserve">     </w:t>
      </w:r>
      <w:r>
        <w:rPr>
          <w:rFonts w:ascii="Times New Roman" w:eastAsiaTheme="minorEastAsia" w:hAnsi="Times New Roman" w:cs="Times New Roman"/>
          <w:sz w:val="32"/>
          <w:szCs w:val="28"/>
          <w:lang w:val="en-US"/>
        </w:rPr>
        <w:t>A</w:t>
      </w:r>
      <w:r w:rsidRPr="008F4E10">
        <w:rPr>
          <w:rFonts w:ascii="Times New Roman" w:eastAsiaTheme="minorEastAsia" w:hAnsi="Times New Roman" w:cs="Times New Roman"/>
          <w:sz w:val="32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32"/>
          <w:szCs w:val="28"/>
          <w:lang w:val="en-US"/>
        </w:rPr>
        <w:t>F</w:t>
      </w:r>
      <w:r w:rsidRPr="008F4E10">
        <w:rPr>
          <w:rFonts w:ascii="Times New Roman" w:eastAsiaTheme="minorEastAsia" w:hAnsi="Times New Roman" w:cs="Times New Roman"/>
          <w:sz w:val="32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32"/>
          <w:szCs w:val="28"/>
          <w:lang w:val="en-US"/>
        </w:rPr>
        <w:t>m</w:t>
      </w:r>
      <w:r w:rsidRPr="008F4E10">
        <w:rPr>
          <w:rFonts w:ascii="Times New Roman" w:eastAsiaTheme="minorEastAsia" w:hAnsi="Times New Roman" w:cs="Times New Roman"/>
          <w:sz w:val="32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32"/>
          <w:szCs w:val="28"/>
          <w:lang w:val="en-US"/>
        </w:rPr>
        <w:t>n</w:t>
      </w:r>
      <w:r w:rsidRPr="008F4E10">
        <w:rPr>
          <w:rFonts w:ascii="Times New Roman" w:eastAsiaTheme="minorEastAsia" w:hAnsi="Times New Roman" w:cs="Times New Roman"/>
          <w:sz w:val="32"/>
          <w:szCs w:val="28"/>
        </w:rPr>
        <w:t xml:space="preserve"> – </w:t>
      </w:r>
      <w:r>
        <w:rPr>
          <w:rFonts w:ascii="Times New Roman" w:eastAsiaTheme="minorEastAsia" w:hAnsi="Times New Roman" w:cs="Times New Roman"/>
          <w:sz w:val="32"/>
          <w:szCs w:val="28"/>
        </w:rPr>
        <w:t xml:space="preserve">коэффициенты, используемые при расчете рассеивания вредных веществ от одиночного точечного источника; </w:t>
      </w:r>
    </w:p>
    <w:p w:rsidR="008E5381" w:rsidRDefault="008E5381" w:rsidP="008E5381">
      <w:pPr>
        <w:pStyle w:val="a3"/>
        <w:ind w:left="-567"/>
        <w:rPr>
          <w:rFonts w:ascii="Times New Roman" w:eastAsiaTheme="minorEastAsia" w:hAnsi="Times New Roman" w:cs="Times New Roman"/>
          <w:sz w:val="32"/>
          <w:szCs w:val="28"/>
        </w:rPr>
      </w:pPr>
      <w:r>
        <w:rPr>
          <w:rFonts w:ascii="Times New Roman" w:eastAsiaTheme="minorEastAsia" w:hAnsi="Times New Roman" w:cs="Times New Roman"/>
          <w:sz w:val="32"/>
          <w:szCs w:val="28"/>
        </w:rPr>
        <w:t xml:space="preserve">      α – показатель вытянутости розы ветров р/р</w:t>
      </w:r>
      <w:r>
        <w:rPr>
          <w:rFonts w:ascii="Times New Roman" w:eastAsiaTheme="minorEastAsia" w:hAnsi="Times New Roman" w:cs="Times New Roman"/>
          <w:sz w:val="32"/>
          <w:szCs w:val="28"/>
          <w:vertAlign w:val="subscript"/>
        </w:rPr>
        <w:t>0</w:t>
      </w:r>
      <w:r>
        <w:rPr>
          <w:rFonts w:ascii="Times New Roman" w:eastAsiaTheme="minorEastAsia" w:hAnsi="Times New Roman" w:cs="Times New Roman"/>
          <w:sz w:val="32"/>
          <w:szCs w:val="28"/>
        </w:rPr>
        <w:t>;</w:t>
      </w:r>
    </w:p>
    <w:p w:rsidR="008E5381" w:rsidRPr="008F4E10" w:rsidRDefault="008E5381" w:rsidP="008E5381">
      <w:pPr>
        <w:pStyle w:val="a3"/>
        <w:ind w:left="-567"/>
        <w:rPr>
          <w:rFonts w:ascii="Times New Roman" w:eastAsiaTheme="minorEastAsia" w:hAnsi="Times New Roman" w:cs="Times New Roman"/>
          <w:sz w:val="32"/>
          <w:szCs w:val="28"/>
        </w:rPr>
      </w:pPr>
      <w:r>
        <w:rPr>
          <w:rFonts w:ascii="Times New Roman" w:eastAsiaTheme="minorEastAsia" w:hAnsi="Times New Roman" w:cs="Times New Roman"/>
          <w:sz w:val="32"/>
          <w:szCs w:val="28"/>
        </w:rPr>
        <w:t xml:space="preserve">      ДК</w:t>
      </w:r>
      <w:r>
        <w:rPr>
          <w:rFonts w:ascii="Times New Roman" w:eastAsiaTheme="minorEastAsia" w:hAnsi="Times New Roman" w:cs="Times New Roman"/>
          <w:sz w:val="32"/>
          <w:szCs w:val="28"/>
          <w:vertAlign w:val="subscript"/>
        </w:rPr>
        <w:t>Б</w:t>
      </w:r>
      <w:r>
        <w:rPr>
          <w:rFonts w:ascii="Times New Roman" w:eastAsiaTheme="minorEastAsia" w:hAnsi="Times New Roman" w:cs="Times New Roman"/>
          <w:sz w:val="32"/>
          <w:szCs w:val="28"/>
          <w:vertAlign w:val="subscript"/>
          <w:lang w:val="en-US"/>
        </w:rPr>
        <w:t>i</w:t>
      </w:r>
      <w:r>
        <w:rPr>
          <w:rFonts w:ascii="Times New Roman" w:eastAsiaTheme="minorEastAsia" w:hAnsi="Times New Roman" w:cs="Times New Roman"/>
          <w:sz w:val="32"/>
          <w:szCs w:val="28"/>
          <w:vertAlign w:val="subscript"/>
        </w:rPr>
        <w:t xml:space="preserve"> </w:t>
      </w:r>
      <w:r>
        <w:rPr>
          <w:rFonts w:ascii="Times New Roman" w:eastAsiaTheme="minorEastAsia" w:hAnsi="Times New Roman" w:cs="Times New Roman"/>
          <w:sz w:val="32"/>
          <w:szCs w:val="28"/>
        </w:rPr>
        <w:t xml:space="preserve">– рассчитанная допустимая концентрация радионуклида в смеси.  </w:t>
      </w:r>
    </w:p>
    <w:p w:rsidR="008E5381" w:rsidRDefault="008E5381" w:rsidP="008E5381">
      <w:pPr>
        <w:pStyle w:val="a3"/>
        <w:ind w:left="-567"/>
        <w:rPr>
          <w:rFonts w:ascii="Times New Roman" w:hAnsi="Times New Roman" w:cs="Times New Roman"/>
          <w:sz w:val="32"/>
          <w:szCs w:val="28"/>
        </w:rPr>
      </w:pPr>
    </w:p>
    <w:p w:rsidR="008E5381" w:rsidRPr="008F4E10" w:rsidRDefault="008E5381" w:rsidP="008E5381">
      <w:pPr>
        <w:pStyle w:val="a3"/>
        <w:numPr>
          <w:ilvl w:val="1"/>
          <w:numId w:val="1"/>
        </w:numPr>
        <w:ind w:left="142" w:firstLine="218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Пример расчета </w:t>
      </w:r>
    </w:p>
    <w:p w:rsidR="008E5381" w:rsidRPr="00D32EAC" w:rsidRDefault="008E5381" w:rsidP="008E5381">
      <w:pPr>
        <w:pStyle w:val="a3"/>
        <w:numPr>
          <w:ilvl w:val="2"/>
          <w:numId w:val="1"/>
        </w:numPr>
        <w:ind w:left="142" w:firstLine="218"/>
        <w:rPr>
          <w:rFonts w:ascii="Times New Roman" w:hAnsi="Times New Roman" w:cs="Times New Roman"/>
          <w:sz w:val="32"/>
          <w:szCs w:val="28"/>
        </w:rPr>
      </w:pPr>
      <w:r w:rsidRPr="00D32EAC">
        <w:rPr>
          <w:rFonts w:ascii="Times New Roman" w:hAnsi="Times New Roman" w:cs="Times New Roman"/>
          <w:sz w:val="32"/>
          <w:szCs w:val="28"/>
        </w:rPr>
        <w:t xml:space="preserve">Исходные данные: В составе выбрасываемой газоаэрозольной смеси находятся </w:t>
      </w:r>
      <w:r w:rsidRPr="00D32EAC">
        <w:rPr>
          <w:rFonts w:ascii="Times New Roman" w:hAnsi="Times New Roman" w:cs="Times New Roman"/>
          <w:sz w:val="32"/>
          <w:szCs w:val="28"/>
          <w:vertAlign w:val="superscript"/>
        </w:rPr>
        <w:t>41</w:t>
      </w:r>
      <w:r w:rsidRPr="00D32EAC">
        <w:rPr>
          <w:rFonts w:ascii="Times New Roman" w:hAnsi="Times New Roman" w:cs="Times New Roman"/>
          <w:sz w:val="32"/>
          <w:szCs w:val="28"/>
          <w:lang w:val="en-US"/>
        </w:rPr>
        <w:t>Ar</w:t>
      </w:r>
      <w:r>
        <w:t xml:space="preserve">, </w:t>
      </w:r>
      <w:r w:rsidRPr="00D32EAC">
        <w:rPr>
          <w:rFonts w:ascii="Times New Roman" w:hAnsi="Times New Roman" w:cs="Times New Roman"/>
          <w:sz w:val="32"/>
          <w:szCs w:val="28"/>
          <w:vertAlign w:val="superscript"/>
        </w:rPr>
        <w:t>133</w:t>
      </w:r>
      <w:r w:rsidRPr="00D32EAC">
        <w:rPr>
          <w:rFonts w:ascii="Times New Roman" w:hAnsi="Times New Roman" w:cs="Times New Roman"/>
          <w:sz w:val="32"/>
          <w:szCs w:val="28"/>
          <w:lang w:val="en-US"/>
        </w:rPr>
        <w:t>Xe</w:t>
      </w:r>
      <w:r w:rsidRPr="00D32EAC">
        <w:rPr>
          <w:rFonts w:ascii="Times New Roman" w:hAnsi="Times New Roman" w:cs="Times New Roman"/>
          <w:sz w:val="32"/>
          <w:szCs w:val="28"/>
        </w:rPr>
        <w:t xml:space="preserve">, </w:t>
      </w:r>
      <w:r w:rsidRPr="00D32EAC">
        <w:rPr>
          <w:rFonts w:ascii="Times New Roman" w:hAnsi="Times New Roman" w:cs="Times New Roman"/>
          <w:sz w:val="32"/>
          <w:szCs w:val="28"/>
          <w:vertAlign w:val="superscript"/>
        </w:rPr>
        <w:t>135</w:t>
      </w:r>
      <w:r w:rsidRPr="00D32EAC">
        <w:rPr>
          <w:rFonts w:ascii="Times New Roman" w:hAnsi="Times New Roman" w:cs="Times New Roman"/>
          <w:sz w:val="32"/>
          <w:szCs w:val="28"/>
        </w:rPr>
        <w:t xml:space="preserve"> </w:t>
      </w:r>
      <w:r w:rsidRPr="00D32EAC">
        <w:rPr>
          <w:rFonts w:ascii="Times New Roman" w:hAnsi="Times New Roman" w:cs="Times New Roman"/>
          <w:sz w:val="32"/>
          <w:szCs w:val="28"/>
          <w:lang w:val="en-US"/>
        </w:rPr>
        <w:t>Xe</w:t>
      </w:r>
      <w:r w:rsidRPr="00D32EAC">
        <w:rPr>
          <w:rFonts w:ascii="Times New Roman" w:hAnsi="Times New Roman" w:cs="Times New Roman"/>
          <w:sz w:val="32"/>
          <w:szCs w:val="28"/>
        </w:rPr>
        <w:t xml:space="preserve">, </w:t>
      </w:r>
      <w:r w:rsidRPr="00D32EAC">
        <w:rPr>
          <w:rFonts w:ascii="Times New Roman" w:hAnsi="Times New Roman" w:cs="Times New Roman"/>
          <w:sz w:val="32"/>
          <w:szCs w:val="28"/>
          <w:vertAlign w:val="superscript"/>
        </w:rPr>
        <w:t>138</w:t>
      </w:r>
      <w:r w:rsidRPr="00D32EAC">
        <w:rPr>
          <w:rFonts w:ascii="Times New Roman" w:hAnsi="Times New Roman" w:cs="Times New Roman"/>
          <w:sz w:val="32"/>
          <w:szCs w:val="28"/>
        </w:rPr>
        <w:t xml:space="preserve"> </w:t>
      </w:r>
      <w:r w:rsidRPr="00D32EAC">
        <w:rPr>
          <w:rFonts w:ascii="Times New Roman" w:hAnsi="Times New Roman" w:cs="Times New Roman"/>
          <w:sz w:val="32"/>
          <w:szCs w:val="28"/>
          <w:lang w:val="en-US"/>
        </w:rPr>
        <w:t>Xe</w:t>
      </w:r>
      <w:r w:rsidRPr="00D32EAC">
        <w:rPr>
          <w:rFonts w:ascii="Times New Roman" w:hAnsi="Times New Roman" w:cs="Times New Roman"/>
          <w:sz w:val="32"/>
          <w:szCs w:val="28"/>
        </w:rPr>
        <w:t>,</w:t>
      </w:r>
      <w:r w:rsidRPr="00D32EAC">
        <w:rPr>
          <w:rFonts w:ascii="Times New Roman" w:hAnsi="Times New Roman" w:cs="Times New Roman"/>
          <w:sz w:val="32"/>
          <w:szCs w:val="28"/>
          <w:vertAlign w:val="superscript"/>
        </w:rPr>
        <w:t xml:space="preserve"> 85</w:t>
      </w:r>
      <w:r w:rsidRPr="00D32EAC">
        <w:rPr>
          <w:rFonts w:ascii="Times New Roman" w:hAnsi="Times New Roman" w:cs="Times New Roman"/>
          <w:sz w:val="32"/>
          <w:szCs w:val="28"/>
          <w:vertAlign w:val="superscript"/>
          <w:lang w:val="en-US"/>
        </w:rPr>
        <w:t>m</w:t>
      </w:r>
      <w:r w:rsidRPr="00D32EAC">
        <w:rPr>
          <w:rFonts w:ascii="Times New Roman" w:hAnsi="Times New Roman" w:cs="Times New Roman"/>
          <w:sz w:val="32"/>
          <w:szCs w:val="28"/>
        </w:rPr>
        <w:t xml:space="preserve"> </w:t>
      </w:r>
      <w:r w:rsidRPr="00D32EAC">
        <w:rPr>
          <w:rFonts w:ascii="Times New Roman" w:hAnsi="Times New Roman" w:cs="Times New Roman"/>
          <w:sz w:val="32"/>
          <w:szCs w:val="28"/>
          <w:lang w:val="en-US"/>
        </w:rPr>
        <w:t>Kr</w:t>
      </w:r>
      <w:r w:rsidRPr="00D32EAC">
        <w:rPr>
          <w:rFonts w:ascii="Times New Roman" w:hAnsi="Times New Roman" w:cs="Times New Roman"/>
          <w:sz w:val="32"/>
          <w:szCs w:val="28"/>
        </w:rPr>
        <w:t xml:space="preserve">, </w:t>
      </w:r>
      <w:r w:rsidRPr="00D32EAC">
        <w:rPr>
          <w:rFonts w:ascii="Times New Roman" w:hAnsi="Times New Roman" w:cs="Times New Roman"/>
          <w:sz w:val="32"/>
          <w:szCs w:val="28"/>
          <w:vertAlign w:val="superscript"/>
        </w:rPr>
        <w:t>87</w:t>
      </w:r>
      <w:r w:rsidRPr="00D32EAC">
        <w:rPr>
          <w:rFonts w:ascii="Times New Roman" w:hAnsi="Times New Roman" w:cs="Times New Roman"/>
          <w:sz w:val="32"/>
          <w:szCs w:val="28"/>
        </w:rPr>
        <w:t xml:space="preserve"> </w:t>
      </w:r>
      <w:r w:rsidRPr="00D32EAC">
        <w:rPr>
          <w:rFonts w:ascii="Times New Roman" w:hAnsi="Times New Roman" w:cs="Times New Roman"/>
          <w:sz w:val="32"/>
          <w:szCs w:val="28"/>
          <w:lang w:val="en-US"/>
        </w:rPr>
        <w:t>Kr</w:t>
      </w:r>
      <w:r w:rsidRPr="00D32EAC">
        <w:rPr>
          <w:rFonts w:ascii="Times New Roman" w:hAnsi="Times New Roman" w:cs="Times New Roman"/>
          <w:sz w:val="32"/>
          <w:szCs w:val="28"/>
        </w:rPr>
        <w:t>,</w:t>
      </w:r>
      <w:r w:rsidRPr="00D32EAC">
        <w:rPr>
          <w:rFonts w:ascii="Times New Roman" w:hAnsi="Times New Roman" w:cs="Times New Roman"/>
          <w:sz w:val="32"/>
          <w:szCs w:val="28"/>
          <w:vertAlign w:val="superscript"/>
        </w:rPr>
        <w:t xml:space="preserve"> 88</w:t>
      </w:r>
      <w:r w:rsidRPr="00D32EAC">
        <w:rPr>
          <w:rFonts w:ascii="Times New Roman" w:hAnsi="Times New Roman" w:cs="Times New Roman"/>
          <w:sz w:val="32"/>
          <w:szCs w:val="28"/>
        </w:rPr>
        <w:t xml:space="preserve"> </w:t>
      </w:r>
      <w:r w:rsidRPr="00D32EAC">
        <w:rPr>
          <w:rFonts w:ascii="Times New Roman" w:hAnsi="Times New Roman" w:cs="Times New Roman"/>
          <w:sz w:val="32"/>
          <w:szCs w:val="28"/>
          <w:lang w:val="en-US"/>
        </w:rPr>
        <w:t>Kr</w:t>
      </w:r>
      <w:r w:rsidRPr="00D32EAC">
        <w:rPr>
          <w:rFonts w:ascii="Times New Roman" w:hAnsi="Times New Roman" w:cs="Times New Roman"/>
          <w:sz w:val="32"/>
          <w:szCs w:val="28"/>
        </w:rPr>
        <w:t xml:space="preserve">, </w:t>
      </w:r>
      <w:r w:rsidRPr="00D32EAC">
        <w:rPr>
          <w:rFonts w:ascii="Times New Roman" w:hAnsi="Times New Roman" w:cs="Times New Roman"/>
          <w:sz w:val="32"/>
          <w:szCs w:val="28"/>
          <w:vertAlign w:val="superscript"/>
        </w:rPr>
        <w:t>137</w:t>
      </w:r>
      <w:r w:rsidRPr="00D32EAC">
        <w:rPr>
          <w:rFonts w:ascii="Times New Roman" w:hAnsi="Times New Roman" w:cs="Times New Roman"/>
          <w:sz w:val="32"/>
          <w:szCs w:val="28"/>
        </w:rPr>
        <w:t xml:space="preserve"> </w:t>
      </w:r>
      <w:r w:rsidRPr="00D32EAC">
        <w:rPr>
          <w:rFonts w:ascii="Times New Roman" w:hAnsi="Times New Roman" w:cs="Times New Roman"/>
          <w:sz w:val="32"/>
          <w:szCs w:val="28"/>
          <w:lang w:val="en-US"/>
        </w:rPr>
        <w:t>Cs</w:t>
      </w:r>
      <w:r w:rsidRPr="00D32EAC">
        <w:rPr>
          <w:rFonts w:ascii="Times New Roman" w:hAnsi="Times New Roman" w:cs="Times New Roman"/>
          <w:sz w:val="32"/>
          <w:szCs w:val="28"/>
          <w:vertAlign w:val="superscript"/>
        </w:rPr>
        <w:t xml:space="preserve"> 144</w:t>
      </w:r>
      <w:r w:rsidRPr="00D32EAC">
        <w:rPr>
          <w:rFonts w:ascii="Times New Roman" w:hAnsi="Times New Roman" w:cs="Times New Roman"/>
          <w:sz w:val="32"/>
          <w:szCs w:val="28"/>
          <w:lang w:val="en-US"/>
        </w:rPr>
        <w:t>Ce</w:t>
      </w:r>
      <w:r w:rsidRPr="00D32EAC">
        <w:rPr>
          <w:rFonts w:ascii="Times New Roman" w:hAnsi="Times New Roman" w:cs="Times New Roman"/>
          <w:sz w:val="32"/>
          <w:szCs w:val="28"/>
        </w:rPr>
        <w:t>,</w:t>
      </w:r>
      <w:r w:rsidRPr="00D32EAC">
        <w:rPr>
          <w:rFonts w:ascii="Times New Roman" w:hAnsi="Times New Roman" w:cs="Times New Roman"/>
          <w:sz w:val="32"/>
          <w:szCs w:val="28"/>
          <w:vertAlign w:val="superscript"/>
        </w:rPr>
        <w:t>106</w:t>
      </w:r>
      <w:r w:rsidRPr="00D32EAC">
        <w:rPr>
          <w:rFonts w:ascii="Times New Roman" w:hAnsi="Times New Roman" w:cs="Times New Roman"/>
          <w:sz w:val="32"/>
          <w:szCs w:val="28"/>
        </w:rPr>
        <w:t xml:space="preserve"> </w:t>
      </w:r>
      <w:r w:rsidRPr="00D32EAC">
        <w:rPr>
          <w:rFonts w:ascii="Times New Roman" w:hAnsi="Times New Roman" w:cs="Times New Roman"/>
          <w:sz w:val="32"/>
          <w:szCs w:val="28"/>
          <w:lang w:val="en-US"/>
        </w:rPr>
        <w:t>Rn</w:t>
      </w:r>
      <w:r w:rsidRPr="00D32EAC">
        <w:rPr>
          <w:rFonts w:ascii="Times New Roman" w:hAnsi="Times New Roman" w:cs="Times New Roman"/>
          <w:sz w:val="32"/>
          <w:szCs w:val="28"/>
        </w:rPr>
        <w:t xml:space="preserve">, </w:t>
      </w:r>
      <w:r w:rsidRPr="00D32EAC">
        <w:rPr>
          <w:rFonts w:ascii="Times New Roman" w:hAnsi="Times New Roman" w:cs="Times New Roman"/>
          <w:sz w:val="32"/>
          <w:szCs w:val="28"/>
          <w:vertAlign w:val="superscript"/>
        </w:rPr>
        <w:t>131</w:t>
      </w:r>
      <w:r w:rsidRPr="00D32EAC">
        <w:rPr>
          <w:rFonts w:ascii="Times New Roman" w:hAnsi="Times New Roman" w:cs="Times New Roman"/>
          <w:sz w:val="32"/>
          <w:szCs w:val="28"/>
          <w:lang w:val="en-US"/>
        </w:rPr>
        <w:t>I</w:t>
      </w:r>
      <w:r w:rsidRPr="00D32EAC">
        <w:rPr>
          <w:rFonts w:ascii="Times New Roman" w:hAnsi="Times New Roman" w:cs="Times New Roman"/>
          <w:sz w:val="32"/>
          <w:szCs w:val="28"/>
        </w:rPr>
        <w:t>,</w:t>
      </w:r>
      <w:r w:rsidRPr="00D32EAC">
        <w:rPr>
          <w:rFonts w:ascii="Times New Roman" w:hAnsi="Times New Roman" w:cs="Times New Roman"/>
          <w:sz w:val="32"/>
          <w:szCs w:val="28"/>
          <w:vertAlign w:val="superscript"/>
        </w:rPr>
        <w:t xml:space="preserve"> 90</w:t>
      </w:r>
      <w:r w:rsidRPr="00D32EAC">
        <w:rPr>
          <w:rFonts w:ascii="Times New Roman" w:hAnsi="Times New Roman" w:cs="Times New Roman"/>
          <w:sz w:val="32"/>
          <w:szCs w:val="28"/>
          <w:lang w:val="en-US"/>
        </w:rPr>
        <w:t>Sr</w:t>
      </w:r>
      <w:r w:rsidRPr="00D32EAC">
        <w:rPr>
          <w:rFonts w:ascii="Times New Roman" w:hAnsi="Times New Roman" w:cs="Times New Roman"/>
          <w:sz w:val="32"/>
          <w:szCs w:val="28"/>
        </w:rPr>
        <w:t>.</w:t>
      </w:r>
    </w:p>
    <w:p w:rsidR="008E5381" w:rsidRDefault="008E5381" w:rsidP="008E5381">
      <w:pPr>
        <w:rPr>
          <w:rFonts w:ascii="Times New Roman" w:hAnsi="Times New Roman" w:cs="Times New Roman"/>
          <w:sz w:val="32"/>
          <w:szCs w:val="28"/>
        </w:rPr>
      </w:pPr>
      <w:r>
        <w:lastRenderedPageBreak/>
        <w:t xml:space="preserve"> </w:t>
      </w:r>
      <w:r w:rsidRPr="00D32EAC">
        <w:rPr>
          <w:rFonts w:ascii="Times New Roman" w:hAnsi="Times New Roman" w:cs="Times New Roman"/>
          <w:sz w:val="28"/>
          <w:szCs w:val="28"/>
        </w:rPr>
        <w:t xml:space="preserve">Выброс </w:t>
      </w:r>
      <w:r>
        <w:rPr>
          <w:rFonts w:ascii="Times New Roman" w:hAnsi="Times New Roman" w:cs="Times New Roman"/>
          <w:sz w:val="28"/>
          <w:szCs w:val="28"/>
        </w:rPr>
        <w:t xml:space="preserve">осуществляется через эквивалентный источник высотой Н=100 м,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</w:rPr>
        <w:t>= 1,8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/с , </w:t>
      </w:r>
      <m:oMath>
        <m:r>
          <m:rPr>
            <m:sty m:val="p"/>
          </m:rPr>
          <w:rPr>
            <w:rFonts w:ascii="Cambria Math" w:hAnsi="Cambria Math" w:cs="Times New Roman"/>
            <w:sz w:val="32"/>
            <w:szCs w:val="28"/>
            <w:vertAlign w:val="superscript"/>
            <w:lang w:val="en-US"/>
          </w:rPr>
          <m:t>ΔT</m:t>
        </m:r>
      </m:oMath>
      <w:r>
        <w:rPr>
          <w:rFonts w:ascii="Times New Roman" w:hAnsi="Times New Roman" w:cs="Times New Roman"/>
          <w:sz w:val="32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32"/>
          <w:szCs w:val="28"/>
        </w:rPr>
        <w:t xml:space="preserve">= 1,0 </w:t>
      </w:r>
      <w:r>
        <w:rPr>
          <w:rFonts w:ascii="Times New Roman" w:hAnsi="Times New Roman" w:cs="Times New Roman"/>
          <w:sz w:val="32"/>
          <w:szCs w:val="28"/>
          <w:vertAlign w:val="superscript"/>
        </w:rPr>
        <w:t>0</w:t>
      </w:r>
      <w:r>
        <w:rPr>
          <w:rFonts w:ascii="Times New Roman" w:hAnsi="Times New Roman" w:cs="Times New Roman"/>
          <w:sz w:val="32"/>
          <w:szCs w:val="28"/>
        </w:rPr>
        <w:t xml:space="preserve">С. Характеристика района – сельскохозяйственное производство отсутствует, средняя годовая скорость ветра е= 4,2 м/с, </w:t>
      </w:r>
      <m:oMath>
        <m:r>
          <m:rPr>
            <m:sty m:val="p"/>
          </m:rPr>
          <w:rPr>
            <w:rFonts w:ascii="Cambria Math" w:hAnsi="Cambria Math" w:cs="Times New Roman"/>
            <w:sz w:val="32"/>
            <w:szCs w:val="28"/>
            <w:lang w:val="en-US"/>
          </w:rPr>
          <m:t>E</m:t>
        </m:r>
        <m:r>
          <m:rPr>
            <m:sty m:val="p"/>
          </m:rPr>
          <w:rPr>
            <w:rFonts w:ascii="Cambria Math" w:hAnsi="Cambria Math" w:cs="Times New Roman"/>
            <w:sz w:val="32"/>
            <w:szCs w:val="28"/>
            <w:vertAlign w:val="subscript"/>
            <w:lang w:val="en-US"/>
          </w:rPr>
          <m:t>di</m:t>
        </m:r>
      </m:oMath>
      <w:r>
        <w:rPr>
          <w:rFonts w:ascii="Times New Roman" w:hAnsi="Times New Roman" w:cs="Times New Roman"/>
          <w:sz w:val="32"/>
          <w:szCs w:val="28"/>
        </w:rPr>
        <w:t>=3,6 *</w:t>
      </w:r>
      <w:r w:rsidRPr="00D32EAC">
        <w:rPr>
          <w:rFonts w:ascii="Times New Roman" w:hAnsi="Times New Roman" w:cs="Times New Roman"/>
          <w:sz w:val="32"/>
          <w:szCs w:val="28"/>
        </w:rPr>
        <w:t>10</w:t>
      </w:r>
      <w:r>
        <w:rPr>
          <w:rFonts w:ascii="Times New Roman" w:hAnsi="Times New Roman" w:cs="Times New Roman"/>
          <w:sz w:val="32"/>
          <w:szCs w:val="28"/>
          <w:vertAlign w:val="superscript"/>
        </w:rPr>
        <w:t xml:space="preserve">6 </w:t>
      </w:r>
      <w:r>
        <w:rPr>
          <w:rFonts w:ascii="Times New Roman" w:hAnsi="Times New Roman" w:cs="Times New Roman"/>
          <w:sz w:val="32"/>
          <w:szCs w:val="28"/>
        </w:rPr>
        <w:t>м</w:t>
      </w:r>
      <w:r>
        <w:rPr>
          <w:rFonts w:ascii="Times New Roman" w:hAnsi="Times New Roman" w:cs="Times New Roman"/>
          <w:sz w:val="32"/>
          <w:szCs w:val="28"/>
          <w:vertAlign w:val="superscript"/>
        </w:rPr>
        <w:t>3</w:t>
      </w:r>
      <w:r>
        <w:rPr>
          <w:rFonts w:ascii="Times New Roman" w:hAnsi="Times New Roman" w:cs="Times New Roman"/>
          <w:sz w:val="32"/>
          <w:szCs w:val="28"/>
        </w:rPr>
        <w:t>/с.</w:t>
      </w:r>
    </w:p>
    <w:p w:rsidR="008E5381" w:rsidRDefault="008E5381" w:rsidP="008E5381">
      <w:pPr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5.4.2. Задание: установить для предприятия ПДВ каждого радионуклида, присутствующего в смеси.</w:t>
      </w:r>
    </w:p>
    <w:p w:rsidR="008E5381" w:rsidRDefault="008E5381" w:rsidP="008E5381">
      <w:pPr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Расчет делаем в соответствии с путями облучения критической группы лиц категории Б.</w:t>
      </w:r>
    </w:p>
    <w:p w:rsidR="008E5381" w:rsidRDefault="008E5381" w:rsidP="008E5381">
      <w:pPr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5.4.2.1  Рассчитываем ДК</w:t>
      </w:r>
      <w:r>
        <w:rPr>
          <w:rFonts w:ascii="Times New Roman" w:hAnsi="Times New Roman" w:cs="Times New Roman"/>
          <w:sz w:val="32"/>
          <w:szCs w:val="28"/>
          <w:vertAlign w:val="subscript"/>
          <w:lang w:val="en-US"/>
        </w:rPr>
        <w:t>i</w:t>
      </w:r>
      <w:r>
        <w:rPr>
          <w:rFonts w:ascii="Times New Roman" w:hAnsi="Times New Roman" w:cs="Times New Roman"/>
          <w:sz w:val="32"/>
          <w:szCs w:val="28"/>
        </w:rPr>
        <w:t xml:space="preserve"> каждого радионуклида в смеси, уменьшив табличные значения ДК</w:t>
      </w:r>
      <w:r>
        <w:rPr>
          <w:rFonts w:ascii="Times New Roman" w:hAnsi="Times New Roman" w:cs="Times New Roman"/>
          <w:sz w:val="32"/>
          <w:szCs w:val="28"/>
          <w:vertAlign w:val="subscript"/>
          <w:lang w:val="en-US"/>
        </w:rPr>
        <w:t>i</w:t>
      </w:r>
      <w:r>
        <w:rPr>
          <w:rFonts w:ascii="Times New Roman" w:hAnsi="Times New Roman" w:cs="Times New Roman"/>
          <w:sz w:val="32"/>
          <w:szCs w:val="28"/>
          <w:vertAlign w:val="subscript"/>
        </w:rPr>
        <w:t xml:space="preserve">  </w:t>
      </w:r>
      <w:r>
        <w:rPr>
          <w:rFonts w:ascii="Times New Roman" w:hAnsi="Times New Roman" w:cs="Times New Roman"/>
          <w:sz w:val="32"/>
          <w:szCs w:val="28"/>
        </w:rPr>
        <w:t>в указанное выше число раз. Полученные данные сводим в таблицу 2.</w:t>
      </w:r>
    </w:p>
    <w:p w:rsidR="008E5381" w:rsidRDefault="008E5381" w:rsidP="008E5381">
      <w:pPr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Таблица 2 Рассчитанные значения допустимых концентраций радионуклидов в смеси </w:t>
      </w:r>
    </w:p>
    <w:tbl>
      <w:tblPr>
        <w:tblStyle w:val="a4"/>
        <w:tblW w:w="0" w:type="auto"/>
        <w:tblLook w:val="04A0"/>
      </w:tblPr>
      <w:tblGrid>
        <w:gridCol w:w="2394"/>
        <w:gridCol w:w="2390"/>
        <w:gridCol w:w="2396"/>
        <w:gridCol w:w="2391"/>
      </w:tblGrid>
      <w:tr w:rsidR="008E5381" w:rsidTr="00E64D78">
        <w:tc>
          <w:tcPr>
            <w:tcW w:w="2463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Нуклид</w:t>
            </w:r>
          </w:p>
        </w:tc>
        <w:tc>
          <w:tcPr>
            <w:tcW w:w="2463" w:type="dxa"/>
          </w:tcPr>
          <w:p w:rsidR="008E5381" w:rsidRPr="00990119" w:rsidRDefault="008E5381" w:rsidP="00E64D78">
            <w:pP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ДК</w:t>
            </w:r>
            <w:r>
              <w:rPr>
                <w:rFonts w:ascii="Times New Roman" w:hAnsi="Times New Roman" w:cs="Times New Roman"/>
                <w:sz w:val="32"/>
                <w:szCs w:val="28"/>
                <w:vertAlign w:val="subscript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32"/>
                <w:szCs w:val="28"/>
                <w:vertAlign w:val="subscript"/>
              </w:rPr>
              <w:t xml:space="preserve">, 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Ku</w:t>
            </w:r>
            <w:r>
              <w:rPr>
                <w:rFonts w:ascii="Times New Roman" w:hAnsi="Times New Roman" w:cs="Times New Roman"/>
                <w:sz w:val="32"/>
                <w:szCs w:val="28"/>
              </w:rPr>
              <w:t>/м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3</w:t>
            </w:r>
          </w:p>
        </w:tc>
        <w:tc>
          <w:tcPr>
            <w:tcW w:w="2464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Нуклид</w:t>
            </w:r>
          </w:p>
        </w:tc>
        <w:tc>
          <w:tcPr>
            <w:tcW w:w="2464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ДК</w:t>
            </w:r>
            <w:r>
              <w:rPr>
                <w:rFonts w:ascii="Times New Roman" w:hAnsi="Times New Roman" w:cs="Times New Roman"/>
                <w:sz w:val="32"/>
                <w:szCs w:val="28"/>
                <w:vertAlign w:val="subscript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32"/>
                <w:szCs w:val="28"/>
                <w:vertAlign w:val="subscript"/>
              </w:rPr>
              <w:t xml:space="preserve">, 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Ku</w:t>
            </w:r>
            <w:r>
              <w:rPr>
                <w:rFonts w:ascii="Times New Roman" w:hAnsi="Times New Roman" w:cs="Times New Roman"/>
                <w:sz w:val="32"/>
                <w:szCs w:val="28"/>
              </w:rPr>
              <w:t>/м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3</w:t>
            </w:r>
          </w:p>
        </w:tc>
      </w:tr>
      <w:tr w:rsidR="008E5381" w:rsidRPr="00990119" w:rsidTr="00E64D78">
        <w:tc>
          <w:tcPr>
            <w:tcW w:w="2463" w:type="dxa"/>
          </w:tcPr>
          <w:p w:rsidR="008E5381" w:rsidRPr="00990119" w:rsidRDefault="008E5381" w:rsidP="00E64D78">
            <w:pPr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 w:rsidRPr="00990119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41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Ar</w:t>
            </w:r>
          </w:p>
        </w:tc>
        <w:tc>
          <w:tcPr>
            <w:tcW w:w="2463" w:type="dxa"/>
          </w:tcPr>
          <w:p w:rsidR="008E5381" w:rsidRPr="00990119" w:rsidRDefault="008E5381" w:rsidP="00E64D78">
            <w:pPr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32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32"/>
                <w:szCs w:val="28"/>
              </w:rPr>
              <w:t>*10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-9</w:t>
            </w:r>
          </w:p>
        </w:tc>
        <w:tc>
          <w:tcPr>
            <w:tcW w:w="2464" w:type="dxa"/>
          </w:tcPr>
          <w:p w:rsidR="008E5381" w:rsidRPr="00990119" w:rsidRDefault="008E5381" w:rsidP="00E64D78">
            <w:pPr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 w:rsidRPr="00990119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88</w:t>
            </w:r>
            <w:r w:rsidRPr="00990119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Kr</w:t>
            </w:r>
          </w:p>
        </w:tc>
        <w:tc>
          <w:tcPr>
            <w:tcW w:w="2464" w:type="dxa"/>
          </w:tcPr>
          <w:p w:rsidR="008E5381" w:rsidRPr="00413F90" w:rsidRDefault="008E5381" w:rsidP="00E64D78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2,8*10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9</w:t>
            </w:r>
          </w:p>
        </w:tc>
      </w:tr>
      <w:tr w:rsidR="008E5381" w:rsidRPr="00990119" w:rsidTr="00E64D78">
        <w:tc>
          <w:tcPr>
            <w:tcW w:w="2463" w:type="dxa"/>
          </w:tcPr>
          <w:p w:rsidR="008E5381" w:rsidRPr="00990119" w:rsidRDefault="008E5381" w:rsidP="00E64D78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990119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133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Xe</w:t>
            </w:r>
          </w:p>
        </w:tc>
        <w:tc>
          <w:tcPr>
            <w:tcW w:w="2463" w:type="dxa"/>
          </w:tcPr>
          <w:p w:rsidR="008E5381" w:rsidRPr="00413F90" w:rsidRDefault="008E5381" w:rsidP="00E64D78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28"/>
              </w:rPr>
              <w:t>,3</w:t>
            </w:r>
            <w:r w:rsidRPr="00413F90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*10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7</w:t>
            </w:r>
          </w:p>
        </w:tc>
        <w:tc>
          <w:tcPr>
            <w:tcW w:w="2464" w:type="dxa"/>
          </w:tcPr>
          <w:p w:rsidR="008E5381" w:rsidRPr="00990119" w:rsidRDefault="008E5381" w:rsidP="00E64D78">
            <w:pPr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 w:rsidRPr="00413F90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137</w:t>
            </w:r>
            <w:r w:rsidRPr="00413F90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Cs</w:t>
            </w:r>
            <w:r w:rsidRPr="00413F90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 xml:space="preserve"> </w:t>
            </w:r>
          </w:p>
        </w:tc>
        <w:tc>
          <w:tcPr>
            <w:tcW w:w="2464" w:type="dxa"/>
          </w:tcPr>
          <w:p w:rsidR="008E5381" w:rsidRPr="00413F90" w:rsidRDefault="008E5381" w:rsidP="00E64D78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1,2*10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13</w:t>
            </w:r>
          </w:p>
        </w:tc>
      </w:tr>
      <w:tr w:rsidR="008E5381" w:rsidRPr="00990119" w:rsidTr="00E64D78">
        <w:tc>
          <w:tcPr>
            <w:tcW w:w="2463" w:type="dxa"/>
          </w:tcPr>
          <w:p w:rsidR="008E5381" w:rsidRPr="00990119" w:rsidRDefault="008E5381" w:rsidP="00E64D78">
            <w:pPr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 w:rsidRPr="00990119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135</w:t>
            </w:r>
            <w:r w:rsidRPr="00990119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Xe</w:t>
            </w:r>
          </w:p>
        </w:tc>
        <w:tc>
          <w:tcPr>
            <w:tcW w:w="2463" w:type="dxa"/>
          </w:tcPr>
          <w:p w:rsidR="008E5381" w:rsidRPr="00990119" w:rsidRDefault="008E5381" w:rsidP="00E64D78">
            <w:pPr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2,3</w:t>
            </w:r>
            <w:r w:rsidRPr="00413F90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*10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-8</w:t>
            </w:r>
          </w:p>
        </w:tc>
        <w:tc>
          <w:tcPr>
            <w:tcW w:w="2464" w:type="dxa"/>
          </w:tcPr>
          <w:p w:rsidR="008E5381" w:rsidRPr="00990119" w:rsidRDefault="008E5381" w:rsidP="00E64D78">
            <w:pPr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 w:rsidRPr="00413F90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144</w:t>
            </w:r>
            <w:r w:rsidRPr="00413F90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Na</w:t>
            </w:r>
            <w:r w:rsidRPr="00413F90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 xml:space="preserve"> </w:t>
            </w:r>
          </w:p>
        </w:tc>
        <w:tc>
          <w:tcPr>
            <w:tcW w:w="2464" w:type="dxa"/>
          </w:tcPr>
          <w:p w:rsidR="008E5381" w:rsidRPr="00413F90" w:rsidRDefault="008E5381" w:rsidP="00E64D78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3,3*10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11</w:t>
            </w:r>
          </w:p>
        </w:tc>
      </w:tr>
      <w:tr w:rsidR="008E5381" w:rsidRPr="00990119" w:rsidTr="00E64D78">
        <w:tc>
          <w:tcPr>
            <w:tcW w:w="2463" w:type="dxa"/>
          </w:tcPr>
          <w:p w:rsidR="008E5381" w:rsidRPr="00990119" w:rsidRDefault="008E5381" w:rsidP="00E64D78">
            <w:pPr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 w:rsidRPr="00990119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135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m</w:t>
            </w:r>
            <w:r w:rsidRPr="00990119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Xe</w:t>
            </w:r>
          </w:p>
        </w:tc>
        <w:tc>
          <w:tcPr>
            <w:tcW w:w="2463" w:type="dxa"/>
          </w:tcPr>
          <w:p w:rsidR="008E5381" w:rsidRPr="00413F90" w:rsidRDefault="008E5381" w:rsidP="00E64D78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1,5</w:t>
            </w:r>
            <w:r w:rsidRPr="00413F90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*10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7</w:t>
            </w:r>
          </w:p>
        </w:tc>
        <w:tc>
          <w:tcPr>
            <w:tcW w:w="2464" w:type="dxa"/>
          </w:tcPr>
          <w:p w:rsidR="008E5381" w:rsidRPr="00990119" w:rsidRDefault="008E5381" w:rsidP="00E64D78">
            <w:pPr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 w:rsidRPr="00413F90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106</w:t>
            </w:r>
            <w:r w:rsidRPr="00413F90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Rn</w:t>
            </w:r>
          </w:p>
        </w:tc>
        <w:tc>
          <w:tcPr>
            <w:tcW w:w="2464" w:type="dxa"/>
          </w:tcPr>
          <w:p w:rsidR="008E5381" w:rsidRPr="00413F90" w:rsidRDefault="008E5381" w:rsidP="00E64D78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2,4*10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12</w:t>
            </w:r>
          </w:p>
        </w:tc>
      </w:tr>
      <w:tr w:rsidR="008E5381" w:rsidRPr="00990119" w:rsidTr="00E64D78">
        <w:tc>
          <w:tcPr>
            <w:tcW w:w="2463" w:type="dxa"/>
          </w:tcPr>
          <w:p w:rsidR="008E5381" w:rsidRPr="00990119" w:rsidRDefault="008E5381" w:rsidP="00E64D78">
            <w:pPr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 w:rsidRPr="00990119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138</w:t>
            </w:r>
            <w:r w:rsidRPr="00990119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Xe</w:t>
            </w:r>
          </w:p>
        </w:tc>
        <w:tc>
          <w:tcPr>
            <w:tcW w:w="2463" w:type="dxa"/>
          </w:tcPr>
          <w:p w:rsidR="008E5381" w:rsidRPr="00413F90" w:rsidRDefault="008E5381" w:rsidP="00E64D78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5,2</w:t>
            </w:r>
            <w:r w:rsidRPr="00413F90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*10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9</w:t>
            </w:r>
          </w:p>
        </w:tc>
        <w:tc>
          <w:tcPr>
            <w:tcW w:w="2464" w:type="dxa"/>
          </w:tcPr>
          <w:p w:rsidR="008E5381" w:rsidRPr="00990119" w:rsidRDefault="008E5381" w:rsidP="00E64D78">
            <w:pPr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 w:rsidRPr="00413F90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131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I</w:t>
            </w:r>
          </w:p>
        </w:tc>
        <w:tc>
          <w:tcPr>
            <w:tcW w:w="2464" w:type="dxa"/>
          </w:tcPr>
          <w:p w:rsidR="008E5381" w:rsidRPr="00413F90" w:rsidRDefault="008E5381" w:rsidP="00E64D78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1,2*10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10</w:t>
            </w:r>
          </w:p>
        </w:tc>
      </w:tr>
      <w:tr w:rsidR="008E5381" w:rsidRPr="00990119" w:rsidTr="00E64D78">
        <w:tc>
          <w:tcPr>
            <w:tcW w:w="2463" w:type="dxa"/>
          </w:tcPr>
          <w:p w:rsidR="008E5381" w:rsidRPr="00990119" w:rsidRDefault="008E5381" w:rsidP="00E64D78">
            <w:pPr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 w:rsidRPr="00990119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85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m</w:t>
            </w:r>
            <w:r w:rsidRPr="00990119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Kr</w:t>
            </w:r>
          </w:p>
        </w:tc>
        <w:tc>
          <w:tcPr>
            <w:tcW w:w="2463" w:type="dxa"/>
          </w:tcPr>
          <w:p w:rsidR="008E5381" w:rsidRPr="00990119" w:rsidRDefault="008E5381" w:rsidP="00E64D78">
            <w:pPr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3,6</w:t>
            </w:r>
            <w:r w:rsidRPr="00413F90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*10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-8</w:t>
            </w:r>
          </w:p>
        </w:tc>
        <w:tc>
          <w:tcPr>
            <w:tcW w:w="2464" w:type="dxa"/>
          </w:tcPr>
          <w:p w:rsidR="008E5381" w:rsidRPr="00990119" w:rsidRDefault="008E5381" w:rsidP="00E64D78">
            <w:pPr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 w:rsidRPr="00413F90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90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Sr</w:t>
            </w:r>
          </w:p>
        </w:tc>
        <w:tc>
          <w:tcPr>
            <w:tcW w:w="2464" w:type="dxa"/>
          </w:tcPr>
          <w:p w:rsidR="008E5381" w:rsidRPr="00413F90" w:rsidRDefault="008E5381" w:rsidP="00E64D78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3,3*10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11</w:t>
            </w:r>
          </w:p>
        </w:tc>
      </w:tr>
      <w:tr w:rsidR="008E5381" w:rsidRPr="00990119" w:rsidTr="00E64D78">
        <w:tc>
          <w:tcPr>
            <w:tcW w:w="2463" w:type="dxa"/>
          </w:tcPr>
          <w:p w:rsidR="008E5381" w:rsidRPr="00990119" w:rsidRDefault="008E5381" w:rsidP="00E64D78">
            <w:pPr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 w:rsidRPr="00990119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87</w:t>
            </w:r>
            <w:r w:rsidRPr="00990119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Kr</w:t>
            </w:r>
          </w:p>
        </w:tc>
        <w:tc>
          <w:tcPr>
            <w:tcW w:w="2463" w:type="dxa"/>
          </w:tcPr>
          <w:p w:rsidR="008E5381" w:rsidRPr="00413F90" w:rsidRDefault="008E5381" w:rsidP="00E64D78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7,4</w:t>
            </w:r>
            <w:r w:rsidRPr="00413F90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*10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9</w:t>
            </w:r>
          </w:p>
        </w:tc>
        <w:tc>
          <w:tcPr>
            <w:tcW w:w="2464" w:type="dxa"/>
          </w:tcPr>
          <w:p w:rsidR="008E5381" w:rsidRPr="00990119" w:rsidRDefault="008E5381" w:rsidP="00E64D78">
            <w:pPr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</w:p>
        </w:tc>
        <w:tc>
          <w:tcPr>
            <w:tcW w:w="2464" w:type="dxa"/>
          </w:tcPr>
          <w:p w:rsidR="008E5381" w:rsidRPr="00990119" w:rsidRDefault="008E5381" w:rsidP="00E64D78">
            <w:pPr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</w:p>
        </w:tc>
      </w:tr>
    </w:tbl>
    <w:p w:rsidR="008E5381" w:rsidRDefault="008E5381" w:rsidP="008E5381">
      <w:pPr>
        <w:rPr>
          <w:rFonts w:ascii="Times New Roman" w:hAnsi="Times New Roman" w:cs="Times New Roman"/>
          <w:sz w:val="32"/>
          <w:szCs w:val="28"/>
        </w:rPr>
      </w:pPr>
    </w:p>
    <w:p w:rsidR="008E5381" w:rsidRPr="00413F90" w:rsidRDefault="008E5381" w:rsidP="008E5381">
      <w:pPr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5.4.2.2 Рассчитываем ПДВ каждого радионуклида в смеси по формуле (1), взяв значение ДК</w:t>
      </w:r>
      <w:r>
        <w:rPr>
          <w:rFonts w:ascii="Times New Roman" w:hAnsi="Times New Roman" w:cs="Times New Roman"/>
          <w:sz w:val="32"/>
          <w:szCs w:val="28"/>
          <w:vertAlign w:val="subscript"/>
        </w:rPr>
        <w:t>Б1</w:t>
      </w:r>
      <w:r>
        <w:rPr>
          <w:rFonts w:ascii="Times New Roman" w:hAnsi="Times New Roman" w:cs="Times New Roman"/>
          <w:sz w:val="32"/>
          <w:szCs w:val="28"/>
        </w:rPr>
        <w:t xml:space="preserve"> из таблицы 2. Результаты расчетов сводим в таблицу 3.</w:t>
      </w:r>
    </w:p>
    <w:p w:rsidR="008E5381" w:rsidRPr="009A26AB" w:rsidRDefault="008E5381" w:rsidP="008E53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 Значения ПДВ радионуклидов, выбрасываемых в составе смеси ( при Е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di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= 3,6 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6  </w:t>
      </w:r>
      <w:r>
        <w:rPr>
          <w:rFonts w:ascii="Times New Roman" w:hAnsi="Times New Roman" w:cs="Times New Roman"/>
          <w:sz w:val="32"/>
          <w:szCs w:val="28"/>
        </w:rPr>
        <w:t>м</w:t>
      </w:r>
      <w:r>
        <w:rPr>
          <w:rFonts w:ascii="Times New Roman" w:hAnsi="Times New Roman" w:cs="Times New Roman"/>
          <w:sz w:val="32"/>
          <w:szCs w:val="28"/>
          <w:vertAlign w:val="superscript"/>
        </w:rPr>
        <w:t>3</w:t>
      </w:r>
      <w:r>
        <w:rPr>
          <w:rFonts w:ascii="Times New Roman" w:hAnsi="Times New Roman" w:cs="Times New Roman"/>
          <w:sz w:val="32"/>
          <w:szCs w:val="28"/>
        </w:rPr>
        <w:t>/с),</w:t>
      </w:r>
    </w:p>
    <w:tbl>
      <w:tblPr>
        <w:tblStyle w:val="a4"/>
        <w:tblW w:w="0" w:type="auto"/>
        <w:tblLook w:val="04A0"/>
      </w:tblPr>
      <w:tblGrid>
        <w:gridCol w:w="2395"/>
        <w:gridCol w:w="2389"/>
        <w:gridCol w:w="2397"/>
        <w:gridCol w:w="2390"/>
      </w:tblGrid>
      <w:tr w:rsidR="008E5381" w:rsidTr="00E64D78">
        <w:tc>
          <w:tcPr>
            <w:tcW w:w="2463" w:type="dxa"/>
          </w:tcPr>
          <w:p w:rsidR="008E5381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lastRenderedPageBreak/>
              <w:t>Нуклид</w:t>
            </w:r>
          </w:p>
        </w:tc>
        <w:tc>
          <w:tcPr>
            <w:tcW w:w="2463" w:type="dxa"/>
          </w:tcPr>
          <w:p w:rsidR="008E5381" w:rsidRPr="00990119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ПДВ</w:t>
            </w:r>
            <w:r>
              <w:rPr>
                <w:rFonts w:ascii="Times New Roman" w:hAnsi="Times New Roman" w:cs="Times New Roman"/>
                <w:sz w:val="32"/>
                <w:szCs w:val="28"/>
                <w:vertAlign w:val="subscript"/>
              </w:rPr>
              <w:t xml:space="preserve">, 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Ku</w:t>
            </w:r>
            <w:r>
              <w:rPr>
                <w:rFonts w:ascii="Times New Roman" w:hAnsi="Times New Roman" w:cs="Times New Roman"/>
                <w:sz w:val="32"/>
                <w:szCs w:val="28"/>
              </w:rPr>
              <w:t>/сут</w:t>
            </w:r>
          </w:p>
        </w:tc>
        <w:tc>
          <w:tcPr>
            <w:tcW w:w="2464" w:type="dxa"/>
          </w:tcPr>
          <w:p w:rsidR="008E5381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Нуклид</w:t>
            </w:r>
          </w:p>
        </w:tc>
        <w:tc>
          <w:tcPr>
            <w:tcW w:w="2464" w:type="dxa"/>
          </w:tcPr>
          <w:p w:rsidR="008E5381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ПДВ</w:t>
            </w:r>
            <w:r>
              <w:rPr>
                <w:rFonts w:ascii="Times New Roman" w:hAnsi="Times New Roman" w:cs="Times New Roman"/>
                <w:sz w:val="32"/>
                <w:szCs w:val="28"/>
                <w:vertAlign w:val="subscript"/>
              </w:rPr>
              <w:t xml:space="preserve">, 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Ku</w:t>
            </w:r>
            <w:r>
              <w:rPr>
                <w:rFonts w:ascii="Times New Roman" w:hAnsi="Times New Roman" w:cs="Times New Roman"/>
                <w:sz w:val="32"/>
                <w:szCs w:val="28"/>
              </w:rPr>
              <w:t>/сут</w:t>
            </w:r>
          </w:p>
        </w:tc>
      </w:tr>
      <w:tr w:rsidR="008E5381" w:rsidRPr="00990119" w:rsidTr="00E64D78">
        <w:tc>
          <w:tcPr>
            <w:tcW w:w="2463" w:type="dxa"/>
          </w:tcPr>
          <w:p w:rsidR="008E5381" w:rsidRPr="00990119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 w:rsidRPr="00990119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41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Ar</w:t>
            </w:r>
          </w:p>
        </w:tc>
        <w:tc>
          <w:tcPr>
            <w:tcW w:w="2463" w:type="dxa"/>
          </w:tcPr>
          <w:p w:rsidR="008E5381" w:rsidRPr="009A26AB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440</w:t>
            </w:r>
          </w:p>
        </w:tc>
        <w:tc>
          <w:tcPr>
            <w:tcW w:w="2464" w:type="dxa"/>
          </w:tcPr>
          <w:p w:rsidR="008E5381" w:rsidRPr="00990119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 w:rsidRPr="00990119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88</w:t>
            </w:r>
            <w:r w:rsidRPr="00990119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Kr</w:t>
            </w:r>
          </w:p>
        </w:tc>
        <w:tc>
          <w:tcPr>
            <w:tcW w:w="2464" w:type="dxa"/>
          </w:tcPr>
          <w:p w:rsidR="008E5381" w:rsidRPr="00413F90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280</w:t>
            </w:r>
          </w:p>
        </w:tc>
      </w:tr>
      <w:tr w:rsidR="008E5381" w:rsidRPr="00990119" w:rsidTr="00E64D78">
        <w:tc>
          <w:tcPr>
            <w:tcW w:w="2463" w:type="dxa"/>
          </w:tcPr>
          <w:p w:rsidR="008E5381" w:rsidRPr="00990119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990119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133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Xe</w:t>
            </w:r>
          </w:p>
        </w:tc>
        <w:tc>
          <w:tcPr>
            <w:tcW w:w="2463" w:type="dxa"/>
          </w:tcPr>
          <w:p w:rsidR="008E5381" w:rsidRPr="009A26AB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13000</w:t>
            </w:r>
          </w:p>
        </w:tc>
        <w:tc>
          <w:tcPr>
            <w:tcW w:w="2464" w:type="dxa"/>
          </w:tcPr>
          <w:p w:rsidR="008E5381" w:rsidRPr="00990119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 w:rsidRPr="00413F90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137</w:t>
            </w:r>
            <w:r w:rsidRPr="00413F90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Cs</w:t>
            </w:r>
          </w:p>
        </w:tc>
        <w:tc>
          <w:tcPr>
            <w:tcW w:w="2464" w:type="dxa"/>
          </w:tcPr>
          <w:p w:rsidR="008E5381" w:rsidRPr="00413F90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0,012</w:t>
            </w:r>
          </w:p>
        </w:tc>
      </w:tr>
      <w:tr w:rsidR="008E5381" w:rsidRPr="00990119" w:rsidTr="00E64D78">
        <w:tc>
          <w:tcPr>
            <w:tcW w:w="2463" w:type="dxa"/>
          </w:tcPr>
          <w:p w:rsidR="008E5381" w:rsidRPr="00990119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 w:rsidRPr="00990119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135</w:t>
            </w:r>
            <w:r w:rsidRPr="00990119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Xe</w:t>
            </w:r>
          </w:p>
        </w:tc>
        <w:tc>
          <w:tcPr>
            <w:tcW w:w="2463" w:type="dxa"/>
          </w:tcPr>
          <w:p w:rsidR="008E5381" w:rsidRPr="00990119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2300</w:t>
            </w:r>
          </w:p>
        </w:tc>
        <w:tc>
          <w:tcPr>
            <w:tcW w:w="2464" w:type="dxa"/>
          </w:tcPr>
          <w:p w:rsidR="008E5381" w:rsidRPr="00990119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 w:rsidRPr="00413F90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144</w:t>
            </w:r>
            <w:r w:rsidRPr="00413F90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Na</w:t>
            </w:r>
          </w:p>
        </w:tc>
        <w:tc>
          <w:tcPr>
            <w:tcW w:w="2464" w:type="dxa"/>
          </w:tcPr>
          <w:p w:rsidR="008E5381" w:rsidRPr="00413F90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3,3</w:t>
            </w:r>
          </w:p>
        </w:tc>
      </w:tr>
      <w:tr w:rsidR="008E5381" w:rsidRPr="00990119" w:rsidTr="00E64D78">
        <w:tc>
          <w:tcPr>
            <w:tcW w:w="2463" w:type="dxa"/>
          </w:tcPr>
          <w:p w:rsidR="008E5381" w:rsidRPr="00990119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 w:rsidRPr="00990119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135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m</w:t>
            </w:r>
            <w:r w:rsidRPr="00990119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Xe</w:t>
            </w:r>
          </w:p>
        </w:tc>
        <w:tc>
          <w:tcPr>
            <w:tcW w:w="2463" w:type="dxa"/>
          </w:tcPr>
          <w:p w:rsidR="008E5381" w:rsidRPr="00413F90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15000</w:t>
            </w:r>
          </w:p>
        </w:tc>
        <w:tc>
          <w:tcPr>
            <w:tcW w:w="2464" w:type="dxa"/>
          </w:tcPr>
          <w:p w:rsidR="008E5381" w:rsidRPr="00990119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 w:rsidRPr="00413F90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106</w:t>
            </w:r>
            <w:r w:rsidRPr="00413F90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Rn</w:t>
            </w:r>
          </w:p>
        </w:tc>
        <w:tc>
          <w:tcPr>
            <w:tcW w:w="2464" w:type="dxa"/>
          </w:tcPr>
          <w:p w:rsidR="008E5381" w:rsidRPr="00413F90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0,24</w:t>
            </w:r>
          </w:p>
        </w:tc>
      </w:tr>
      <w:tr w:rsidR="008E5381" w:rsidRPr="00990119" w:rsidTr="00E64D78">
        <w:tc>
          <w:tcPr>
            <w:tcW w:w="2463" w:type="dxa"/>
          </w:tcPr>
          <w:p w:rsidR="008E5381" w:rsidRPr="00990119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 w:rsidRPr="00990119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138</w:t>
            </w:r>
            <w:r w:rsidRPr="00990119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Xe</w:t>
            </w:r>
          </w:p>
        </w:tc>
        <w:tc>
          <w:tcPr>
            <w:tcW w:w="2463" w:type="dxa"/>
          </w:tcPr>
          <w:p w:rsidR="008E5381" w:rsidRPr="00413F90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520</w:t>
            </w:r>
          </w:p>
        </w:tc>
        <w:tc>
          <w:tcPr>
            <w:tcW w:w="2464" w:type="dxa"/>
          </w:tcPr>
          <w:p w:rsidR="008E5381" w:rsidRPr="00990119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 w:rsidRPr="00413F90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131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I</w:t>
            </w:r>
          </w:p>
        </w:tc>
        <w:tc>
          <w:tcPr>
            <w:tcW w:w="2464" w:type="dxa"/>
          </w:tcPr>
          <w:p w:rsidR="008E5381" w:rsidRPr="00413F90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12</w:t>
            </w:r>
          </w:p>
        </w:tc>
      </w:tr>
      <w:tr w:rsidR="008E5381" w:rsidRPr="00990119" w:rsidTr="00E64D78">
        <w:tc>
          <w:tcPr>
            <w:tcW w:w="2463" w:type="dxa"/>
          </w:tcPr>
          <w:p w:rsidR="008E5381" w:rsidRPr="00990119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 w:rsidRPr="00990119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85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m</w:t>
            </w:r>
            <w:r w:rsidRPr="00990119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Kr</w:t>
            </w:r>
          </w:p>
        </w:tc>
        <w:tc>
          <w:tcPr>
            <w:tcW w:w="2463" w:type="dxa"/>
          </w:tcPr>
          <w:p w:rsidR="008E5381" w:rsidRPr="00990119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3600</w:t>
            </w:r>
          </w:p>
        </w:tc>
        <w:tc>
          <w:tcPr>
            <w:tcW w:w="2464" w:type="dxa"/>
          </w:tcPr>
          <w:p w:rsidR="008E5381" w:rsidRPr="00990119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 w:rsidRPr="00413F90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90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Sr</w:t>
            </w:r>
          </w:p>
        </w:tc>
        <w:tc>
          <w:tcPr>
            <w:tcW w:w="2464" w:type="dxa"/>
          </w:tcPr>
          <w:p w:rsidR="008E5381" w:rsidRPr="00413F90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3,3</w:t>
            </w:r>
          </w:p>
        </w:tc>
      </w:tr>
      <w:tr w:rsidR="008E5381" w:rsidRPr="00990119" w:rsidTr="00E64D78">
        <w:tc>
          <w:tcPr>
            <w:tcW w:w="2463" w:type="dxa"/>
          </w:tcPr>
          <w:p w:rsidR="008E5381" w:rsidRPr="00990119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  <w:lang w:val="en-US"/>
              </w:rPr>
            </w:pPr>
            <w:r w:rsidRPr="00990119">
              <w:rPr>
                <w:rFonts w:ascii="Times New Roman" w:hAnsi="Times New Roman" w:cs="Times New Roman"/>
                <w:sz w:val="32"/>
                <w:szCs w:val="28"/>
                <w:vertAlign w:val="superscript"/>
                <w:lang w:val="en-US"/>
              </w:rPr>
              <w:t>87</w:t>
            </w:r>
            <w:r w:rsidRPr="00990119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 xml:space="preserve"> </w:t>
            </w:r>
            <w:r w:rsidRPr="00D32EAC"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Kr</w:t>
            </w:r>
          </w:p>
        </w:tc>
        <w:tc>
          <w:tcPr>
            <w:tcW w:w="2463" w:type="dxa"/>
          </w:tcPr>
          <w:p w:rsidR="008E5381" w:rsidRPr="00413F90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740</w:t>
            </w:r>
          </w:p>
        </w:tc>
        <w:tc>
          <w:tcPr>
            <w:tcW w:w="2464" w:type="dxa"/>
          </w:tcPr>
          <w:p w:rsidR="008E5381" w:rsidRPr="009A26AB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  <w:lang w:val="en-US"/>
              </w:rPr>
              <w:t>Σ</w:t>
            </w:r>
            <w:r>
              <w:rPr>
                <w:rFonts w:ascii="Times New Roman" w:hAnsi="Times New Roman" w:cs="Times New Roman"/>
                <w:sz w:val="32"/>
                <w:szCs w:val="28"/>
              </w:rPr>
              <w:t>РБГ</w:t>
            </w:r>
          </w:p>
        </w:tc>
        <w:tc>
          <w:tcPr>
            <w:tcW w:w="2464" w:type="dxa"/>
          </w:tcPr>
          <w:p w:rsidR="008E5381" w:rsidRPr="009A26AB" w:rsidRDefault="008E5381" w:rsidP="00E64D78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35900</w:t>
            </w:r>
          </w:p>
        </w:tc>
      </w:tr>
    </w:tbl>
    <w:p w:rsidR="008E5381" w:rsidRDefault="008E5381" w:rsidP="008E5381">
      <w:pPr>
        <w:rPr>
          <w:rFonts w:ascii="Times New Roman" w:hAnsi="Times New Roman" w:cs="Times New Roman"/>
          <w:sz w:val="32"/>
          <w:szCs w:val="28"/>
        </w:rPr>
      </w:pPr>
    </w:p>
    <w:p w:rsidR="008E5381" w:rsidRDefault="008E5381" w:rsidP="008E5381">
      <w:pPr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Контрольные вопросы</w:t>
      </w:r>
    </w:p>
    <w:p w:rsidR="008E5381" w:rsidRDefault="008E5381" w:rsidP="008E538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По каким путям происходит внешнее облучение критической группы лиц категории Б?</w:t>
      </w:r>
    </w:p>
    <w:p w:rsidR="008E5381" w:rsidRDefault="008E5381" w:rsidP="008E538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Какие радионуклиды вызывают внутреннее облучение при вдыхании?</w:t>
      </w:r>
    </w:p>
    <w:p w:rsidR="008E5381" w:rsidRDefault="008E5381" w:rsidP="008E538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Какие радионуклиды вызывают облучение всего тела?</w:t>
      </w:r>
    </w:p>
    <w:p w:rsidR="008E5381" w:rsidRDefault="008E5381" w:rsidP="008E538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Какие радионуклиды вызывают облучение легких, костей, щитовидной железы и ЖКТ при вдыхании?</w:t>
      </w:r>
    </w:p>
    <w:p w:rsidR="008E5381" w:rsidRDefault="008E5381" w:rsidP="008E538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Как корректируют ДК</w:t>
      </w:r>
      <w:r>
        <w:rPr>
          <w:rFonts w:ascii="Times New Roman" w:hAnsi="Times New Roman" w:cs="Times New Roman"/>
          <w:sz w:val="32"/>
          <w:szCs w:val="28"/>
          <w:vertAlign w:val="subscript"/>
        </w:rPr>
        <w:t>Б</w:t>
      </w:r>
      <w:r>
        <w:rPr>
          <w:rFonts w:ascii="Times New Roman" w:hAnsi="Times New Roman" w:cs="Times New Roman"/>
          <w:sz w:val="32"/>
          <w:szCs w:val="28"/>
          <w:vertAlign w:val="subscript"/>
          <w:lang w:val="en-US"/>
        </w:rPr>
        <w:t>i</w:t>
      </w:r>
      <w:r>
        <w:rPr>
          <w:rFonts w:ascii="Times New Roman" w:hAnsi="Times New Roman" w:cs="Times New Roman"/>
          <w:sz w:val="32"/>
          <w:szCs w:val="28"/>
        </w:rPr>
        <w:t xml:space="preserve"> каждого радионуклида выбрасываемой смеси?</w:t>
      </w:r>
    </w:p>
    <w:p w:rsidR="008E5381" w:rsidRPr="009A26AB" w:rsidRDefault="008E5381" w:rsidP="008E538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По какой формуле рассчитывают </w:t>
      </w:r>
      <m:oMath>
        <m:r>
          <m:rPr>
            <m:sty m:val="p"/>
          </m:rPr>
          <w:rPr>
            <w:rFonts w:ascii="Cambria Math" w:hAnsi="Cambria Math" w:cs="Times New Roman"/>
            <w:sz w:val="32"/>
            <w:szCs w:val="28"/>
            <w:lang w:val="en-US"/>
          </w:rPr>
          <m:t>E</m:t>
        </m:r>
        <m:r>
          <m:rPr>
            <m:sty m:val="p"/>
          </m:rPr>
          <w:rPr>
            <w:rFonts w:ascii="Cambria Math" w:hAnsi="Cambria Math" w:cs="Times New Roman"/>
            <w:sz w:val="32"/>
            <w:szCs w:val="28"/>
            <w:vertAlign w:val="subscript"/>
            <w:lang w:val="en-US"/>
          </w:rPr>
          <m:t>di</m:t>
        </m:r>
      </m:oMath>
      <w:r>
        <w:rPr>
          <w:rFonts w:ascii="Times New Roman" w:eastAsiaTheme="minorEastAsia" w:hAnsi="Times New Roman" w:cs="Times New Roman"/>
          <w:sz w:val="32"/>
          <w:szCs w:val="28"/>
        </w:rPr>
        <w:t>? Пояснить все обозначения, принятые в формуле.</w:t>
      </w:r>
    </w:p>
    <w:p w:rsidR="008E5381" w:rsidRDefault="008E5381" w:rsidP="008E5381">
      <w:pPr>
        <w:pStyle w:val="a3"/>
        <w:rPr>
          <w:rFonts w:ascii="Times New Roman" w:eastAsiaTheme="minorEastAsia" w:hAnsi="Times New Roman" w:cs="Times New Roman"/>
          <w:sz w:val="32"/>
          <w:szCs w:val="28"/>
        </w:rPr>
      </w:pPr>
    </w:p>
    <w:p w:rsidR="008E5381" w:rsidRDefault="008E5381" w:rsidP="008E5381">
      <w:pPr>
        <w:pStyle w:val="a3"/>
        <w:numPr>
          <w:ilvl w:val="1"/>
          <w:numId w:val="1"/>
        </w:numPr>
        <w:rPr>
          <w:rFonts w:ascii="Times New Roman" w:eastAsiaTheme="minorEastAsia" w:hAnsi="Times New Roman" w:cs="Times New Roman"/>
          <w:sz w:val="32"/>
          <w:szCs w:val="28"/>
        </w:rPr>
      </w:pPr>
      <w:r>
        <w:rPr>
          <w:rFonts w:ascii="Times New Roman" w:eastAsiaTheme="minorEastAsia" w:hAnsi="Times New Roman" w:cs="Times New Roman"/>
          <w:sz w:val="32"/>
          <w:szCs w:val="28"/>
        </w:rPr>
        <w:t>Варианты заданий</w:t>
      </w:r>
    </w:p>
    <w:p w:rsidR="008E5381" w:rsidRPr="009A26AB" w:rsidRDefault="008E5381" w:rsidP="008E5381">
      <w:pPr>
        <w:pStyle w:val="a3"/>
        <w:ind w:left="1080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eastAsiaTheme="minorEastAsia" w:hAnsi="Times New Roman" w:cs="Times New Roman"/>
          <w:sz w:val="32"/>
          <w:szCs w:val="28"/>
        </w:rPr>
        <w:t>Рассчитать ПДВ</w:t>
      </w:r>
      <w:r>
        <w:rPr>
          <w:rFonts w:ascii="Times New Roman" w:eastAsiaTheme="minorEastAsia" w:hAnsi="Times New Roman" w:cs="Times New Roman"/>
          <w:sz w:val="32"/>
          <w:szCs w:val="28"/>
          <w:vertAlign w:val="subscript"/>
          <w:lang w:val="en-US"/>
        </w:rPr>
        <w:t>i</w:t>
      </w:r>
      <w:r>
        <w:rPr>
          <w:rFonts w:ascii="Times New Roman" w:eastAsiaTheme="minorEastAsia" w:hAnsi="Times New Roman" w:cs="Times New Roman"/>
          <w:sz w:val="32"/>
          <w:szCs w:val="28"/>
        </w:rPr>
        <w:t xml:space="preserve"> в газоаэрозольной смеси, если в ее состав входят: </w:t>
      </w:r>
      <w:r w:rsidRPr="00D32EAC">
        <w:rPr>
          <w:rFonts w:ascii="Times New Roman" w:hAnsi="Times New Roman" w:cs="Times New Roman"/>
          <w:sz w:val="32"/>
          <w:szCs w:val="28"/>
          <w:vertAlign w:val="superscript"/>
        </w:rPr>
        <w:t>41</w:t>
      </w:r>
      <w:r w:rsidRPr="00D32EAC">
        <w:rPr>
          <w:rFonts w:ascii="Times New Roman" w:hAnsi="Times New Roman" w:cs="Times New Roman"/>
          <w:sz w:val="32"/>
          <w:szCs w:val="28"/>
          <w:lang w:val="en-US"/>
        </w:rPr>
        <w:t>Ar</w:t>
      </w:r>
      <w:r>
        <w:t xml:space="preserve">, </w:t>
      </w:r>
      <w:r w:rsidRPr="00D32EAC">
        <w:rPr>
          <w:rFonts w:ascii="Times New Roman" w:hAnsi="Times New Roman" w:cs="Times New Roman"/>
          <w:sz w:val="32"/>
          <w:szCs w:val="28"/>
          <w:vertAlign w:val="superscript"/>
        </w:rPr>
        <w:t>133</w:t>
      </w:r>
      <w:r>
        <w:rPr>
          <w:rFonts w:ascii="Times New Roman" w:hAnsi="Times New Roman" w:cs="Times New Roman"/>
          <w:sz w:val="32"/>
          <w:szCs w:val="28"/>
          <w:vertAlign w:val="superscript"/>
          <w:lang w:val="en-US"/>
        </w:rPr>
        <w:t>m</w:t>
      </w:r>
      <w:r w:rsidRPr="00D32EAC">
        <w:rPr>
          <w:rFonts w:ascii="Times New Roman" w:hAnsi="Times New Roman" w:cs="Times New Roman"/>
          <w:sz w:val="32"/>
          <w:szCs w:val="28"/>
          <w:lang w:val="en-US"/>
        </w:rPr>
        <w:t>Xe</w:t>
      </w:r>
      <w:r w:rsidRPr="00D32EAC">
        <w:rPr>
          <w:rFonts w:ascii="Times New Roman" w:hAnsi="Times New Roman" w:cs="Times New Roman"/>
          <w:sz w:val="32"/>
          <w:szCs w:val="28"/>
        </w:rPr>
        <w:t xml:space="preserve">, </w:t>
      </w:r>
      <w:r w:rsidRPr="00D32EAC">
        <w:rPr>
          <w:rFonts w:ascii="Times New Roman" w:hAnsi="Times New Roman" w:cs="Times New Roman"/>
          <w:sz w:val="32"/>
          <w:szCs w:val="28"/>
          <w:vertAlign w:val="superscript"/>
        </w:rPr>
        <w:t>85</w:t>
      </w:r>
      <w:r w:rsidRPr="00D32EAC">
        <w:rPr>
          <w:rFonts w:ascii="Times New Roman" w:hAnsi="Times New Roman" w:cs="Times New Roman"/>
          <w:sz w:val="32"/>
          <w:szCs w:val="28"/>
        </w:rPr>
        <w:t xml:space="preserve"> </w:t>
      </w:r>
      <w:r w:rsidRPr="00D32EAC">
        <w:rPr>
          <w:rFonts w:ascii="Times New Roman" w:hAnsi="Times New Roman" w:cs="Times New Roman"/>
          <w:sz w:val="32"/>
          <w:szCs w:val="28"/>
          <w:lang w:val="en-US"/>
        </w:rPr>
        <w:t>Kr</w:t>
      </w:r>
      <w:r w:rsidRPr="00D32EAC">
        <w:rPr>
          <w:rFonts w:ascii="Times New Roman" w:hAnsi="Times New Roman" w:cs="Times New Roman"/>
          <w:sz w:val="32"/>
          <w:szCs w:val="28"/>
        </w:rPr>
        <w:t xml:space="preserve">, </w:t>
      </w:r>
      <w:r w:rsidRPr="00D32EAC">
        <w:rPr>
          <w:rFonts w:ascii="Times New Roman" w:hAnsi="Times New Roman" w:cs="Times New Roman"/>
          <w:sz w:val="32"/>
          <w:szCs w:val="28"/>
          <w:vertAlign w:val="superscript"/>
        </w:rPr>
        <w:t>8</w:t>
      </w:r>
      <w:r w:rsidRPr="009A26AB">
        <w:rPr>
          <w:rFonts w:ascii="Times New Roman" w:hAnsi="Times New Roman" w:cs="Times New Roman"/>
          <w:sz w:val="32"/>
          <w:szCs w:val="28"/>
          <w:vertAlign w:val="superscript"/>
        </w:rPr>
        <w:t>9</w:t>
      </w:r>
      <w:r w:rsidRPr="00D32EAC">
        <w:rPr>
          <w:rFonts w:ascii="Times New Roman" w:hAnsi="Times New Roman" w:cs="Times New Roman"/>
          <w:sz w:val="32"/>
          <w:szCs w:val="28"/>
        </w:rPr>
        <w:t xml:space="preserve"> </w:t>
      </w:r>
      <w:r w:rsidRPr="00D32EAC">
        <w:rPr>
          <w:rFonts w:ascii="Times New Roman" w:hAnsi="Times New Roman" w:cs="Times New Roman"/>
          <w:sz w:val="32"/>
          <w:szCs w:val="28"/>
          <w:lang w:val="en-US"/>
        </w:rPr>
        <w:t>Kr</w:t>
      </w:r>
      <w:r w:rsidRPr="00D32EAC">
        <w:rPr>
          <w:rFonts w:ascii="Times New Roman" w:hAnsi="Times New Roman" w:cs="Times New Roman"/>
          <w:sz w:val="32"/>
          <w:szCs w:val="28"/>
        </w:rPr>
        <w:t>,</w:t>
      </w:r>
      <w:r w:rsidRPr="00D32EAC">
        <w:rPr>
          <w:rFonts w:ascii="Times New Roman" w:hAnsi="Times New Roman" w:cs="Times New Roman"/>
          <w:sz w:val="32"/>
          <w:szCs w:val="28"/>
          <w:vertAlign w:val="superscript"/>
        </w:rPr>
        <w:t xml:space="preserve"> 137</w:t>
      </w:r>
      <w:r w:rsidRPr="00D32EAC">
        <w:rPr>
          <w:rFonts w:ascii="Times New Roman" w:hAnsi="Times New Roman" w:cs="Times New Roman"/>
          <w:sz w:val="32"/>
          <w:szCs w:val="28"/>
        </w:rPr>
        <w:t xml:space="preserve"> </w:t>
      </w:r>
      <w:r w:rsidRPr="00D32EAC">
        <w:rPr>
          <w:rFonts w:ascii="Times New Roman" w:hAnsi="Times New Roman" w:cs="Times New Roman"/>
          <w:sz w:val="32"/>
          <w:szCs w:val="28"/>
          <w:lang w:val="en-US"/>
        </w:rPr>
        <w:t>Cs</w:t>
      </w:r>
      <w:r w:rsidRPr="00D32EAC">
        <w:rPr>
          <w:rFonts w:ascii="Times New Roman" w:hAnsi="Times New Roman" w:cs="Times New Roman"/>
          <w:sz w:val="32"/>
          <w:szCs w:val="28"/>
          <w:vertAlign w:val="superscript"/>
        </w:rPr>
        <w:t xml:space="preserve"> 144</w:t>
      </w:r>
      <w:r w:rsidRPr="00D32EAC">
        <w:rPr>
          <w:rFonts w:ascii="Times New Roman" w:hAnsi="Times New Roman" w:cs="Times New Roman"/>
          <w:sz w:val="32"/>
          <w:szCs w:val="28"/>
          <w:lang w:val="en-US"/>
        </w:rPr>
        <w:t>Ce</w:t>
      </w:r>
      <w:r w:rsidRPr="00D32EAC">
        <w:rPr>
          <w:rFonts w:ascii="Times New Roman" w:hAnsi="Times New Roman" w:cs="Times New Roman"/>
          <w:sz w:val="32"/>
          <w:szCs w:val="28"/>
        </w:rPr>
        <w:t>,</w:t>
      </w:r>
      <w:r w:rsidRPr="00D32EAC">
        <w:rPr>
          <w:rFonts w:ascii="Times New Roman" w:hAnsi="Times New Roman" w:cs="Times New Roman"/>
          <w:sz w:val="32"/>
          <w:szCs w:val="28"/>
          <w:vertAlign w:val="superscript"/>
        </w:rPr>
        <w:t>106</w:t>
      </w:r>
      <w:r w:rsidRPr="00D32EAC">
        <w:rPr>
          <w:rFonts w:ascii="Times New Roman" w:hAnsi="Times New Roman" w:cs="Times New Roman"/>
          <w:sz w:val="32"/>
          <w:szCs w:val="28"/>
        </w:rPr>
        <w:t xml:space="preserve"> </w:t>
      </w:r>
      <w:r w:rsidRPr="00D32EAC">
        <w:rPr>
          <w:rFonts w:ascii="Times New Roman" w:hAnsi="Times New Roman" w:cs="Times New Roman"/>
          <w:sz w:val="32"/>
          <w:szCs w:val="28"/>
          <w:lang w:val="en-US"/>
        </w:rPr>
        <w:t>Rn</w:t>
      </w:r>
      <w:r w:rsidRPr="00D32EAC">
        <w:rPr>
          <w:rFonts w:ascii="Times New Roman" w:hAnsi="Times New Roman" w:cs="Times New Roman"/>
          <w:sz w:val="32"/>
          <w:szCs w:val="28"/>
        </w:rPr>
        <w:t xml:space="preserve">, </w:t>
      </w:r>
      <w:r w:rsidRPr="00D32EAC">
        <w:rPr>
          <w:rFonts w:ascii="Times New Roman" w:hAnsi="Times New Roman" w:cs="Times New Roman"/>
          <w:sz w:val="32"/>
          <w:szCs w:val="28"/>
          <w:vertAlign w:val="superscript"/>
        </w:rPr>
        <w:t>131</w:t>
      </w:r>
      <w:r w:rsidRPr="00D32EAC">
        <w:rPr>
          <w:rFonts w:ascii="Times New Roman" w:hAnsi="Times New Roman" w:cs="Times New Roman"/>
          <w:sz w:val="32"/>
          <w:szCs w:val="28"/>
          <w:lang w:val="en-US"/>
        </w:rPr>
        <w:t>I</w:t>
      </w:r>
      <w:r w:rsidRPr="00D32EAC">
        <w:rPr>
          <w:rFonts w:ascii="Times New Roman" w:hAnsi="Times New Roman" w:cs="Times New Roman"/>
          <w:sz w:val="32"/>
          <w:szCs w:val="28"/>
        </w:rPr>
        <w:t>,</w:t>
      </w:r>
      <w:r w:rsidRPr="00D32EAC">
        <w:rPr>
          <w:rFonts w:ascii="Times New Roman" w:hAnsi="Times New Roman" w:cs="Times New Roman"/>
          <w:sz w:val="32"/>
          <w:szCs w:val="28"/>
          <w:vertAlign w:val="superscript"/>
        </w:rPr>
        <w:t xml:space="preserve"> 90</w:t>
      </w:r>
      <w:r w:rsidRPr="00D32EAC">
        <w:rPr>
          <w:rFonts w:ascii="Times New Roman" w:hAnsi="Times New Roman" w:cs="Times New Roman"/>
          <w:sz w:val="32"/>
          <w:szCs w:val="28"/>
          <w:lang w:val="en-US"/>
        </w:rPr>
        <w:t>Sr</w:t>
      </w:r>
      <w:r w:rsidRPr="00D32EAC">
        <w:rPr>
          <w:rFonts w:ascii="Times New Roman" w:hAnsi="Times New Roman" w:cs="Times New Roman"/>
          <w:sz w:val="32"/>
          <w:szCs w:val="28"/>
        </w:rPr>
        <w:t>.</w:t>
      </w:r>
    </w:p>
    <w:p w:rsidR="008E5381" w:rsidRPr="00413F90" w:rsidRDefault="008E5381" w:rsidP="008E5381">
      <w:pPr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4"/>
        <w:tblW w:w="0" w:type="auto"/>
        <w:tblInd w:w="-567" w:type="dxa"/>
        <w:tblLook w:val="04A0"/>
      </w:tblPr>
      <w:tblGrid>
        <w:gridCol w:w="1284"/>
        <w:gridCol w:w="1079"/>
        <w:gridCol w:w="1079"/>
        <w:gridCol w:w="1079"/>
        <w:gridCol w:w="1079"/>
        <w:gridCol w:w="1079"/>
        <w:gridCol w:w="1079"/>
        <w:gridCol w:w="1079"/>
        <w:gridCol w:w="1080"/>
      </w:tblGrid>
      <w:tr w:rsidR="008E5381" w:rsidTr="00E64D78">
        <w:tc>
          <w:tcPr>
            <w:tcW w:w="1079" w:type="dxa"/>
          </w:tcPr>
          <w:p w:rsidR="008E5381" w:rsidRPr="009A26AB" w:rsidRDefault="008E5381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варианта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Н,м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м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/с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32"/>
                  <w:szCs w:val="28"/>
                  <w:vertAlign w:val="superscript"/>
                  <w:lang w:val="en-US"/>
                </w:rPr>
                <m:t>ΔT</m:t>
              </m:r>
            </m:oMath>
            <w:r>
              <w:rPr>
                <w:rFonts w:ascii="Times New Roman" w:hAnsi="Times New Roman" w:cs="Times New Roman"/>
                <w:sz w:val="32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32"/>
                <w:szCs w:val="28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32"/>
                <w:szCs w:val="28"/>
              </w:rPr>
              <w:t>С</w:t>
            </w:r>
          </w:p>
        </w:tc>
        <w:tc>
          <w:tcPr>
            <w:tcW w:w="1079" w:type="dxa"/>
          </w:tcPr>
          <w:p w:rsidR="008E5381" w:rsidRDefault="008E5381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</w:p>
        </w:tc>
        <w:tc>
          <w:tcPr>
            <w:tcW w:w="1080" w:type="dxa"/>
          </w:tcPr>
          <w:p w:rsidR="008E5381" w:rsidRDefault="008E5381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α</w:t>
            </w:r>
          </w:p>
        </w:tc>
      </w:tr>
      <w:tr w:rsidR="008E5381" w:rsidTr="00E64D78"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1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,2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1,01</w:t>
            </w:r>
          </w:p>
        </w:tc>
        <w:tc>
          <w:tcPr>
            <w:tcW w:w="1080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1/3</w:t>
            </w:r>
          </w:p>
        </w:tc>
      </w:tr>
      <w:tr w:rsidR="008E5381" w:rsidTr="00E64D78"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,2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1,01</w:t>
            </w:r>
          </w:p>
        </w:tc>
        <w:tc>
          <w:tcPr>
            <w:tcW w:w="1080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1/3</w:t>
            </w:r>
          </w:p>
        </w:tc>
      </w:tr>
      <w:tr w:rsidR="008E5381" w:rsidTr="00E64D78"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150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,2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0,38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1,01</w:t>
            </w:r>
          </w:p>
        </w:tc>
        <w:tc>
          <w:tcPr>
            <w:tcW w:w="1080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1/3</w:t>
            </w:r>
          </w:p>
        </w:tc>
      </w:tr>
      <w:tr w:rsidR="008E5381" w:rsidTr="00E64D78"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,2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0,38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1,01</w:t>
            </w:r>
          </w:p>
        </w:tc>
        <w:tc>
          <w:tcPr>
            <w:tcW w:w="1080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1/3</w:t>
            </w:r>
          </w:p>
        </w:tc>
      </w:tr>
      <w:tr w:rsidR="008E5381" w:rsidTr="00E64D78"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150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,2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0,20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1,01</w:t>
            </w:r>
          </w:p>
        </w:tc>
        <w:tc>
          <w:tcPr>
            <w:tcW w:w="1080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1/3</w:t>
            </w:r>
          </w:p>
        </w:tc>
      </w:tr>
      <w:tr w:rsidR="008E5381" w:rsidTr="00E64D78"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150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,2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0,20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1,01</w:t>
            </w:r>
          </w:p>
        </w:tc>
        <w:tc>
          <w:tcPr>
            <w:tcW w:w="1080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1/3</w:t>
            </w:r>
          </w:p>
        </w:tc>
      </w:tr>
      <w:tr w:rsidR="008E5381" w:rsidTr="00E64D78"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,2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0,30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1,01</w:t>
            </w:r>
          </w:p>
        </w:tc>
        <w:tc>
          <w:tcPr>
            <w:tcW w:w="1080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1/3</w:t>
            </w:r>
          </w:p>
        </w:tc>
      </w:tr>
      <w:tr w:rsidR="008E5381" w:rsidTr="00E64D78"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,2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0,30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1,01</w:t>
            </w:r>
          </w:p>
        </w:tc>
        <w:tc>
          <w:tcPr>
            <w:tcW w:w="1080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1/3</w:t>
            </w:r>
          </w:p>
        </w:tc>
      </w:tr>
      <w:tr w:rsidR="008E5381" w:rsidTr="00E64D78"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150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,2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1,01</w:t>
            </w:r>
          </w:p>
        </w:tc>
        <w:tc>
          <w:tcPr>
            <w:tcW w:w="1080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1/3</w:t>
            </w:r>
          </w:p>
        </w:tc>
      </w:tr>
      <w:tr w:rsidR="008E5381" w:rsidTr="00E64D78"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150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</w:t>
            </w:r>
          </w:p>
        </w:tc>
        <w:tc>
          <w:tcPr>
            <w:tcW w:w="1079" w:type="dxa"/>
          </w:tcPr>
          <w:p w:rsidR="008E5381" w:rsidRPr="009A26AB" w:rsidRDefault="008E5381" w:rsidP="00E64D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,2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</w:p>
        </w:tc>
        <w:tc>
          <w:tcPr>
            <w:tcW w:w="1079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1,01</w:t>
            </w:r>
          </w:p>
        </w:tc>
        <w:tc>
          <w:tcPr>
            <w:tcW w:w="1080" w:type="dxa"/>
          </w:tcPr>
          <w:p w:rsidR="008E5381" w:rsidRDefault="008E5381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1/3</w:t>
            </w:r>
          </w:p>
        </w:tc>
      </w:tr>
    </w:tbl>
    <w:p w:rsidR="008E5381" w:rsidRPr="00413F90" w:rsidRDefault="008E5381" w:rsidP="008E5381">
      <w:pPr>
        <w:ind w:left="-567"/>
        <w:rPr>
          <w:rFonts w:ascii="Times New Roman" w:hAnsi="Times New Roman" w:cs="Times New Roman"/>
          <w:sz w:val="28"/>
          <w:szCs w:val="28"/>
        </w:rPr>
      </w:pPr>
    </w:p>
    <w:p w:rsidR="008E5381" w:rsidRPr="00413F90" w:rsidRDefault="008E5381" w:rsidP="008E5381">
      <w:pPr>
        <w:ind w:left="-567"/>
      </w:pPr>
    </w:p>
    <w:p w:rsidR="008E5381" w:rsidRDefault="008E5381" w:rsidP="008E5381">
      <w:pPr>
        <w:tabs>
          <w:tab w:val="left" w:pos="5691"/>
        </w:tabs>
        <w:rPr>
          <w:rFonts w:ascii="Times New Roman" w:hAnsi="Times New Roman" w:cs="Times New Roman"/>
          <w:sz w:val="28"/>
          <w:szCs w:val="28"/>
        </w:rPr>
      </w:pPr>
    </w:p>
    <w:p w:rsidR="008E5381" w:rsidRDefault="008E5381" w:rsidP="008E5381">
      <w:pPr>
        <w:tabs>
          <w:tab w:val="left" w:pos="5691"/>
        </w:tabs>
        <w:rPr>
          <w:rFonts w:ascii="Times New Roman" w:hAnsi="Times New Roman" w:cs="Times New Roman"/>
          <w:sz w:val="28"/>
          <w:szCs w:val="28"/>
        </w:rPr>
      </w:pPr>
    </w:p>
    <w:p w:rsidR="008E5381" w:rsidRDefault="008E5381" w:rsidP="008E5381">
      <w:pPr>
        <w:tabs>
          <w:tab w:val="left" w:pos="5691"/>
        </w:tabs>
        <w:rPr>
          <w:rFonts w:ascii="Times New Roman" w:hAnsi="Times New Roman" w:cs="Times New Roman"/>
          <w:sz w:val="28"/>
          <w:szCs w:val="28"/>
        </w:rPr>
      </w:pPr>
    </w:p>
    <w:p w:rsidR="008E5381" w:rsidRDefault="008E5381" w:rsidP="008E5381">
      <w:pPr>
        <w:tabs>
          <w:tab w:val="left" w:pos="5691"/>
        </w:tabs>
        <w:rPr>
          <w:rFonts w:ascii="Times New Roman" w:hAnsi="Times New Roman" w:cs="Times New Roman"/>
          <w:sz w:val="28"/>
          <w:szCs w:val="28"/>
        </w:rPr>
      </w:pPr>
    </w:p>
    <w:p w:rsidR="008E5381" w:rsidRDefault="008E5381" w:rsidP="008E5381">
      <w:pPr>
        <w:tabs>
          <w:tab w:val="left" w:pos="5691"/>
        </w:tabs>
        <w:rPr>
          <w:rFonts w:ascii="Times New Roman" w:hAnsi="Times New Roman" w:cs="Times New Roman"/>
          <w:sz w:val="28"/>
          <w:szCs w:val="28"/>
        </w:rPr>
      </w:pPr>
    </w:p>
    <w:p w:rsidR="008E5381" w:rsidRDefault="008E5381" w:rsidP="008E5381">
      <w:pPr>
        <w:tabs>
          <w:tab w:val="left" w:pos="5691"/>
        </w:tabs>
        <w:rPr>
          <w:rFonts w:ascii="Times New Roman" w:hAnsi="Times New Roman" w:cs="Times New Roman"/>
          <w:sz w:val="28"/>
          <w:szCs w:val="28"/>
        </w:rPr>
      </w:pPr>
    </w:p>
    <w:p w:rsidR="008E5381" w:rsidRDefault="008E5381" w:rsidP="008E5381">
      <w:pPr>
        <w:tabs>
          <w:tab w:val="left" w:pos="5691"/>
        </w:tabs>
        <w:rPr>
          <w:rFonts w:ascii="Times New Roman" w:hAnsi="Times New Roman" w:cs="Times New Roman"/>
          <w:sz w:val="28"/>
          <w:szCs w:val="28"/>
        </w:rPr>
      </w:pPr>
    </w:p>
    <w:p w:rsidR="008E5381" w:rsidRDefault="008E5381" w:rsidP="008E5381">
      <w:pPr>
        <w:tabs>
          <w:tab w:val="left" w:pos="5691"/>
        </w:tabs>
        <w:rPr>
          <w:rFonts w:ascii="Times New Roman" w:hAnsi="Times New Roman" w:cs="Times New Roman"/>
          <w:sz w:val="28"/>
          <w:szCs w:val="28"/>
        </w:rPr>
      </w:pPr>
    </w:p>
    <w:p w:rsidR="008E5381" w:rsidRDefault="008E5381" w:rsidP="008E5381">
      <w:pPr>
        <w:tabs>
          <w:tab w:val="left" w:pos="5691"/>
        </w:tabs>
        <w:rPr>
          <w:rFonts w:ascii="Times New Roman" w:hAnsi="Times New Roman" w:cs="Times New Roman"/>
          <w:sz w:val="28"/>
          <w:szCs w:val="28"/>
        </w:rPr>
      </w:pP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B371A"/>
    <w:multiLevelType w:val="multilevel"/>
    <w:tmpl w:val="E368BA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">
    <w:nsid w:val="75697E42"/>
    <w:multiLevelType w:val="hybridMultilevel"/>
    <w:tmpl w:val="B13CC4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E5381"/>
    <w:rsid w:val="00011CCE"/>
    <w:rsid w:val="002C4493"/>
    <w:rsid w:val="008E5381"/>
    <w:rsid w:val="0097631C"/>
    <w:rsid w:val="009F5E71"/>
    <w:rsid w:val="00B51932"/>
    <w:rsid w:val="00BE5B01"/>
    <w:rsid w:val="00BF2BE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381"/>
    <w:pPr>
      <w:spacing w:after="200" w:line="276" w:lineRule="auto"/>
      <w:ind w:firstLine="0"/>
      <w:jc w:val="left"/>
    </w:pPr>
    <w:rPr>
      <w:rFonts w:asciiTheme="minorHAnsi" w:eastAsiaTheme="minorEastAsia" w:hAnsiTheme="minorHAnsi" w:cstheme="minorBid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5381"/>
    <w:pPr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rsid w:val="008E5381"/>
    <w:pPr>
      <w:ind w:firstLine="0"/>
      <w:jc w:val="left"/>
    </w:pPr>
    <w:rPr>
      <w:rFonts w:asciiTheme="minorHAnsi" w:hAnsiTheme="minorHAnsi" w:cstheme="minorBid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E5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5381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871</Words>
  <Characters>4971</Characters>
  <Application>Microsoft Office Word</Application>
  <DocSecurity>0</DocSecurity>
  <Lines>41</Lines>
  <Paragraphs>11</Paragraphs>
  <ScaleCrop>false</ScaleCrop>
  <Company>HOME</Company>
  <LinksUpToDate>false</LinksUpToDate>
  <CharactersWithSpaces>5831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2017-01-30T20:03:00Z</dcterms:created>
  <dcterms:modified xsi:type="dcterms:W3CDTF">2017-01-30T20:03:00Z</dcterms:modified>
</cp:coreProperties>
</file>